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9BF" w:rsidRPr="00FF182C" w:rsidRDefault="004E09BF" w:rsidP="004E09BF">
      <w:pPr>
        <w:rPr>
          <w:rFonts w:ascii="Calibri" w:hAnsi="Calibri"/>
          <w:b/>
          <w:sz w:val="28"/>
          <w:szCs w:val="28"/>
          <w:lang w:val="fr-FR"/>
        </w:rPr>
      </w:pPr>
      <w:bookmarkStart w:id="0" w:name="_Hlk7523980"/>
    </w:p>
    <w:p w:rsidR="004E09BF" w:rsidRPr="00FF182C" w:rsidRDefault="004E09BF" w:rsidP="004E09BF">
      <w:pPr>
        <w:rPr>
          <w:rFonts w:ascii="Calibri" w:hAnsi="Calibri"/>
          <w:b/>
          <w:sz w:val="28"/>
          <w:szCs w:val="28"/>
          <w:lang w:val="fr-FR"/>
        </w:rPr>
      </w:pPr>
    </w:p>
    <w:p w:rsidR="004E09BF" w:rsidRPr="00FF182C" w:rsidRDefault="004E09BF" w:rsidP="004E09BF">
      <w:pPr>
        <w:rPr>
          <w:rFonts w:ascii="Calibri" w:hAnsi="Calibri"/>
          <w:b/>
          <w:sz w:val="28"/>
          <w:szCs w:val="28"/>
          <w:lang w:val="fr-FR"/>
        </w:rPr>
      </w:pPr>
      <w:r w:rsidRPr="00FF182C">
        <w:rPr>
          <w:rFonts w:ascii="Calibri" w:hAnsi="Calibri"/>
          <w:b/>
          <w:sz w:val="28"/>
          <w:szCs w:val="28"/>
          <w:lang w:val="fr-FR"/>
        </w:rPr>
        <w:t xml:space="preserve">Document </w:t>
      </w:r>
      <w:r w:rsidRPr="00FF182C">
        <w:rPr>
          <w:rFonts w:ascii="Calibri" w:hAnsi="Calibri"/>
          <w:b/>
          <w:sz w:val="28"/>
          <w:szCs w:val="28"/>
          <w:lang w:val="fr-FR"/>
        </w:rPr>
        <w:t>pour</w:t>
      </w:r>
      <w:r w:rsidRPr="00FF182C">
        <w:rPr>
          <w:rFonts w:ascii="Calibri" w:hAnsi="Calibri"/>
          <w:b/>
          <w:sz w:val="28"/>
          <w:szCs w:val="28"/>
          <w:lang w:val="fr-FR"/>
        </w:rPr>
        <w:t xml:space="preserve"> adoption </w:t>
      </w:r>
      <w:r w:rsidRPr="00FF182C">
        <w:rPr>
          <w:rFonts w:ascii="Calibri" w:hAnsi="Calibri"/>
          <w:b/>
          <w:sz w:val="28"/>
          <w:szCs w:val="28"/>
          <w:lang w:val="fr-FR"/>
        </w:rPr>
        <w:t xml:space="preserve">par le Comité exécutif des </w:t>
      </w:r>
      <w:r w:rsidRPr="00FF182C">
        <w:rPr>
          <w:rFonts w:ascii="Calibri" w:hAnsi="Calibri"/>
          <w:b/>
          <w:sz w:val="28"/>
          <w:szCs w:val="28"/>
          <w:lang w:val="fr-FR"/>
        </w:rPr>
        <w:t xml:space="preserve">16 &amp; 17 </w:t>
      </w:r>
      <w:r w:rsidRPr="00FF182C">
        <w:rPr>
          <w:rFonts w:ascii="Calibri" w:hAnsi="Calibri"/>
          <w:b/>
          <w:sz w:val="28"/>
          <w:szCs w:val="28"/>
          <w:lang w:val="fr-FR"/>
        </w:rPr>
        <w:t>mai</w:t>
      </w:r>
      <w:r w:rsidRPr="00FF182C">
        <w:rPr>
          <w:rFonts w:ascii="Calibri" w:hAnsi="Calibri"/>
          <w:b/>
          <w:sz w:val="28"/>
          <w:szCs w:val="28"/>
          <w:lang w:val="fr-FR"/>
        </w:rPr>
        <w:t xml:space="preserve"> 2019</w:t>
      </w:r>
    </w:p>
    <w:p w:rsidR="004E09BF" w:rsidRPr="00FF182C" w:rsidRDefault="004E09BF" w:rsidP="004E09BF">
      <w:pPr>
        <w:ind w:left="567" w:hanging="567"/>
        <w:rPr>
          <w:rFonts w:ascii="Calibri" w:hAnsi="Calibri" w:cs="Arial"/>
          <w:b/>
          <w:bCs/>
          <w:color w:val="000000"/>
          <w:lang w:val="fr-FR"/>
        </w:rPr>
      </w:pPr>
    </w:p>
    <w:p w:rsidR="004E09BF" w:rsidRPr="00FF182C" w:rsidRDefault="004E09BF" w:rsidP="004E09BF">
      <w:pPr>
        <w:spacing w:before="240"/>
        <w:rPr>
          <w:rFonts w:ascii="Calibri" w:hAnsi="Calibri"/>
          <w:b/>
          <w:sz w:val="28"/>
          <w:szCs w:val="28"/>
          <w:lang w:val="fr-FR"/>
        </w:rPr>
      </w:pPr>
      <w:proofErr w:type="gramStart"/>
      <w:r w:rsidRPr="00FF182C">
        <w:rPr>
          <w:rFonts w:ascii="Calibri" w:hAnsi="Calibri"/>
          <w:b/>
          <w:sz w:val="28"/>
          <w:szCs w:val="28"/>
          <w:lang w:val="fr-FR"/>
        </w:rPr>
        <w:t>Point VII</w:t>
      </w:r>
      <w:proofErr w:type="gramEnd"/>
      <w:r w:rsidRPr="00FF182C">
        <w:rPr>
          <w:rFonts w:ascii="Calibri" w:hAnsi="Calibri"/>
          <w:b/>
          <w:sz w:val="28"/>
          <w:szCs w:val="28"/>
          <w:lang w:val="fr-FR"/>
        </w:rPr>
        <w:t xml:space="preserve">. </w:t>
      </w:r>
      <w:proofErr w:type="gramStart"/>
      <w:r w:rsidRPr="00FF182C">
        <w:rPr>
          <w:rFonts w:ascii="Calibri" w:hAnsi="Calibri"/>
          <w:b/>
          <w:sz w:val="28"/>
          <w:szCs w:val="28"/>
          <w:lang w:val="fr-FR"/>
        </w:rPr>
        <w:t>de</w:t>
      </w:r>
      <w:proofErr w:type="gramEnd"/>
      <w:r w:rsidRPr="00FF182C">
        <w:rPr>
          <w:rFonts w:ascii="Calibri" w:hAnsi="Calibri"/>
          <w:b/>
          <w:sz w:val="28"/>
          <w:szCs w:val="28"/>
          <w:lang w:val="fr-FR"/>
        </w:rPr>
        <w:t xml:space="preserve"> l’ordre du jour – Renforcement du pouvoir des syndicats</w:t>
      </w:r>
    </w:p>
    <w:p w:rsidR="004E09BF" w:rsidRPr="00FF182C" w:rsidRDefault="004E09BF" w:rsidP="004E09BF">
      <w:pPr>
        <w:rPr>
          <w:rFonts w:ascii="Calibri" w:hAnsi="Calibri"/>
          <w:b/>
          <w:sz w:val="28"/>
          <w:szCs w:val="28"/>
          <w:lang w:val="fr-FR"/>
        </w:rPr>
      </w:pPr>
    </w:p>
    <w:p w:rsidR="004E09BF" w:rsidRPr="00FF182C" w:rsidRDefault="004E09BF" w:rsidP="004E09BF">
      <w:pPr>
        <w:rPr>
          <w:rFonts w:ascii="Calibri" w:hAnsi="Calibri" w:cs="Arial"/>
          <w:b/>
          <w:bCs/>
          <w:color w:val="000000"/>
          <w:lang w:val="fr-FR"/>
        </w:rPr>
      </w:pPr>
    </w:p>
    <w:p w:rsidR="004E09BF" w:rsidRPr="00FF182C" w:rsidRDefault="004E09BF" w:rsidP="004E09BF">
      <w:pPr>
        <w:spacing w:before="120" w:after="120"/>
        <w:rPr>
          <w:rFonts w:ascii="Calibri" w:hAnsi="Calibri"/>
          <w:b/>
          <w:bCs/>
          <w:u w:val="single"/>
          <w:lang w:val="fr-FR"/>
        </w:rPr>
      </w:pPr>
      <w:r w:rsidRPr="00FF182C">
        <w:rPr>
          <w:rFonts w:ascii="Calibri" w:hAnsi="Calibri"/>
          <w:b/>
          <w:bCs/>
          <w:u w:val="single"/>
          <w:lang w:val="fr-FR"/>
        </w:rPr>
        <w:t>Sujet/Contexte</w:t>
      </w:r>
    </w:p>
    <w:p w:rsidR="004E09BF" w:rsidRPr="00FF182C" w:rsidRDefault="004E09BF" w:rsidP="004E09BF">
      <w:pPr>
        <w:rPr>
          <w:rFonts w:ascii="Calibri" w:hAnsi="Calibri"/>
          <w:lang w:val="fr-FR"/>
        </w:rPr>
      </w:pPr>
    </w:p>
    <w:p w:rsidR="004E09BF" w:rsidRPr="00FF182C" w:rsidRDefault="004E09BF" w:rsidP="004E09BF">
      <w:pPr>
        <w:jc w:val="both"/>
        <w:rPr>
          <w:rFonts w:asciiTheme="minorHAnsi" w:hAnsiTheme="minorHAnsi" w:cstheme="minorHAnsi"/>
          <w:lang w:val="fr-FR" w:eastAsia="da-DK"/>
        </w:rPr>
      </w:pPr>
      <w:r w:rsidRPr="00FF182C">
        <w:rPr>
          <w:rFonts w:asciiTheme="minorHAnsi" w:hAnsiTheme="minorHAnsi" w:cstheme="minorHAnsi"/>
          <w:lang w:val="fr-FR" w:eastAsia="da-DK"/>
        </w:rPr>
        <w:t xml:space="preserve">Lors du Congrès d’industriAll Europe en juin 2016, les organisations affiliées se sont engagées à faire du </w:t>
      </w:r>
      <w:r w:rsidR="00146966">
        <w:rPr>
          <w:rFonts w:asciiTheme="minorHAnsi" w:hAnsiTheme="minorHAnsi" w:cstheme="minorHAnsi"/>
          <w:lang w:val="fr-FR" w:eastAsia="da-DK"/>
        </w:rPr>
        <w:t>r</w:t>
      </w:r>
      <w:r w:rsidRPr="00FF182C">
        <w:rPr>
          <w:rFonts w:asciiTheme="minorHAnsi" w:hAnsiTheme="minorHAnsi" w:cstheme="minorHAnsi"/>
          <w:lang w:val="fr-FR" w:eastAsia="da-DK"/>
        </w:rPr>
        <w:t xml:space="preserve">enforcement du pouvoir des syndicats une priorité de notre agenda. Nous considérons la politique d’affiliation comme un principe fondamental pour un mouvement syndical fort. Le renforcement du pouvoir des syndicats est une tâche universelle et transversale dont la réussite dépend de sa bonne intégration dans les structures et activités. Les membres de la </w:t>
      </w:r>
      <w:proofErr w:type="spellStart"/>
      <w:r w:rsidR="00146966">
        <w:rPr>
          <w:rFonts w:asciiTheme="minorHAnsi" w:hAnsiTheme="minorHAnsi" w:cstheme="minorHAnsi"/>
          <w:lang w:val="fr-FR" w:eastAsia="da-DK"/>
        </w:rPr>
        <w:t>T</w:t>
      </w:r>
      <w:r w:rsidRPr="00FF182C">
        <w:rPr>
          <w:rFonts w:asciiTheme="minorHAnsi" w:hAnsiTheme="minorHAnsi" w:cstheme="minorHAnsi"/>
          <w:lang w:val="fr-FR" w:eastAsia="da-DK"/>
        </w:rPr>
        <w:t>ask</w:t>
      </w:r>
      <w:proofErr w:type="spellEnd"/>
      <w:r w:rsidRPr="00FF182C">
        <w:rPr>
          <w:rFonts w:asciiTheme="minorHAnsi" w:hAnsiTheme="minorHAnsi" w:cstheme="minorHAnsi"/>
          <w:lang w:val="fr-FR" w:eastAsia="da-DK"/>
        </w:rPr>
        <w:t xml:space="preserve"> </w:t>
      </w:r>
      <w:r w:rsidR="00146966">
        <w:rPr>
          <w:rFonts w:asciiTheme="minorHAnsi" w:hAnsiTheme="minorHAnsi" w:cstheme="minorHAnsi"/>
          <w:lang w:val="fr-FR" w:eastAsia="da-DK"/>
        </w:rPr>
        <w:t>F</w:t>
      </w:r>
      <w:r w:rsidRPr="00FF182C">
        <w:rPr>
          <w:rFonts w:asciiTheme="minorHAnsi" w:hAnsiTheme="minorHAnsi" w:cstheme="minorHAnsi"/>
          <w:lang w:val="fr-FR" w:eastAsia="da-DK"/>
        </w:rPr>
        <w:t>orce</w:t>
      </w:r>
      <w:r w:rsidR="00FF182C" w:rsidRPr="00FF182C">
        <w:rPr>
          <w:rFonts w:asciiTheme="minorHAnsi" w:hAnsiTheme="minorHAnsi" w:cstheme="minorHAnsi"/>
          <w:lang w:val="fr-FR" w:eastAsia="da-DK"/>
        </w:rPr>
        <w:t xml:space="preserve"> « </w:t>
      </w:r>
      <w:r w:rsidRPr="00FF182C">
        <w:rPr>
          <w:rFonts w:asciiTheme="minorHAnsi" w:hAnsiTheme="minorHAnsi" w:cstheme="minorHAnsi"/>
          <w:lang w:val="fr-FR" w:eastAsia="da-DK"/>
        </w:rPr>
        <w:t>Renforcement du pouvoir des syndicats</w:t>
      </w:r>
      <w:r w:rsidR="00FF182C" w:rsidRPr="00FF182C">
        <w:rPr>
          <w:rFonts w:asciiTheme="minorHAnsi" w:hAnsiTheme="minorHAnsi" w:cstheme="minorHAnsi"/>
          <w:lang w:val="fr-FR" w:eastAsia="da-DK"/>
        </w:rPr>
        <w:t> »</w:t>
      </w:r>
      <w:r w:rsidRPr="00FF182C">
        <w:rPr>
          <w:rFonts w:asciiTheme="minorHAnsi" w:hAnsiTheme="minorHAnsi" w:cstheme="minorHAnsi"/>
          <w:lang w:val="fr-FR" w:eastAsia="da-DK"/>
        </w:rPr>
        <w:t xml:space="preserve"> conviennent que </w:t>
      </w:r>
      <w:r w:rsidRPr="00FF182C">
        <w:rPr>
          <w:rFonts w:asciiTheme="minorHAnsi" w:hAnsiTheme="minorHAnsi"/>
          <w:lang w:val="fr-FR"/>
        </w:rPr>
        <w:t xml:space="preserve">l’autonomisation </w:t>
      </w:r>
      <w:r w:rsidRPr="00FF182C">
        <w:rPr>
          <w:rFonts w:asciiTheme="minorHAnsi" w:hAnsiTheme="minorHAnsi"/>
          <w:lang w:val="fr-FR"/>
        </w:rPr>
        <w:t>des travailleurs et des membres actifs sont nécessaires pour accroîtr</w:t>
      </w:r>
      <w:r w:rsidR="00FF182C">
        <w:rPr>
          <w:rFonts w:asciiTheme="minorHAnsi" w:hAnsiTheme="minorHAnsi"/>
          <w:lang w:val="fr-FR"/>
        </w:rPr>
        <w:t>e</w:t>
      </w:r>
      <w:r w:rsidRPr="00FF182C">
        <w:rPr>
          <w:rFonts w:asciiTheme="minorHAnsi" w:hAnsiTheme="minorHAnsi"/>
          <w:lang w:val="fr-FR"/>
        </w:rPr>
        <w:t xml:space="preserve"> les affiliations et (re)construire le pouvoir des syndicats. Le document présente les quatre domaines de travail </w:t>
      </w:r>
      <w:r w:rsidR="00FF182C" w:rsidRPr="00FF182C">
        <w:rPr>
          <w:rFonts w:asciiTheme="minorHAnsi" w:hAnsiTheme="minorHAnsi"/>
          <w:lang w:val="fr-FR"/>
        </w:rPr>
        <w:t>identifi</w:t>
      </w:r>
      <w:r w:rsidR="00146966">
        <w:rPr>
          <w:rFonts w:asciiTheme="minorHAnsi" w:hAnsiTheme="minorHAnsi"/>
          <w:lang w:val="fr-FR"/>
        </w:rPr>
        <w:t>é</w:t>
      </w:r>
      <w:r w:rsidR="00FF182C" w:rsidRPr="00FF182C">
        <w:rPr>
          <w:rFonts w:asciiTheme="minorHAnsi" w:hAnsiTheme="minorHAnsi"/>
          <w:lang w:val="fr-FR"/>
        </w:rPr>
        <w:t xml:space="preserve">s pour une mise en œuvre réussie de la priorité </w:t>
      </w:r>
      <w:r w:rsidR="00146966">
        <w:rPr>
          <w:rFonts w:asciiTheme="minorHAnsi" w:hAnsiTheme="minorHAnsi"/>
          <w:lang w:val="fr-FR"/>
        </w:rPr>
        <w:t>ainsi que</w:t>
      </w:r>
      <w:r w:rsidR="00FF182C" w:rsidRPr="00FF182C">
        <w:rPr>
          <w:rFonts w:asciiTheme="minorHAnsi" w:hAnsiTheme="minorHAnsi"/>
          <w:lang w:val="fr-FR"/>
        </w:rPr>
        <w:t xml:space="preserve"> les actions </w:t>
      </w:r>
      <w:r w:rsidR="00146966">
        <w:rPr>
          <w:rFonts w:asciiTheme="minorHAnsi" w:hAnsiTheme="minorHAnsi"/>
          <w:lang w:val="fr-FR"/>
        </w:rPr>
        <w:t>menées</w:t>
      </w:r>
      <w:r w:rsidR="00FF182C" w:rsidRPr="00FF182C">
        <w:rPr>
          <w:rFonts w:asciiTheme="minorHAnsi" w:hAnsiTheme="minorHAnsi"/>
          <w:lang w:val="fr-FR"/>
        </w:rPr>
        <w:t xml:space="preserve"> en </w:t>
      </w:r>
      <w:r w:rsidRPr="00FF182C">
        <w:rPr>
          <w:rFonts w:asciiTheme="minorHAnsi" w:hAnsiTheme="minorHAnsi" w:cstheme="minorHAnsi"/>
          <w:lang w:val="fr-FR" w:eastAsia="da-DK"/>
        </w:rPr>
        <w:t xml:space="preserve">2019 – 2020 </w:t>
      </w:r>
      <w:r w:rsidR="00146966">
        <w:rPr>
          <w:rFonts w:asciiTheme="minorHAnsi" w:hAnsiTheme="minorHAnsi" w:cstheme="minorHAnsi"/>
          <w:lang w:val="fr-FR" w:eastAsia="da-DK"/>
        </w:rPr>
        <w:t>dans</w:t>
      </w:r>
      <w:bookmarkStart w:id="1" w:name="_GoBack"/>
      <w:bookmarkEnd w:id="1"/>
      <w:r w:rsidR="00FF182C" w:rsidRPr="00FF182C">
        <w:rPr>
          <w:rFonts w:asciiTheme="minorHAnsi" w:hAnsiTheme="minorHAnsi" w:cstheme="minorHAnsi"/>
          <w:lang w:val="fr-FR" w:eastAsia="da-DK"/>
        </w:rPr>
        <w:t xml:space="preserve"> chaque bloc de travail</w:t>
      </w:r>
      <w:r w:rsidRPr="00FF182C">
        <w:rPr>
          <w:rFonts w:asciiTheme="minorHAnsi" w:hAnsiTheme="minorHAnsi" w:cstheme="minorHAnsi"/>
          <w:lang w:val="fr-FR" w:eastAsia="da-DK"/>
        </w:rPr>
        <w:t xml:space="preserve">. </w:t>
      </w:r>
    </w:p>
    <w:p w:rsidR="004E09BF" w:rsidRPr="00FF182C" w:rsidRDefault="004E09BF" w:rsidP="004E09BF">
      <w:pPr>
        <w:rPr>
          <w:rFonts w:ascii="Calibri" w:hAnsi="Calibri" w:cstheme="minorHAnsi"/>
          <w:lang w:val="fr-FR" w:eastAsia="da-DK"/>
        </w:rPr>
      </w:pPr>
    </w:p>
    <w:bookmarkEnd w:id="0"/>
    <w:p w:rsidR="004E09BF" w:rsidRPr="00FF182C" w:rsidRDefault="004E09BF" w:rsidP="004E09BF">
      <w:pPr>
        <w:spacing w:before="120" w:after="120"/>
        <w:rPr>
          <w:rFonts w:ascii="Calibri" w:hAnsi="Calibri"/>
          <w:b/>
          <w:bCs/>
          <w:u w:val="single"/>
          <w:lang w:val="fr-FR"/>
        </w:rPr>
      </w:pPr>
      <w:r w:rsidRPr="00FF182C">
        <w:rPr>
          <w:rFonts w:ascii="Calibri" w:hAnsi="Calibri"/>
          <w:b/>
          <w:bCs/>
          <w:u w:val="single"/>
          <w:lang w:val="fr-FR"/>
        </w:rPr>
        <w:t>Recommandation de décision</w:t>
      </w:r>
    </w:p>
    <w:p w:rsidR="004E09BF" w:rsidRPr="00FF182C" w:rsidRDefault="004E09BF" w:rsidP="004E09BF">
      <w:pPr>
        <w:rPr>
          <w:rFonts w:ascii="Calibri" w:hAnsi="Calibri"/>
          <w:lang w:val="fr-FR"/>
        </w:rPr>
      </w:pPr>
      <w:r w:rsidRPr="00FF182C">
        <w:rPr>
          <w:rFonts w:ascii="Calibri" w:hAnsi="Calibri"/>
          <w:lang w:val="fr-FR"/>
        </w:rPr>
        <w:t>Le Comité exécutif est invité à adopter formellement le document mentionné ci-dessus.</w:t>
      </w:r>
    </w:p>
    <w:p w:rsidR="004E09BF" w:rsidRPr="00FF182C" w:rsidRDefault="004E09BF" w:rsidP="004E09BF">
      <w:pPr>
        <w:rPr>
          <w:rFonts w:ascii="Calibri" w:hAnsi="Calibri"/>
          <w:b/>
          <w:sz w:val="28"/>
          <w:lang w:val="fr-FR"/>
        </w:rPr>
      </w:pPr>
      <w:r w:rsidRPr="00FF182C">
        <w:rPr>
          <w:rFonts w:ascii="Calibri" w:hAnsi="Calibri"/>
          <w:b/>
          <w:sz w:val="28"/>
          <w:lang w:val="fr-FR"/>
        </w:rPr>
        <w:br w:type="page"/>
      </w:r>
    </w:p>
    <w:p w:rsidR="00C7214D" w:rsidRPr="00FF182C" w:rsidRDefault="00D63E93" w:rsidP="00BE35F7">
      <w:pPr>
        <w:jc w:val="both"/>
        <w:rPr>
          <w:rFonts w:asciiTheme="minorHAnsi" w:hAnsiTheme="minorHAnsi" w:cstheme="minorHAnsi"/>
          <w:b/>
          <w:color w:val="0070C0"/>
          <w:sz w:val="32"/>
          <w:szCs w:val="32"/>
          <w:lang w:val="fr-FR" w:eastAsia="da-DK"/>
        </w:rPr>
      </w:pPr>
      <w:r w:rsidRPr="00FF182C">
        <w:rPr>
          <w:rFonts w:asciiTheme="minorHAnsi" w:hAnsiTheme="minorHAnsi" w:cstheme="minorHAnsi"/>
          <w:b/>
          <w:color w:val="0070C0"/>
          <w:sz w:val="32"/>
          <w:szCs w:val="32"/>
          <w:lang w:val="fr-FR" w:eastAsia="da-DK"/>
        </w:rPr>
        <w:lastRenderedPageBreak/>
        <w:t>Renforcement du pouvoir des syndicats</w:t>
      </w:r>
      <w:r w:rsidR="004F415F" w:rsidRPr="00FF182C">
        <w:rPr>
          <w:rFonts w:asciiTheme="minorHAnsi" w:hAnsiTheme="minorHAnsi" w:cstheme="minorHAnsi"/>
          <w:b/>
          <w:color w:val="0070C0"/>
          <w:sz w:val="32"/>
          <w:szCs w:val="32"/>
          <w:lang w:val="fr-FR" w:eastAsia="da-DK"/>
        </w:rPr>
        <w:t xml:space="preserve"> </w:t>
      </w:r>
      <w:r w:rsidR="00C7214D" w:rsidRPr="00FF182C">
        <w:rPr>
          <w:rFonts w:asciiTheme="minorHAnsi" w:hAnsiTheme="minorHAnsi" w:cstheme="minorHAnsi"/>
          <w:b/>
          <w:color w:val="0070C0"/>
          <w:sz w:val="32"/>
          <w:szCs w:val="32"/>
          <w:lang w:val="fr-FR" w:eastAsia="da-DK"/>
        </w:rPr>
        <w:t xml:space="preserve">: </w:t>
      </w:r>
    </w:p>
    <w:p w:rsidR="00C7214D" w:rsidRPr="00FF182C" w:rsidRDefault="00C7214D" w:rsidP="00BE35F7">
      <w:pPr>
        <w:rPr>
          <w:rFonts w:asciiTheme="minorHAnsi" w:hAnsiTheme="minorHAnsi" w:cstheme="minorHAnsi"/>
          <w:color w:val="0070C0"/>
          <w:lang w:val="fr-FR" w:eastAsia="da-DK"/>
        </w:rPr>
      </w:pPr>
      <w:r w:rsidRPr="00FF182C">
        <w:rPr>
          <w:rFonts w:asciiTheme="minorHAnsi" w:hAnsiTheme="minorHAnsi" w:cstheme="minorHAnsi"/>
          <w:b/>
          <w:color w:val="0070C0"/>
          <w:sz w:val="32"/>
          <w:szCs w:val="32"/>
          <w:lang w:val="fr-FR" w:eastAsia="da-DK"/>
        </w:rPr>
        <w:t>R</w:t>
      </w:r>
      <w:r w:rsidR="00D63E93" w:rsidRPr="00FF182C">
        <w:rPr>
          <w:rFonts w:asciiTheme="minorHAnsi" w:hAnsiTheme="minorHAnsi" w:cstheme="minorHAnsi"/>
          <w:b/>
          <w:color w:val="0070C0"/>
          <w:sz w:val="32"/>
          <w:szCs w:val="32"/>
          <w:lang w:val="fr-FR" w:eastAsia="da-DK"/>
        </w:rPr>
        <w:t>apport</w:t>
      </w:r>
      <w:r w:rsidRPr="00FF182C">
        <w:rPr>
          <w:rFonts w:asciiTheme="minorHAnsi" w:hAnsiTheme="minorHAnsi" w:cstheme="minorHAnsi"/>
          <w:b/>
          <w:color w:val="0070C0"/>
          <w:sz w:val="32"/>
          <w:szCs w:val="32"/>
          <w:lang w:val="fr-FR" w:eastAsia="da-DK"/>
        </w:rPr>
        <w:t xml:space="preserve"> </w:t>
      </w:r>
      <w:r w:rsidR="00D63E93" w:rsidRPr="00FF182C">
        <w:rPr>
          <w:rFonts w:asciiTheme="minorHAnsi" w:hAnsiTheme="minorHAnsi" w:cstheme="minorHAnsi"/>
          <w:b/>
          <w:color w:val="0070C0"/>
          <w:sz w:val="32"/>
          <w:szCs w:val="32"/>
          <w:lang w:val="fr-FR" w:eastAsia="da-DK"/>
        </w:rPr>
        <w:t>d’</w:t>
      </w:r>
      <w:r w:rsidRPr="00FF182C">
        <w:rPr>
          <w:rFonts w:asciiTheme="minorHAnsi" w:hAnsiTheme="minorHAnsi" w:cstheme="minorHAnsi"/>
          <w:b/>
          <w:color w:val="0070C0"/>
          <w:sz w:val="32"/>
          <w:szCs w:val="32"/>
          <w:lang w:val="fr-FR" w:eastAsia="da-DK"/>
        </w:rPr>
        <w:t>activit</w:t>
      </w:r>
      <w:r w:rsidR="00D63E93" w:rsidRPr="00FF182C">
        <w:rPr>
          <w:rFonts w:asciiTheme="minorHAnsi" w:hAnsiTheme="minorHAnsi" w:cstheme="minorHAnsi"/>
          <w:b/>
          <w:color w:val="0070C0"/>
          <w:sz w:val="32"/>
          <w:szCs w:val="32"/>
          <w:lang w:val="fr-FR" w:eastAsia="da-DK"/>
        </w:rPr>
        <w:t>és</w:t>
      </w:r>
      <w:r w:rsidRPr="00FF182C">
        <w:rPr>
          <w:rFonts w:asciiTheme="minorHAnsi" w:hAnsiTheme="minorHAnsi" w:cstheme="minorHAnsi"/>
          <w:b/>
          <w:color w:val="0070C0"/>
          <w:sz w:val="32"/>
          <w:szCs w:val="32"/>
          <w:lang w:val="fr-FR" w:eastAsia="da-DK"/>
        </w:rPr>
        <w:t xml:space="preserve"> </w:t>
      </w:r>
      <w:r w:rsidR="00D63E93" w:rsidRPr="00FF182C">
        <w:rPr>
          <w:rFonts w:asciiTheme="minorHAnsi" w:hAnsiTheme="minorHAnsi" w:cstheme="minorHAnsi"/>
          <w:b/>
          <w:color w:val="0070C0"/>
          <w:sz w:val="32"/>
          <w:szCs w:val="32"/>
          <w:lang w:val="fr-FR" w:eastAsia="da-DK"/>
        </w:rPr>
        <w:t>et prochaines étapes</w:t>
      </w:r>
      <w:r w:rsidRPr="00FF182C">
        <w:rPr>
          <w:rFonts w:asciiTheme="minorHAnsi" w:hAnsiTheme="minorHAnsi" w:cstheme="minorHAnsi"/>
          <w:b/>
          <w:color w:val="0070C0"/>
          <w:sz w:val="32"/>
          <w:szCs w:val="32"/>
          <w:lang w:val="fr-FR" w:eastAsia="da-DK"/>
        </w:rPr>
        <w:t xml:space="preserve"> 2019 – 2020</w:t>
      </w:r>
      <w:r w:rsidRPr="00FF182C">
        <w:rPr>
          <w:rFonts w:asciiTheme="minorHAnsi" w:hAnsiTheme="minorHAnsi" w:cstheme="minorHAnsi"/>
          <w:b/>
          <w:color w:val="0070C0"/>
          <w:sz w:val="32"/>
          <w:szCs w:val="32"/>
          <w:lang w:val="fr-FR" w:eastAsia="da-DK"/>
        </w:rPr>
        <w:br/>
      </w:r>
    </w:p>
    <w:p w:rsidR="00C7214D" w:rsidRPr="00FF182C" w:rsidRDefault="00C7214D" w:rsidP="00BE35F7">
      <w:pPr>
        <w:jc w:val="both"/>
        <w:rPr>
          <w:rFonts w:asciiTheme="minorHAnsi" w:hAnsiTheme="minorHAnsi" w:cstheme="minorHAnsi"/>
          <w:b/>
          <w:color w:val="0070C0"/>
          <w:sz w:val="24"/>
          <w:szCs w:val="24"/>
          <w:lang w:val="fr-FR" w:eastAsia="da-DK"/>
        </w:rPr>
      </w:pPr>
    </w:p>
    <w:p w:rsidR="00C7214D" w:rsidRPr="00FF182C" w:rsidRDefault="00D63E93" w:rsidP="00BE35F7">
      <w:pPr>
        <w:spacing w:after="100" w:afterAutospacing="1"/>
        <w:jc w:val="both"/>
        <w:rPr>
          <w:rFonts w:asciiTheme="minorHAnsi" w:hAnsiTheme="minorHAnsi"/>
          <w:b/>
          <w:color w:val="0070C0"/>
          <w:sz w:val="24"/>
          <w:szCs w:val="24"/>
          <w:lang w:val="fr-FR"/>
        </w:rPr>
      </w:pPr>
      <w:r w:rsidRPr="00FF182C">
        <w:rPr>
          <w:rFonts w:asciiTheme="minorHAnsi" w:hAnsiTheme="minorHAnsi" w:cstheme="minorHAnsi"/>
          <w:b/>
          <w:color w:val="0070C0"/>
          <w:sz w:val="24"/>
          <w:szCs w:val="24"/>
          <w:lang w:val="fr-FR" w:eastAsia="da-DK"/>
        </w:rPr>
        <w:t>Contexte :</w:t>
      </w:r>
      <w:r w:rsidR="00C7214D" w:rsidRPr="00FF182C">
        <w:rPr>
          <w:rFonts w:asciiTheme="minorHAnsi" w:hAnsiTheme="minorHAnsi" w:cstheme="minorHAnsi"/>
          <w:b/>
          <w:color w:val="0070C0"/>
          <w:sz w:val="24"/>
          <w:szCs w:val="24"/>
          <w:lang w:val="fr-FR" w:eastAsia="da-DK"/>
        </w:rPr>
        <w:t xml:space="preserve"> </w:t>
      </w:r>
      <w:r w:rsidRPr="00FF182C">
        <w:rPr>
          <w:rFonts w:asciiTheme="minorHAnsi" w:hAnsiTheme="minorHAnsi" w:cstheme="minorHAnsi"/>
          <w:b/>
          <w:color w:val="0070C0"/>
          <w:sz w:val="24"/>
          <w:szCs w:val="24"/>
          <w:lang w:val="fr-FR" w:eastAsia="da-DK"/>
        </w:rPr>
        <w:t>Le renforcement du pouvoir des syndicats</w:t>
      </w:r>
      <w:r w:rsidR="00C7214D" w:rsidRPr="00FF182C">
        <w:rPr>
          <w:rFonts w:asciiTheme="minorHAnsi" w:hAnsiTheme="minorHAnsi" w:cstheme="minorHAnsi"/>
          <w:b/>
          <w:color w:val="0070C0"/>
          <w:sz w:val="24"/>
          <w:szCs w:val="24"/>
          <w:lang w:val="fr-FR" w:eastAsia="da-DK"/>
        </w:rPr>
        <w:t xml:space="preserve">, </w:t>
      </w:r>
      <w:r w:rsidR="00740F69" w:rsidRPr="00FF182C">
        <w:rPr>
          <w:rFonts w:asciiTheme="minorHAnsi" w:hAnsiTheme="minorHAnsi" w:cstheme="minorHAnsi"/>
          <w:b/>
          <w:color w:val="0070C0"/>
          <w:sz w:val="24"/>
          <w:szCs w:val="24"/>
          <w:lang w:val="fr-FR" w:eastAsia="da-DK"/>
        </w:rPr>
        <w:t>n</w:t>
      </w:r>
      <w:r w:rsidRPr="00FF182C">
        <w:rPr>
          <w:rFonts w:asciiTheme="minorHAnsi" w:hAnsiTheme="minorHAnsi" w:cstheme="minorHAnsi"/>
          <w:b/>
          <w:color w:val="0070C0"/>
          <w:sz w:val="24"/>
          <w:szCs w:val="24"/>
          <w:lang w:val="fr-FR" w:eastAsia="da-DK"/>
        </w:rPr>
        <w:t>otre</w:t>
      </w:r>
      <w:r w:rsidR="00C7214D" w:rsidRPr="00FF182C">
        <w:rPr>
          <w:rFonts w:asciiTheme="minorHAnsi" w:hAnsiTheme="minorHAnsi" w:cstheme="minorHAnsi"/>
          <w:b/>
          <w:color w:val="0070C0"/>
          <w:sz w:val="24"/>
          <w:szCs w:val="24"/>
          <w:lang w:val="fr-FR" w:eastAsia="da-DK"/>
        </w:rPr>
        <w:t xml:space="preserve"> </w:t>
      </w:r>
      <w:r w:rsidR="00740F69" w:rsidRPr="00FF182C">
        <w:rPr>
          <w:rFonts w:asciiTheme="minorHAnsi" w:hAnsiTheme="minorHAnsi" w:cstheme="minorHAnsi"/>
          <w:b/>
          <w:color w:val="0070C0"/>
          <w:sz w:val="24"/>
          <w:szCs w:val="24"/>
          <w:lang w:val="fr-FR" w:eastAsia="da-DK"/>
        </w:rPr>
        <w:t>p</w:t>
      </w:r>
      <w:r w:rsidRPr="00FF182C">
        <w:rPr>
          <w:rFonts w:asciiTheme="minorHAnsi" w:hAnsiTheme="minorHAnsi" w:cstheme="minorHAnsi"/>
          <w:b/>
          <w:color w:val="0070C0"/>
          <w:sz w:val="24"/>
          <w:szCs w:val="24"/>
          <w:lang w:val="fr-FR" w:eastAsia="da-DK"/>
        </w:rPr>
        <w:t>riorité !</w:t>
      </w:r>
    </w:p>
    <w:p w:rsidR="00C7214D" w:rsidRPr="00FF182C" w:rsidRDefault="002B7750" w:rsidP="00BE35F7">
      <w:pPr>
        <w:spacing w:after="100" w:afterAutospacing="1"/>
        <w:jc w:val="both"/>
        <w:rPr>
          <w:rFonts w:asciiTheme="minorHAnsi" w:hAnsiTheme="minorHAnsi"/>
          <w:lang w:val="fr-FR"/>
        </w:rPr>
      </w:pPr>
      <w:r w:rsidRPr="00FF182C">
        <w:rPr>
          <w:rFonts w:asciiTheme="minorHAnsi" w:hAnsiTheme="minorHAnsi" w:cstheme="minorHAnsi"/>
          <w:lang w:val="fr-FR" w:eastAsia="da-DK"/>
        </w:rPr>
        <w:t>Lors du Congrès d’</w:t>
      </w:r>
      <w:r w:rsidR="00C7214D" w:rsidRPr="00FF182C">
        <w:rPr>
          <w:rFonts w:asciiTheme="minorHAnsi" w:hAnsiTheme="minorHAnsi" w:cstheme="minorHAnsi"/>
          <w:lang w:val="fr-FR" w:eastAsia="da-DK"/>
        </w:rPr>
        <w:t xml:space="preserve">industriAll Europe </w:t>
      </w:r>
      <w:r w:rsidRPr="00FF182C">
        <w:rPr>
          <w:rFonts w:asciiTheme="minorHAnsi" w:hAnsiTheme="minorHAnsi" w:cstheme="minorHAnsi"/>
          <w:lang w:val="fr-FR" w:eastAsia="da-DK"/>
        </w:rPr>
        <w:t>en</w:t>
      </w:r>
      <w:r w:rsidR="00C7214D" w:rsidRPr="00FF182C">
        <w:rPr>
          <w:rFonts w:asciiTheme="minorHAnsi" w:hAnsiTheme="minorHAnsi" w:cstheme="minorHAnsi"/>
          <w:lang w:val="fr-FR" w:eastAsia="da-DK"/>
        </w:rPr>
        <w:t xml:space="preserve"> </w:t>
      </w:r>
      <w:r w:rsidRPr="00FF182C">
        <w:rPr>
          <w:rFonts w:asciiTheme="minorHAnsi" w:hAnsiTheme="minorHAnsi" w:cstheme="minorHAnsi"/>
          <w:lang w:val="fr-FR" w:eastAsia="da-DK"/>
        </w:rPr>
        <w:t>juin</w:t>
      </w:r>
      <w:r w:rsidR="00C7214D" w:rsidRPr="00FF182C">
        <w:rPr>
          <w:rFonts w:asciiTheme="minorHAnsi" w:hAnsiTheme="minorHAnsi" w:cstheme="minorHAnsi"/>
          <w:lang w:val="fr-FR" w:eastAsia="da-DK"/>
        </w:rPr>
        <w:t xml:space="preserve"> 20</w:t>
      </w:r>
      <w:r w:rsidRPr="00FF182C">
        <w:rPr>
          <w:rFonts w:asciiTheme="minorHAnsi" w:hAnsiTheme="minorHAnsi" w:cstheme="minorHAnsi"/>
          <w:lang w:val="fr-FR" w:eastAsia="da-DK"/>
        </w:rPr>
        <w:t>16</w:t>
      </w:r>
      <w:r w:rsidR="00C7214D" w:rsidRPr="00FF182C">
        <w:rPr>
          <w:rFonts w:asciiTheme="minorHAnsi" w:hAnsiTheme="minorHAnsi" w:cstheme="minorHAnsi"/>
          <w:lang w:val="fr-FR" w:eastAsia="da-DK"/>
        </w:rPr>
        <w:t xml:space="preserve">, </w:t>
      </w:r>
      <w:r w:rsidRPr="00FF182C">
        <w:rPr>
          <w:rFonts w:asciiTheme="minorHAnsi" w:hAnsiTheme="minorHAnsi" w:cstheme="minorHAnsi"/>
          <w:lang w:val="fr-FR" w:eastAsia="da-DK"/>
        </w:rPr>
        <w:t xml:space="preserve">les </w:t>
      </w:r>
      <w:r w:rsidR="00014C0A" w:rsidRPr="00FF182C">
        <w:rPr>
          <w:rFonts w:asciiTheme="minorHAnsi" w:hAnsiTheme="minorHAnsi" w:cstheme="minorHAnsi"/>
          <w:lang w:val="fr-FR" w:eastAsia="da-DK"/>
        </w:rPr>
        <w:t xml:space="preserve">organisations </w:t>
      </w:r>
      <w:r w:rsidRPr="00FF182C">
        <w:rPr>
          <w:rFonts w:asciiTheme="minorHAnsi" w:hAnsiTheme="minorHAnsi" w:cstheme="minorHAnsi"/>
          <w:lang w:val="fr-FR" w:eastAsia="da-DK"/>
        </w:rPr>
        <w:t>affilié</w:t>
      </w:r>
      <w:r w:rsidR="00014C0A" w:rsidRPr="00FF182C">
        <w:rPr>
          <w:rFonts w:asciiTheme="minorHAnsi" w:hAnsiTheme="minorHAnsi" w:cstheme="minorHAnsi"/>
          <w:lang w:val="fr-FR" w:eastAsia="da-DK"/>
        </w:rPr>
        <w:t>e</w:t>
      </w:r>
      <w:r w:rsidRPr="00FF182C">
        <w:rPr>
          <w:rFonts w:asciiTheme="minorHAnsi" w:hAnsiTheme="minorHAnsi" w:cstheme="minorHAnsi"/>
          <w:lang w:val="fr-FR" w:eastAsia="da-DK"/>
        </w:rPr>
        <w:t>s se sont engagé</w:t>
      </w:r>
      <w:r w:rsidR="00014C0A" w:rsidRPr="00FF182C">
        <w:rPr>
          <w:rFonts w:asciiTheme="minorHAnsi" w:hAnsiTheme="minorHAnsi" w:cstheme="minorHAnsi"/>
          <w:lang w:val="fr-FR" w:eastAsia="da-DK"/>
        </w:rPr>
        <w:t>e</w:t>
      </w:r>
      <w:r w:rsidRPr="00FF182C">
        <w:rPr>
          <w:rFonts w:asciiTheme="minorHAnsi" w:hAnsiTheme="minorHAnsi" w:cstheme="minorHAnsi"/>
          <w:lang w:val="fr-FR" w:eastAsia="da-DK"/>
        </w:rPr>
        <w:t>s à faire du « renforcement du pouvoir des syndicats » l’une des priorités de notre programme européen</w:t>
      </w:r>
      <w:r w:rsidR="00C7214D" w:rsidRPr="00FF182C">
        <w:rPr>
          <w:rFonts w:asciiTheme="minorHAnsi" w:hAnsiTheme="minorHAnsi"/>
          <w:lang w:val="fr-FR"/>
        </w:rPr>
        <w:t>.</w:t>
      </w:r>
      <w:r w:rsidR="004F415F" w:rsidRPr="00FF182C">
        <w:rPr>
          <w:rFonts w:asciiTheme="minorHAnsi" w:hAnsiTheme="minorHAnsi" w:cstheme="minorHAnsi"/>
          <w:lang w:val="fr-FR"/>
        </w:rPr>
        <w:t xml:space="preserve"> </w:t>
      </w:r>
      <w:r w:rsidRPr="00FF182C">
        <w:rPr>
          <w:rFonts w:asciiTheme="minorHAnsi" w:hAnsiTheme="minorHAnsi" w:cstheme="minorHAnsi"/>
          <w:lang w:val="fr-FR"/>
        </w:rPr>
        <w:t>Les organisations syndicales tirent leur force et leur pouvoir collectif des membres qu’elles représentent</w:t>
      </w:r>
      <w:r w:rsidR="00C7214D" w:rsidRPr="00FF182C">
        <w:rPr>
          <w:rFonts w:asciiTheme="minorHAnsi" w:hAnsiTheme="minorHAnsi"/>
          <w:lang w:val="fr-FR"/>
        </w:rPr>
        <w:t xml:space="preserve">. </w:t>
      </w:r>
      <w:r w:rsidR="004F415F" w:rsidRPr="00FF182C">
        <w:rPr>
          <w:rFonts w:asciiTheme="minorHAnsi" w:hAnsiTheme="minorHAnsi"/>
          <w:lang w:val="fr-FR"/>
        </w:rPr>
        <w:t>Recruter</w:t>
      </w:r>
      <w:r w:rsidR="00CD6BCE" w:rsidRPr="00FF182C">
        <w:rPr>
          <w:rFonts w:asciiTheme="minorHAnsi" w:hAnsiTheme="minorHAnsi"/>
          <w:lang w:val="fr-FR"/>
        </w:rPr>
        <w:t xml:space="preserve"> davantage de memb</w:t>
      </w:r>
      <w:r w:rsidR="000C06B3" w:rsidRPr="00FF182C">
        <w:rPr>
          <w:rFonts w:asciiTheme="minorHAnsi" w:hAnsiTheme="minorHAnsi"/>
          <w:lang w:val="fr-FR"/>
        </w:rPr>
        <w:t>res actifs est une priorité à laquelle l</w:t>
      </w:r>
      <w:r w:rsidR="005F33D9" w:rsidRPr="00FF182C">
        <w:rPr>
          <w:rFonts w:asciiTheme="minorHAnsi" w:hAnsiTheme="minorHAnsi"/>
          <w:lang w:val="fr-FR"/>
        </w:rPr>
        <w:t xml:space="preserve">a fédération européenne peut </w:t>
      </w:r>
      <w:r w:rsidR="000C06B3" w:rsidRPr="00FF182C">
        <w:rPr>
          <w:rFonts w:asciiTheme="minorHAnsi" w:hAnsiTheme="minorHAnsi"/>
          <w:lang w:val="fr-FR"/>
        </w:rPr>
        <w:t>également</w:t>
      </w:r>
      <w:r w:rsidR="005F33D9" w:rsidRPr="00FF182C">
        <w:rPr>
          <w:rFonts w:asciiTheme="minorHAnsi" w:hAnsiTheme="minorHAnsi"/>
          <w:lang w:val="fr-FR"/>
        </w:rPr>
        <w:t xml:space="preserve"> contribuer</w:t>
      </w:r>
      <w:r w:rsidR="00C7214D" w:rsidRPr="00FF182C">
        <w:rPr>
          <w:rFonts w:asciiTheme="minorHAnsi" w:hAnsiTheme="minorHAnsi"/>
          <w:lang w:val="fr-FR"/>
        </w:rPr>
        <w:t>.</w:t>
      </w:r>
      <w:r w:rsidR="00C7214D" w:rsidRPr="00FF182C">
        <w:rPr>
          <w:rFonts w:asciiTheme="minorHAnsi" w:hAnsiTheme="minorHAnsi" w:cstheme="minorHAnsi"/>
          <w:lang w:val="fr-FR"/>
        </w:rPr>
        <w:t xml:space="preserve"> </w:t>
      </w:r>
      <w:r w:rsidR="001A4F54" w:rsidRPr="00FF182C">
        <w:rPr>
          <w:rFonts w:asciiTheme="minorHAnsi" w:hAnsiTheme="minorHAnsi" w:cstheme="minorHAnsi"/>
          <w:lang w:val="fr-FR"/>
        </w:rPr>
        <w:t>L’</w:t>
      </w:r>
      <w:r w:rsidR="005F33D9" w:rsidRPr="00FF182C">
        <w:rPr>
          <w:rFonts w:asciiTheme="minorHAnsi" w:hAnsiTheme="minorHAnsi" w:cstheme="minorHAnsi"/>
          <w:lang w:val="fr-FR"/>
        </w:rPr>
        <w:t>axe</w:t>
      </w:r>
      <w:r w:rsidR="001A4F54" w:rsidRPr="00FF182C">
        <w:rPr>
          <w:rFonts w:asciiTheme="minorHAnsi" w:hAnsiTheme="minorHAnsi" w:cstheme="minorHAnsi"/>
          <w:lang w:val="fr-FR"/>
        </w:rPr>
        <w:t xml:space="preserve"> principal doit rester entre les mains des </w:t>
      </w:r>
      <w:r w:rsidR="005F33D9" w:rsidRPr="00FF182C">
        <w:rPr>
          <w:rFonts w:asciiTheme="minorHAnsi" w:hAnsiTheme="minorHAnsi" w:cstheme="minorHAnsi"/>
          <w:lang w:val="fr-FR"/>
        </w:rPr>
        <w:t xml:space="preserve">organisations </w:t>
      </w:r>
      <w:r w:rsidR="001A4F54" w:rsidRPr="00FF182C">
        <w:rPr>
          <w:rFonts w:asciiTheme="minorHAnsi" w:hAnsiTheme="minorHAnsi" w:cstheme="minorHAnsi"/>
          <w:lang w:val="fr-FR"/>
        </w:rPr>
        <w:t>affilié</w:t>
      </w:r>
      <w:r w:rsidR="00B53356" w:rsidRPr="00FF182C">
        <w:rPr>
          <w:rFonts w:asciiTheme="minorHAnsi" w:hAnsiTheme="minorHAnsi" w:cstheme="minorHAnsi"/>
          <w:lang w:val="fr-FR"/>
        </w:rPr>
        <w:t>e</w:t>
      </w:r>
      <w:r w:rsidR="001A4F54" w:rsidRPr="00FF182C">
        <w:rPr>
          <w:rFonts w:asciiTheme="minorHAnsi" w:hAnsiTheme="minorHAnsi" w:cstheme="minorHAnsi"/>
          <w:lang w:val="fr-FR"/>
        </w:rPr>
        <w:t>s au niveau local et national. Mais compte tenu de l’influence de</w:t>
      </w:r>
      <w:r w:rsidR="000F7BDB" w:rsidRPr="00FF182C">
        <w:rPr>
          <w:rFonts w:asciiTheme="minorHAnsi" w:hAnsiTheme="minorHAnsi" w:cstheme="minorHAnsi"/>
          <w:lang w:val="fr-FR"/>
        </w:rPr>
        <w:t>s</w:t>
      </w:r>
      <w:r w:rsidR="001A4F54" w:rsidRPr="00FF182C">
        <w:rPr>
          <w:rFonts w:asciiTheme="minorHAnsi" w:hAnsiTheme="minorHAnsi" w:cstheme="minorHAnsi"/>
          <w:lang w:val="fr-FR"/>
        </w:rPr>
        <w:t xml:space="preserve"> entreprises multinationales </w:t>
      </w:r>
      <w:r w:rsidR="000F7BDB" w:rsidRPr="00FF182C">
        <w:rPr>
          <w:rFonts w:asciiTheme="minorHAnsi" w:hAnsiTheme="minorHAnsi" w:cstheme="minorHAnsi"/>
          <w:lang w:val="fr-FR"/>
        </w:rPr>
        <w:t>tout au long de</w:t>
      </w:r>
      <w:r w:rsidR="001A4F54" w:rsidRPr="00FF182C">
        <w:rPr>
          <w:rFonts w:asciiTheme="minorHAnsi" w:hAnsiTheme="minorHAnsi" w:cstheme="minorHAnsi"/>
          <w:lang w:val="fr-FR"/>
        </w:rPr>
        <w:t xml:space="preserve"> leurs chaînes d’approvisionnement</w:t>
      </w:r>
      <w:r w:rsidR="00CE520B" w:rsidRPr="00FF182C">
        <w:rPr>
          <w:rFonts w:asciiTheme="minorHAnsi" w:hAnsiTheme="minorHAnsi" w:cstheme="minorHAnsi"/>
          <w:lang w:val="fr-FR"/>
        </w:rPr>
        <w:t xml:space="preserve">, </w:t>
      </w:r>
      <w:r w:rsidR="001A4F54" w:rsidRPr="00FF182C">
        <w:rPr>
          <w:rFonts w:asciiTheme="minorHAnsi" w:hAnsiTheme="minorHAnsi" w:cstheme="minorHAnsi"/>
          <w:lang w:val="fr-FR"/>
        </w:rPr>
        <w:t xml:space="preserve">un soutien et </w:t>
      </w:r>
      <w:r w:rsidR="00CE520B" w:rsidRPr="00FF182C">
        <w:rPr>
          <w:rFonts w:asciiTheme="minorHAnsi" w:hAnsiTheme="minorHAnsi" w:cstheme="minorHAnsi"/>
          <w:lang w:val="fr-FR"/>
        </w:rPr>
        <w:t>une</w:t>
      </w:r>
      <w:r w:rsidR="001A4F54" w:rsidRPr="00FF182C">
        <w:rPr>
          <w:rFonts w:asciiTheme="minorHAnsi" w:hAnsiTheme="minorHAnsi" w:cstheme="minorHAnsi"/>
          <w:lang w:val="fr-FR"/>
        </w:rPr>
        <w:t xml:space="preserve"> solidarité transnationaux</w:t>
      </w:r>
      <w:r w:rsidR="00CE520B" w:rsidRPr="00FF182C">
        <w:rPr>
          <w:rFonts w:asciiTheme="minorHAnsi" w:hAnsiTheme="minorHAnsi" w:cstheme="minorHAnsi"/>
          <w:lang w:val="fr-FR"/>
        </w:rPr>
        <w:t xml:space="preserve"> sont nécessaires</w:t>
      </w:r>
      <w:r w:rsidR="00C7214D" w:rsidRPr="00FF182C">
        <w:rPr>
          <w:rFonts w:asciiTheme="minorHAnsi" w:hAnsiTheme="minorHAnsi" w:cstheme="minorHAnsi"/>
          <w:lang w:val="fr-FR"/>
        </w:rPr>
        <w:t xml:space="preserve">. </w:t>
      </w:r>
      <w:r w:rsidR="001A4F54" w:rsidRPr="00FF182C">
        <w:rPr>
          <w:rFonts w:asciiTheme="minorHAnsi" w:hAnsiTheme="minorHAnsi" w:cstheme="minorHAnsi"/>
          <w:lang w:val="fr-FR"/>
        </w:rPr>
        <w:t xml:space="preserve">C’est la raison pour laquelle, </w:t>
      </w:r>
      <w:r w:rsidR="00C7214D" w:rsidRPr="00FF182C">
        <w:rPr>
          <w:rFonts w:asciiTheme="minorHAnsi" w:hAnsiTheme="minorHAnsi" w:cstheme="minorHAnsi"/>
          <w:lang w:val="fr-FR" w:eastAsia="da-DK"/>
        </w:rPr>
        <w:t xml:space="preserve">industriAll Europe </w:t>
      </w:r>
      <w:r w:rsidR="001A4F54" w:rsidRPr="00FF182C">
        <w:rPr>
          <w:rFonts w:asciiTheme="minorHAnsi" w:hAnsiTheme="minorHAnsi" w:cstheme="minorHAnsi"/>
          <w:lang w:val="fr-FR" w:eastAsia="da-DK"/>
        </w:rPr>
        <w:t xml:space="preserve">contribue au renforcement du pouvoir des syndicats </w:t>
      </w:r>
      <w:r w:rsidR="00237616" w:rsidRPr="00FF182C">
        <w:rPr>
          <w:rFonts w:asciiTheme="minorHAnsi" w:hAnsiTheme="minorHAnsi" w:cstheme="minorHAnsi"/>
          <w:lang w:val="fr-FR" w:eastAsia="da-DK"/>
        </w:rPr>
        <w:t xml:space="preserve">de plusieurs manières </w:t>
      </w:r>
      <w:r w:rsidR="00C7214D" w:rsidRPr="00FF182C">
        <w:rPr>
          <w:rFonts w:asciiTheme="minorHAnsi" w:hAnsiTheme="minorHAnsi" w:cstheme="minorHAnsi"/>
          <w:lang w:val="fr-FR" w:eastAsia="da-DK"/>
        </w:rPr>
        <w:t>:</w:t>
      </w:r>
    </w:p>
    <w:p w:rsidR="00C7214D" w:rsidRPr="00FF182C" w:rsidRDefault="00237616" w:rsidP="00BE35F7">
      <w:pPr>
        <w:pStyle w:val="ListParagraph"/>
        <w:numPr>
          <w:ilvl w:val="0"/>
          <w:numId w:val="14"/>
        </w:numPr>
        <w:spacing w:after="120"/>
        <w:ind w:left="426"/>
        <w:jc w:val="both"/>
        <w:rPr>
          <w:rFonts w:asciiTheme="minorHAnsi" w:hAnsiTheme="minorHAnsi"/>
          <w:lang w:val="fr-FR"/>
        </w:rPr>
      </w:pPr>
      <w:r w:rsidRPr="00FF182C">
        <w:rPr>
          <w:rFonts w:asciiTheme="minorHAnsi" w:hAnsiTheme="minorHAnsi"/>
          <w:lang w:val="fr-FR"/>
        </w:rPr>
        <w:t xml:space="preserve">Intégrer le renforcement du pouvoir des syndicats dans toutes nos </w:t>
      </w:r>
      <w:r w:rsidR="00420C83" w:rsidRPr="00FF182C">
        <w:rPr>
          <w:rFonts w:asciiTheme="minorHAnsi" w:hAnsiTheme="minorHAnsi"/>
          <w:lang w:val="fr-FR"/>
        </w:rPr>
        <w:t>activités</w:t>
      </w:r>
      <w:r w:rsidRPr="00FF182C">
        <w:rPr>
          <w:rFonts w:asciiTheme="minorHAnsi" w:hAnsiTheme="minorHAnsi"/>
          <w:lang w:val="fr-FR"/>
        </w:rPr>
        <w:t xml:space="preserve"> en </w:t>
      </w:r>
      <w:r w:rsidR="00780D9F" w:rsidRPr="00FF182C">
        <w:rPr>
          <w:rFonts w:asciiTheme="minorHAnsi" w:hAnsiTheme="minorHAnsi"/>
          <w:lang w:val="fr-FR"/>
        </w:rPr>
        <w:t xml:space="preserve">faisant de la syndicalisation </w:t>
      </w:r>
      <w:r w:rsidRPr="00FF182C">
        <w:rPr>
          <w:rFonts w:asciiTheme="minorHAnsi" w:hAnsiTheme="minorHAnsi"/>
          <w:lang w:val="fr-FR"/>
        </w:rPr>
        <w:t xml:space="preserve">une priorité </w:t>
      </w:r>
      <w:r w:rsidR="009D60A2" w:rsidRPr="00FF182C">
        <w:rPr>
          <w:rFonts w:asciiTheme="minorHAnsi" w:hAnsiTheme="minorHAnsi"/>
          <w:lang w:val="fr-FR"/>
        </w:rPr>
        <w:t>globale</w:t>
      </w:r>
      <w:r w:rsidRPr="00FF182C">
        <w:rPr>
          <w:rFonts w:asciiTheme="minorHAnsi" w:hAnsiTheme="minorHAnsi"/>
          <w:lang w:val="fr-FR"/>
        </w:rPr>
        <w:t xml:space="preserve"> et transversale</w:t>
      </w:r>
      <w:r w:rsidR="00C7214D" w:rsidRPr="00FF182C">
        <w:rPr>
          <w:rFonts w:asciiTheme="minorHAnsi" w:hAnsiTheme="minorHAnsi"/>
          <w:lang w:val="fr-FR"/>
        </w:rPr>
        <w:t xml:space="preserve">. </w:t>
      </w:r>
    </w:p>
    <w:p w:rsidR="00C7214D" w:rsidRPr="00FF182C" w:rsidRDefault="00237616" w:rsidP="00BE35F7">
      <w:pPr>
        <w:pStyle w:val="ListParagraph"/>
        <w:numPr>
          <w:ilvl w:val="0"/>
          <w:numId w:val="1"/>
        </w:numPr>
        <w:spacing w:after="120"/>
        <w:ind w:left="426" w:hanging="357"/>
        <w:jc w:val="both"/>
        <w:rPr>
          <w:rFonts w:asciiTheme="minorHAnsi" w:hAnsiTheme="minorHAnsi"/>
          <w:lang w:val="fr-FR"/>
        </w:rPr>
      </w:pPr>
      <w:r w:rsidRPr="00FF182C">
        <w:rPr>
          <w:rFonts w:asciiTheme="minorHAnsi" w:hAnsiTheme="minorHAnsi"/>
          <w:lang w:val="fr-FR"/>
        </w:rPr>
        <w:t xml:space="preserve">Prendre des initiatives </w:t>
      </w:r>
      <w:r w:rsidR="0024770A" w:rsidRPr="00FF182C">
        <w:rPr>
          <w:rFonts w:asciiTheme="minorHAnsi" w:hAnsiTheme="minorHAnsi"/>
          <w:lang w:val="fr-FR"/>
        </w:rPr>
        <w:t>pour la syndicalisation transnationale au</w:t>
      </w:r>
      <w:r w:rsidRPr="00FF182C">
        <w:rPr>
          <w:rFonts w:asciiTheme="minorHAnsi" w:hAnsiTheme="minorHAnsi"/>
          <w:lang w:val="fr-FR"/>
        </w:rPr>
        <w:t xml:space="preserve"> niveau d</w:t>
      </w:r>
      <w:r w:rsidR="0024770A" w:rsidRPr="00FF182C">
        <w:rPr>
          <w:rFonts w:asciiTheme="minorHAnsi" w:hAnsiTheme="minorHAnsi"/>
          <w:lang w:val="fr-FR"/>
        </w:rPr>
        <w:t>e</w:t>
      </w:r>
      <w:r w:rsidRPr="00FF182C">
        <w:rPr>
          <w:rFonts w:asciiTheme="minorHAnsi" w:hAnsiTheme="minorHAnsi"/>
          <w:lang w:val="fr-FR"/>
        </w:rPr>
        <w:t xml:space="preserve"> </w:t>
      </w:r>
      <w:r w:rsidR="0024770A" w:rsidRPr="00FF182C">
        <w:rPr>
          <w:rFonts w:asciiTheme="minorHAnsi" w:hAnsiTheme="minorHAnsi"/>
          <w:lang w:val="fr-FR"/>
        </w:rPr>
        <w:t>l’</w:t>
      </w:r>
      <w:r w:rsidRPr="00FF182C">
        <w:rPr>
          <w:rFonts w:asciiTheme="minorHAnsi" w:hAnsiTheme="minorHAnsi"/>
          <w:lang w:val="fr-FR"/>
        </w:rPr>
        <w:t xml:space="preserve">entreprise qui sont identifiées </w:t>
      </w:r>
      <w:r w:rsidR="0024770A" w:rsidRPr="00FF182C">
        <w:rPr>
          <w:rFonts w:asciiTheme="minorHAnsi" w:hAnsiTheme="minorHAnsi"/>
          <w:lang w:val="fr-FR"/>
        </w:rPr>
        <w:t>à travers</w:t>
      </w:r>
      <w:r w:rsidRPr="00FF182C">
        <w:rPr>
          <w:rFonts w:asciiTheme="minorHAnsi" w:hAnsiTheme="minorHAnsi"/>
          <w:lang w:val="fr-FR"/>
        </w:rPr>
        <w:t xml:space="preserve"> notre travail sectoriel et en matière de politique d’entreprise</w:t>
      </w:r>
      <w:r w:rsidR="00C7214D" w:rsidRPr="00FF182C">
        <w:rPr>
          <w:rFonts w:asciiTheme="minorHAnsi" w:hAnsiTheme="minorHAnsi"/>
          <w:lang w:val="fr-FR"/>
        </w:rPr>
        <w:t>.</w:t>
      </w:r>
    </w:p>
    <w:p w:rsidR="00C7214D" w:rsidRPr="00FF182C" w:rsidRDefault="00237616" w:rsidP="00BE35F7">
      <w:pPr>
        <w:pStyle w:val="ListParagraph"/>
        <w:numPr>
          <w:ilvl w:val="0"/>
          <w:numId w:val="1"/>
        </w:numPr>
        <w:spacing w:after="120"/>
        <w:ind w:left="426" w:hanging="357"/>
        <w:jc w:val="both"/>
        <w:rPr>
          <w:rFonts w:asciiTheme="minorHAnsi" w:hAnsiTheme="minorHAnsi"/>
          <w:lang w:val="fr-FR"/>
        </w:rPr>
      </w:pPr>
      <w:r w:rsidRPr="00FF182C">
        <w:rPr>
          <w:rFonts w:asciiTheme="minorHAnsi" w:hAnsiTheme="minorHAnsi"/>
          <w:lang w:val="fr-FR"/>
        </w:rPr>
        <w:t xml:space="preserve">Soutenir stratégiquement les </w:t>
      </w:r>
      <w:r w:rsidR="0024770A" w:rsidRPr="00FF182C">
        <w:rPr>
          <w:rFonts w:asciiTheme="minorHAnsi" w:hAnsiTheme="minorHAnsi"/>
          <w:lang w:val="fr-FR"/>
        </w:rPr>
        <w:t>organisation</w:t>
      </w:r>
      <w:r w:rsidR="00442774" w:rsidRPr="00FF182C">
        <w:rPr>
          <w:rFonts w:asciiTheme="minorHAnsi" w:hAnsiTheme="minorHAnsi"/>
          <w:lang w:val="fr-FR"/>
        </w:rPr>
        <w:t>s</w:t>
      </w:r>
      <w:r w:rsidR="0024770A" w:rsidRPr="00FF182C">
        <w:rPr>
          <w:rFonts w:asciiTheme="minorHAnsi" w:hAnsiTheme="minorHAnsi"/>
          <w:lang w:val="fr-FR"/>
        </w:rPr>
        <w:t xml:space="preserve"> </w:t>
      </w:r>
      <w:r w:rsidRPr="00FF182C">
        <w:rPr>
          <w:rFonts w:asciiTheme="minorHAnsi" w:hAnsiTheme="minorHAnsi"/>
          <w:lang w:val="fr-FR"/>
        </w:rPr>
        <w:t>affilié</w:t>
      </w:r>
      <w:r w:rsidR="0024770A" w:rsidRPr="00FF182C">
        <w:rPr>
          <w:rFonts w:asciiTheme="minorHAnsi" w:hAnsiTheme="minorHAnsi"/>
          <w:lang w:val="fr-FR"/>
        </w:rPr>
        <w:t>e</w:t>
      </w:r>
      <w:r w:rsidRPr="00FF182C">
        <w:rPr>
          <w:rFonts w:asciiTheme="minorHAnsi" w:hAnsiTheme="minorHAnsi"/>
          <w:lang w:val="fr-FR"/>
        </w:rPr>
        <w:t xml:space="preserve">s en </w:t>
      </w:r>
      <w:r w:rsidR="0024770A" w:rsidRPr="00FF182C">
        <w:rPr>
          <w:rFonts w:asciiTheme="minorHAnsi" w:hAnsiTheme="minorHAnsi"/>
          <w:lang w:val="fr-FR"/>
        </w:rPr>
        <w:t>syndicalisant les</w:t>
      </w:r>
      <w:r w:rsidR="00854049" w:rsidRPr="00FF182C">
        <w:rPr>
          <w:rFonts w:asciiTheme="minorHAnsi" w:hAnsiTheme="minorHAnsi"/>
          <w:lang w:val="fr-FR"/>
        </w:rPr>
        <w:t xml:space="preserve"> secteurs </w:t>
      </w:r>
      <w:r w:rsidR="0024770A" w:rsidRPr="00FF182C">
        <w:rPr>
          <w:rFonts w:asciiTheme="minorHAnsi" w:hAnsiTheme="minorHAnsi"/>
          <w:lang w:val="fr-FR"/>
        </w:rPr>
        <w:t>avec une faible présence syndicale</w:t>
      </w:r>
      <w:r w:rsidR="00854049" w:rsidRPr="00FF182C">
        <w:rPr>
          <w:rFonts w:asciiTheme="minorHAnsi" w:hAnsiTheme="minorHAnsi"/>
          <w:lang w:val="fr-FR"/>
        </w:rPr>
        <w:t>, avec une dimension européenne</w:t>
      </w:r>
      <w:r w:rsidR="00C7214D" w:rsidRPr="00FF182C">
        <w:rPr>
          <w:rFonts w:asciiTheme="minorHAnsi" w:hAnsiTheme="minorHAnsi"/>
          <w:lang w:val="fr-FR"/>
        </w:rPr>
        <w:t>.</w:t>
      </w:r>
    </w:p>
    <w:p w:rsidR="00C7214D" w:rsidRPr="00FF182C" w:rsidRDefault="00854049" w:rsidP="00BE35F7">
      <w:pPr>
        <w:pStyle w:val="ListParagraph"/>
        <w:numPr>
          <w:ilvl w:val="0"/>
          <w:numId w:val="1"/>
        </w:numPr>
        <w:spacing w:after="120"/>
        <w:ind w:left="426" w:hanging="357"/>
        <w:jc w:val="both"/>
        <w:rPr>
          <w:rFonts w:asciiTheme="minorHAnsi" w:hAnsiTheme="minorHAnsi"/>
          <w:lang w:val="fr-FR"/>
        </w:rPr>
      </w:pPr>
      <w:r w:rsidRPr="00FF182C">
        <w:rPr>
          <w:rFonts w:asciiTheme="minorHAnsi" w:hAnsiTheme="minorHAnsi"/>
          <w:lang w:val="fr-FR"/>
        </w:rPr>
        <w:t xml:space="preserve">Créer une plateforme </w:t>
      </w:r>
      <w:r w:rsidR="004F415F" w:rsidRPr="00FF182C">
        <w:rPr>
          <w:rFonts w:asciiTheme="minorHAnsi" w:hAnsiTheme="minorHAnsi"/>
          <w:lang w:val="fr-FR"/>
        </w:rPr>
        <w:t>d</w:t>
      </w:r>
      <w:r w:rsidRPr="00FF182C">
        <w:rPr>
          <w:rFonts w:asciiTheme="minorHAnsi" w:hAnsiTheme="minorHAnsi"/>
          <w:lang w:val="fr-FR"/>
        </w:rPr>
        <w:t>’échange d</w:t>
      </w:r>
      <w:r w:rsidR="004F415F" w:rsidRPr="00FF182C">
        <w:rPr>
          <w:rFonts w:asciiTheme="minorHAnsi" w:hAnsiTheme="minorHAnsi"/>
          <w:lang w:val="fr-FR"/>
        </w:rPr>
        <w:t>e</w:t>
      </w:r>
      <w:r w:rsidRPr="00FF182C">
        <w:rPr>
          <w:rFonts w:asciiTheme="minorHAnsi" w:hAnsiTheme="minorHAnsi"/>
          <w:lang w:val="fr-FR"/>
        </w:rPr>
        <w:t xml:space="preserve"> </w:t>
      </w:r>
      <w:r w:rsidR="002245F7" w:rsidRPr="00FF182C">
        <w:rPr>
          <w:rFonts w:asciiTheme="minorHAnsi" w:hAnsiTheme="minorHAnsi"/>
          <w:lang w:val="fr-FR"/>
        </w:rPr>
        <w:t>bonnes</w:t>
      </w:r>
      <w:r w:rsidRPr="00FF182C">
        <w:rPr>
          <w:rFonts w:asciiTheme="minorHAnsi" w:hAnsiTheme="minorHAnsi"/>
          <w:lang w:val="fr-FR"/>
        </w:rPr>
        <w:t xml:space="preserve"> pratiques en matière </w:t>
      </w:r>
      <w:r w:rsidR="002245F7" w:rsidRPr="00FF182C">
        <w:rPr>
          <w:rFonts w:asciiTheme="minorHAnsi" w:hAnsiTheme="minorHAnsi"/>
          <w:lang w:val="fr-FR"/>
        </w:rPr>
        <w:t xml:space="preserve">de syndicalisation. </w:t>
      </w:r>
    </w:p>
    <w:p w:rsidR="00C7214D" w:rsidRPr="00FF182C" w:rsidRDefault="004F415F" w:rsidP="00BE35F7">
      <w:pPr>
        <w:pStyle w:val="ListParagraph"/>
        <w:numPr>
          <w:ilvl w:val="0"/>
          <w:numId w:val="1"/>
        </w:numPr>
        <w:spacing w:after="120"/>
        <w:ind w:left="426" w:hanging="357"/>
        <w:jc w:val="both"/>
        <w:rPr>
          <w:rFonts w:asciiTheme="minorHAnsi" w:hAnsiTheme="minorHAnsi"/>
          <w:lang w:val="fr-FR"/>
        </w:rPr>
      </w:pPr>
      <w:r w:rsidRPr="00FF182C">
        <w:rPr>
          <w:rFonts w:asciiTheme="minorHAnsi" w:hAnsiTheme="minorHAnsi"/>
          <w:lang w:val="fr-FR"/>
        </w:rPr>
        <w:t>Fournir une assistance à l</w:t>
      </w:r>
      <w:r w:rsidR="00854049" w:rsidRPr="00FF182C">
        <w:rPr>
          <w:rFonts w:asciiTheme="minorHAnsi" w:hAnsiTheme="minorHAnsi"/>
          <w:lang w:val="fr-FR"/>
        </w:rPr>
        <w:t xml:space="preserve">a formation et </w:t>
      </w:r>
      <w:r w:rsidRPr="00FF182C">
        <w:rPr>
          <w:rFonts w:asciiTheme="minorHAnsi" w:hAnsiTheme="minorHAnsi"/>
          <w:lang w:val="fr-FR"/>
        </w:rPr>
        <w:t>au</w:t>
      </w:r>
      <w:r w:rsidR="001576FD" w:rsidRPr="00FF182C">
        <w:rPr>
          <w:rFonts w:asciiTheme="minorHAnsi" w:hAnsiTheme="minorHAnsi"/>
          <w:lang w:val="fr-FR"/>
        </w:rPr>
        <w:t xml:space="preserve"> renforcement</w:t>
      </w:r>
      <w:r w:rsidR="00854049" w:rsidRPr="00FF182C">
        <w:rPr>
          <w:rFonts w:asciiTheme="minorHAnsi" w:hAnsiTheme="minorHAnsi"/>
          <w:lang w:val="fr-FR"/>
        </w:rPr>
        <w:t xml:space="preserve"> des capacités pour renforcer les structures</w:t>
      </w:r>
      <w:r w:rsidR="003D3D77" w:rsidRPr="00FF182C">
        <w:rPr>
          <w:rFonts w:asciiTheme="minorHAnsi" w:hAnsiTheme="minorHAnsi"/>
          <w:lang w:val="fr-FR"/>
        </w:rPr>
        <w:t xml:space="preserve"> et les compétences</w:t>
      </w:r>
      <w:r w:rsidR="00854049" w:rsidRPr="00FF182C">
        <w:rPr>
          <w:rFonts w:asciiTheme="minorHAnsi" w:hAnsiTheme="minorHAnsi"/>
          <w:lang w:val="fr-FR"/>
        </w:rPr>
        <w:t xml:space="preserve"> </w:t>
      </w:r>
      <w:r w:rsidR="002245F7" w:rsidRPr="00FF182C">
        <w:rPr>
          <w:rFonts w:asciiTheme="minorHAnsi" w:hAnsiTheme="minorHAnsi"/>
          <w:lang w:val="fr-FR"/>
        </w:rPr>
        <w:t xml:space="preserve">des </w:t>
      </w:r>
      <w:r w:rsidR="00854049" w:rsidRPr="00FF182C">
        <w:rPr>
          <w:rFonts w:asciiTheme="minorHAnsi" w:hAnsiTheme="minorHAnsi"/>
          <w:lang w:val="fr-FR"/>
        </w:rPr>
        <w:t>syndica</w:t>
      </w:r>
      <w:r w:rsidR="002245F7" w:rsidRPr="00FF182C">
        <w:rPr>
          <w:rFonts w:asciiTheme="minorHAnsi" w:hAnsiTheme="minorHAnsi"/>
          <w:lang w:val="fr-FR"/>
        </w:rPr>
        <w:t>ts nationaux</w:t>
      </w:r>
      <w:r w:rsidR="00854049" w:rsidRPr="00FF182C">
        <w:rPr>
          <w:rFonts w:asciiTheme="minorHAnsi" w:hAnsiTheme="minorHAnsi"/>
          <w:lang w:val="fr-FR"/>
        </w:rPr>
        <w:t xml:space="preserve"> ainsi que le</w:t>
      </w:r>
      <w:r w:rsidR="002245F7" w:rsidRPr="00FF182C">
        <w:rPr>
          <w:rFonts w:asciiTheme="minorHAnsi" w:hAnsiTheme="minorHAnsi"/>
          <w:lang w:val="fr-FR"/>
        </w:rPr>
        <w:t>urs</w:t>
      </w:r>
      <w:r w:rsidR="00854049" w:rsidRPr="00FF182C">
        <w:rPr>
          <w:rFonts w:asciiTheme="minorHAnsi" w:hAnsiTheme="minorHAnsi"/>
          <w:lang w:val="fr-FR"/>
        </w:rPr>
        <w:t xml:space="preserve"> capacités à </w:t>
      </w:r>
      <w:r w:rsidR="002245F7" w:rsidRPr="00FF182C">
        <w:rPr>
          <w:rFonts w:asciiTheme="minorHAnsi" w:hAnsiTheme="minorHAnsi"/>
          <w:lang w:val="fr-FR"/>
        </w:rPr>
        <w:t>syndicaliser</w:t>
      </w:r>
      <w:r w:rsidR="00854049" w:rsidRPr="00FF182C">
        <w:rPr>
          <w:rFonts w:asciiTheme="minorHAnsi" w:hAnsiTheme="minorHAnsi"/>
          <w:lang w:val="fr-FR"/>
        </w:rPr>
        <w:t xml:space="preserve"> et</w:t>
      </w:r>
      <w:r w:rsidR="00511C54" w:rsidRPr="00FF182C">
        <w:rPr>
          <w:rFonts w:asciiTheme="minorHAnsi" w:hAnsiTheme="minorHAnsi"/>
          <w:lang w:val="fr-FR"/>
        </w:rPr>
        <w:t xml:space="preserve"> à</w:t>
      </w:r>
      <w:r w:rsidR="00854049" w:rsidRPr="00FF182C">
        <w:rPr>
          <w:rFonts w:asciiTheme="minorHAnsi" w:hAnsiTheme="minorHAnsi"/>
          <w:lang w:val="fr-FR"/>
        </w:rPr>
        <w:t xml:space="preserve"> </w:t>
      </w:r>
      <w:r w:rsidR="002245F7" w:rsidRPr="00FF182C">
        <w:rPr>
          <w:rFonts w:asciiTheme="minorHAnsi" w:hAnsiTheme="minorHAnsi"/>
          <w:lang w:val="fr-FR"/>
        </w:rPr>
        <w:t>obtenir</w:t>
      </w:r>
      <w:r w:rsidR="00854049" w:rsidRPr="00FF182C">
        <w:rPr>
          <w:rFonts w:asciiTheme="minorHAnsi" w:hAnsiTheme="minorHAnsi"/>
          <w:lang w:val="fr-FR"/>
        </w:rPr>
        <w:t xml:space="preserve"> des résultats. </w:t>
      </w:r>
    </w:p>
    <w:p w:rsidR="00C7214D" w:rsidRPr="00FF182C" w:rsidRDefault="00C7214D" w:rsidP="00BE35F7">
      <w:pPr>
        <w:spacing w:after="120" w:line="276" w:lineRule="auto"/>
        <w:jc w:val="both"/>
        <w:rPr>
          <w:rFonts w:asciiTheme="minorHAnsi" w:hAnsiTheme="minorHAnsi"/>
          <w:lang w:val="fr-FR"/>
        </w:rPr>
      </w:pPr>
    </w:p>
    <w:p w:rsidR="00C7214D" w:rsidRPr="00FF182C" w:rsidRDefault="00C7214D" w:rsidP="00BE35F7">
      <w:pPr>
        <w:pStyle w:val="ListParagraph"/>
        <w:numPr>
          <w:ilvl w:val="0"/>
          <w:numId w:val="8"/>
        </w:numPr>
        <w:spacing w:after="100" w:afterAutospacing="1"/>
        <w:jc w:val="both"/>
        <w:rPr>
          <w:rFonts w:asciiTheme="minorHAnsi" w:hAnsiTheme="minorHAnsi"/>
          <w:b/>
          <w:color w:val="0070C0"/>
          <w:sz w:val="24"/>
          <w:szCs w:val="24"/>
          <w:lang w:val="fr-FR"/>
        </w:rPr>
      </w:pPr>
      <w:r w:rsidRPr="00FF182C">
        <w:rPr>
          <w:rFonts w:asciiTheme="minorHAnsi" w:hAnsiTheme="minorHAnsi"/>
          <w:b/>
          <w:color w:val="0070C0"/>
          <w:sz w:val="24"/>
          <w:szCs w:val="24"/>
          <w:lang w:val="fr-FR"/>
        </w:rPr>
        <w:t xml:space="preserve">Actions </w:t>
      </w:r>
      <w:r w:rsidR="00D20AD3" w:rsidRPr="00FF182C">
        <w:rPr>
          <w:rFonts w:asciiTheme="minorHAnsi" w:hAnsiTheme="minorHAnsi"/>
          <w:b/>
          <w:color w:val="0070C0"/>
          <w:sz w:val="24"/>
          <w:szCs w:val="24"/>
          <w:lang w:val="fr-FR"/>
        </w:rPr>
        <w:t>menées par</w:t>
      </w:r>
      <w:r w:rsidRPr="00FF182C">
        <w:rPr>
          <w:rFonts w:asciiTheme="minorHAnsi" w:hAnsiTheme="minorHAnsi"/>
          <w:b/>
          <w:color w:val="0070C0"/>
          <w:sz w:val="24"/>
          <w:szCs w:val="24"/>
          <w:lang w:val="fr-FR"/>
        </w:rPr>
        <w:t xml:space="preserve"> industriAll Europe </w:t>
      </w:r>
      <w:r w:rsidR="00D20AD3" w:rsidRPr="00FF182C">
        <w:rPr>
          <w:rFonts w:asciiTheme="minorHAnsi" w:hAnsiTheme="minorHAnsi"/>
          <w:b/>
          <w:color w:val="0070C0"/>
          <w:sz w:val="24"/>
          <w:szCs w:val="24"/>
          <w:lang w:val="fr-FR"/>
        </w:rPr>
        <w:t>entre</w:t>
      </w:r>
      <w:r w:rsidRPr="00FF182C">
        <w:rPr>
          <w:rFonts w:asciiTheme="minorHAnsi" w:hAnsiTheme="minorHAnsi"/>
          <w:b/>
          <w:color w:val="0070C0"/>
          <w:sz w:val="24"/>
          <w:szCs w:val="24"/>
          <w:lang w:val="fr-FR"/>
        </w:rPr>
        <w:t xml:space="preserve"> 2016 </w:t>
      </w:r>
      <w:r w:rsidR="00D20AD3" w:rsidRPr="00FF182C">
        <w:rPr>
          <w:rFonts w:asciiTheme="minorHAnsi" w:hAnsiTheme="minorHAnsi"/>
          <w:b/>
          <w:color w:val="0070C0"/>
          <w:sz w:val="24"/>
          <w:szCs w:val="24"/>
          <w:lang w:val="fr-FR"/>
        </w:rPr>
        <w:t>et</w:t>
      </w:r>
      <w:r w:rsidRPr="00FF182C">
        <w:rPr>
          <w:rFonts w:asciiTheme="minorHAnsi" w:hAnsiTheme="minorHAnsi"/>
          <w:b/>
          <w:color w:val="0070C0"/>
          <w:sz w:val="24"/>
          <w:szCs w:val="24"/>
          <w:lang w:val="fr-FR"/>
        </w:rPr>
        <w:t xml:space="preserve"> 2018</w:t>
      </w:r>
    </w:p>
    <w:p w:rsidR="00C7214D" w:rsidRPr="00FF182C" w:rsidRDefault="00D20AD3" w:rsidP="00BE35F7">
      <w:pPr>
        <w:pStyle w:val="ListParagraph"/>
        <w:spacing w:after="100" w:afterAutospacing="1"/>
        <w:ind w:left="0"/>
        <w:jc w:val="both"/>
        <w:rPr>
          <w:rFonts w:asciiTheme="minorHAnsi" w:hAnsiTheme="minorHAnsi" w:cs="Times New Roman"/>
          <w:lang w:val="fr-FR"/>
        </w:rPr>
      </w:pPr>
      <w:r w:rsidRPr="00FF182C">
        <w:rPr>
          <w:rFonts w:asciiTheme="minorHAnsi" w:hAnsiTheme="minorHAnsi" w:cs="Times New Roman"/>
          <w:lang w:val="fr-FR"/>
        </w:rPr>
        <w:t xml:space="preserve">Une </w:t>
      </w:r>
      <w:proofErr w:type="spellStart"/>
      <w:r w:rsidRPr="00FF182C">
        <w:rPr>
          <w:rFonts w:asciiTheme="minorHAnsi" w:hAnsiTheme="minorHAnsi" w:cs="Times New Roman"/>
          <w:lang w:val="fr-FR"/>
        </w:rPr>
        <w:t>Task</w:t>
      </w:r>
      <w:proofErr w:type="spellEnd"/>
      <w:r w:rsidRPr="00FF182C">
        <w:rPr>
          <w:rFonts w:asciiTheme="minorHAnsi" w:hAnsiTheme="minorHAnsi" w:cs="Times New Roman"/>
          <w:lang w:val="fr-FR"/>
        </w:rPr>
        <w:t xml:space="preserve"> Force a été créée à la suite du Congrès</w:t>
      </w:r>
      <w:r w:rsidR="00C7214D" w:rsidRPr="00FF182C">
        <w:rPr>
          <w:rFonts w:asciiTheme="minorHAnsi" w:hAnsiTheme="minorHAnsi" w:cs="Times New Roman"/>
          <w:lang w:val="fr-FR"/>
        </w:rPr>
        <w:t>,</w:t>
      </w:r>
      <w:r w:rsidRPr="00FF182C">
        <w:rPr>
          <w:rFonts w:asciiTheme="minorHAnsi" w:hAnsiTheme="minorHAnsi" w:cs="Times New Roman"/>
          <w:lang w:val="fr-FR"/>
        </w:rPr>
        <w:t xml:space="preserve"> et les premiers éléments des domaines de travail et des actions ont été d</w:t>
      </w:r>
      <w:r w:rsidR="007339D4" w:rsidRPr="00FF182C">
        <w:rPr>
          <w:rFonts w:asciiTheme="minorHAnsi" w:hAnsiTheme="minorHAnsi" w:cs="Times New Roman"/>
          <w:lang w:val="fr-FR"/>
        </w:rPr>
        <w:t>éfinis</w:t>
      </w:r>
      <w:r w:rsidR="00C7214D" w:rsidRPr="00FF182C">
        <w:rPr>
          <w:rFonts w:asciiTheme="minorHAnsi" w:hAnsiTheme="minorHAnsi" w:cs="Times New Roman"/>
          <w:lang w:val="fr-FR"/>
        </w:rPr>
        <w:t xml:space="preserve">. </w:t>
      </w:r>
      <w:r w:rsidRPr="00FF182C">
        <w:rPr>
          <w:rFonts w:asciiTheme="minorHAnsi" w:hAnsiTheme="minorHAnsi" w:cs="Times New Roman"/>
          <w:lang w:val="fr-FR"/>
        </w:rPr>
        <w:t>Ceux-ci peuvent être divisé</w:t>
      </w:r>
      <w:r w:rsidR="00D913B2" w:rsidRPr="00FF182C">
        <w:rPr>
          <w:rFonts w:asciiTheme="minorHAnsi" w:hAnsiTheme="minorHAnsi" w:cs="Times New Roman"/>
          <w:lang w:val="fr-FR"/>
        </w:rPr>
        <w:t>s</w:t>
      </w:r>
      <w:r w:rsidRPr="00FF182C">
        <w:rPr>
          <w:rFonts w:asciiTheme="minorHAnsi" w:hAnsiTheme="minorHAnsi" w:cs="Times New Roman"/>
          <w:lang w:val="fr-FR"/>
        </w:rPr>
        <w:t xml:space="preserve"> en </w:t>
      </w:r>
      <w:r w:rsidR="007339D4" w:rsidRPr="00FF182C">
        <w:rPr>
          <w:rFonts w:asciiTheme="minorHAnsi" w:hAnsiTheme="minorHAnsi" w:cs="Times New Roman"/>
          <w:lang w:val="fr-FR"/>
        </w:rPr>
        <w:t xml:space="preserve">quatre </w:t>
      </w:r>
      <w:r w:rsidR="004F415F" w:rsidRPr="00FF182C">
        <w:rPr>
          <w:rFonts w:asciiTheme="minorHAnsi" w:hAnsiTheme="minorHAnsi" w:cs="Times New Roman"/>
          <w:lang w:val="fr-FR"/>
        </w:rPr>
        <w:t>blocs</w:t>
      </w:r>
      <w:r w:rsidRPr="00FF182C">
        <w:rPr>
          <w:rFonts w:asciiTheme="minorHAnsi" w:hAnsiTheme="minorHAnsi" w:cs="Times New Roman"/>
          <w:lang w:val="fr-FR"/>
        </w:rPr>
        <w:t xml:space="preserve"> </w:t>
      </w:r>
      <w:r w:rsidR="00C7214D" w:rsidRPr="00FF182C">
        <w:rPr>
          <w:rFonts w:asciiTheme="minorHAnsi" w:hAnsiTheme="minorHAnsi" w:cs="Times New Roman"/>
          <w:lang w:val="fr-FR"/>
        </w:rPr>
        <w:t>:</w:t>
      </w:r>
    </w:p>
    <w:p w:rsidR="00C7214D" w:rsidRPr="00FF182C" w:rsidRDefault="00C7214D" w:rsidP="00BE35F7">
      <w:pPr>
        <w:spacing w:after="100" w:afterAutospacing="1"/>
        <w:jc w:val="both"/>
        <w:rPr>
          <w:rFonts w:asciiTheme="minorHAnsi" w:hAnsiTheme="minorHAnsi"/>
          <w:b/>
          <w:color w:val="0070C0"/>
          <w:sz w:val="24"/>
          <w:szCs w:val="24"/>
          <w:lang w:val="fr-FR"/>
        </w:rPr>
      </w:pPr>
      <w:r w:rsidRPr="00FF182C">
        <w:rPr>
          <w:rFonts w:asciiTheme="minorHAnsi" w:hAnsiTheme="minorHAnsi"/>
          <w:b/>
          <w:color w:val="0070C0"/>
          <w:sz w:val="24"/>
          <w:szCs w:val="24"/>
          <w:lang w:val="fr-FR"/>
        </w:rPr>
        <w:t xml:space="preserve"> 1</w:t>
      </w:r>
      <w:r w:rsidR="007339D4" w:rsidRPr="00FF182C">
        <w:rPr>
          <w:rFonts w:asciiTheme="minorHAnsi" w:hAnsiTheme="minorHAnsi"/>
          <w:b/>
          <w:color w:val="0070C0"/>
          <w:sz w:val="24"/>
          <w:szCs w:val="24"/>
          <w:vertAlign w:val="superscript"/>
          <w:lang w:val="fr-FR"/>
        </w:rPr>
        <w:t>er</w:t>
      </w:r>
      <w:r w:rsidR="007339D4" w:rsidRPr="00FF182C">
        <w:rPr>
          <w:rFonts w:asciiTheme="minorHAnsi" w:hAnsiTheme="minorHAnsi"/>
          <w:b/>
          <w:color w:val="0070C0"/>
          <w:sz w:val="24"/>
          <w:szCs w:val="24"/>
          <w:lang w:val="fr-FR"/>
        </w:rPr>
        <w:t xml:space="preserve"> </w:t>
      </w:r>
      <w:r w:rsidR="004F415F" w:rsidRPr="00FF182C">
        <w:rPr>
          <w:rFonts w:asciiTheme="minorHAnsi" w:hAnsiTheme="minorHAnsi"/>
          <w:b/>
          <w:color w:val="0070C0"/>
          <w:sz w:val="24"/>
          <w:szCs w:val="24"/>
          <w:lang w:val="fr-FR"/>
        </w:rPr>
        <w:t>bloc</w:t>
      </w:r>
      <w:r w:rsidR="007339D4" w:rsidRPr="00FF182C">
        <w:rPr>
          <w:rFonts w:asciiTheme="minorHAnsi" w:hAnsiTheme="minorHAnsi"/>
          <w:b/>
          <w:color w:val="0070C0"/>
          <w:sz w:val="24"/>
          <w:szCs w:val="24"/>
          <w:lang w:val="fr-FR"/>
        </w:rPr>
        <w:t xml:space="preserve"> </w:t>
      </w:r>
      <w:r w:rsidRPr="00FF182C">
        <w:rPr>
          <w:rFonts w:asciiTheme="minorHAnsi" w:hAnsiTheme="minorHAnsi"/>
          <w:b/>
          <w:color w:val="0070C0"/>
          <w:sz w:val="24"/>
          <w:szCs w:val="24"/>
          <w:lang w:val="fr-FR"/>
        </w:rPr>
        <w:t xml:space="preserve">: </w:t>
      </w:r>
      <w:r w:rsidR="008A38DB" w:rsidRPr="00FF182C">
        <w:rPr>
          <w:rFonts w:asciiTheme="minorHAnsi" w:hAnsiTheme="minorHAnsi"/>
          <w:b/>
          <w:color w:val="0070C0"/>
          <w:sz w:val="24"/>
          <w:szCs w:val="24"/>
          <w:lang w:val="fr-FR"/>
        </w:rPr>
        <w:t xml:space="preserve">Approche au niveau trans-organisationnel </w:t>
      </w:r>
    </w:p>
    <w:p w:rsidR="00C7214D" w:rsidRPr="00FF182C" w:rsidRDefault="00C7214D" w:rsidP="00BE35F7">
      <w:pPr>
        <w:pStyle w:val="ListParagraph"/>
        <w:numPr>
          <w:ilvl w:val="0"/>
          <w:numId w:val="13"/>
        </w:numPr>
        <w:jc w:val="both"/>
        <w:rPr>
          <w:rFonts w:asciiTheme="minorHAnsi" w:hAnsiTheme="minorHAnsi"/>
          <w:bCs/>
          <w:lang w:val="fr-FR"/>
        </w:rPr>
      </w:pPr>
      <w:r w:rsidRPr="00FF182C">
        <w:rPr>
          <w:rFonts w:asciiTheme="minorHAnsi" w:hAnsiTheme="minorHAnsi"/>
          <w:lang w:val="fr-FR"/>
        </w:rPr>
        <w:t xml:space="preserve">2016-2017 </w:t>
      </w:r>
      <w:r w:rsidR="008A38DB" w:rsidRPr="00FF182C">
        <w:rPr>
          <w:rFonts w:asciiTheme="minorHAnsi" w:hAnsiTheme="minorHAnsi"/>
          <w:lang w:val="fr-FR"/>
        </w:rPr>
        <w:t xml:space="preserve">en Europe du Sud-Est </w:t>
      </w:r>
      <w:r w:rsidRPr="00FF182C">
        <w:rPr>
          <w:rFonts w:asciiTheme="minorHAnsi" w:hAnsiTheme="minorHAnsi"/>
          <w:lang w:val="fr-FR"/>
        </w:rPr>
        <w:t xml:space="preserve">: </w:t>
      </w:r>
      <w:r w:rsidR="008A38DB" w:rsidRPr="00FF182C">
        <w:rPr>
          <w:rFonts w:asciiTheme="minorHAnsi" w:hAnsiTheme="minorHAnsi"/>
          <w:lang w:val="fr-FR"/>
        </w:rPr>
        <w:t>projet en coopération avec</w:t>
      </w:r>
      <w:r w:rsidRPr="00FF182C">
        <w:rPr>
          <w:rFonts w:asciiTheme="minorHAnsi" w:hAnsiTheme="minorHAnsi"/>
          <w:lang w:val="fr-FR"/>
        </w:rPr>
        <w:t xml:space="preserve"> EFFAT </w:t>
      </w:r>
      <w:r w:rsidR="008865BA" w:rsidRPr="00FF182C">
        <w:rPr>
          <w:rFonts w:asciiTheme="minorHAnsi" w:hAnsiTheme="minorHAnsi"/>
          <w:lang w:val="fr-FR"/>
        </w:rPr>
        <w:t>sur le</w:t>
      </w:r>
      <w:r w:rsidR="008A38DB" w:rsidRPr="00FF182C">
        <w:rPr>
          <w:rFonts w:asciiTheme="minorHAnsi" w:hAnsiTheme="minorHAnsi"/>
          <w:lang w:val="fr-FR"/>
        </w:rPr>
        <w:t xml:space="preserve"> </w:t>
      </w:r>
      <w:r w:rsidR="008865BA" w:rsidRPr="00FF182C">
        <w:rPr>
          <w:rFonts w:asciiTheme="minorHAnsi" w:hAnsiTheme="minorHAnsi"/>
          <w:lang w:val="fr-FR"/>
        </w:rPr>
        <w:t>renforcement</w:t>
      </w:r>
      <w:r w:rsidR="008A38DB" w:rsidRPr="00FF182C">
        <w:rPr>
          <w:rFonts w:asciiTheme="minorHAnsi" w:hAnsiTheme="minorHAnsi"/>
          <w:lang w:val="fr-FR"/>
        </w:rPr>
        <w:t xml:space="preserve"> </w:t>
      </w:r>
      <w:r w:rsidR="008865BA" w:rsidRPr="00FF182C">
        <w:rPr>
          <w:rFonts w:asciiTheme="minorHAnsi" w:hAnsiTheme="minorHAnsi"/>
          <w:lang w:val="fr-FR"/>
        </w:rPr>
        <w:t>d</w:t>
      </w:r>
      <w:r w:rsidR="008A38DB" w:rsidRPr="00FF182C">
        <w:rPr>
          <w:rFonts w:asciiTheme="minorHAnsi" w:hAnsiTheme="minorHAnsi"/>
          <w:lang w:val="fr-FR"/>
        </w:rPr>
        <w:t>es capacités des syndicats en matière de politique industrielle.</w:t>
      </w:r>
    </w:p>
    <w:p w:rsidR="00C7214D" w:rsidRPr="00FF182C" w:rsidRDefault="00C7214D" w:rsidP="00BE35F7">
      <w:pPr>
        <w:pStyle w:val="ListParagraph"/>
        <w:numPr>
          <w:ilvl w:val="0"/>
          <w:numId w:val="13"/>
        </w:numPr>
        <w:jc w:val="both"/>
        <w:rPr>
          <w:rFonts w:asciiTheme="minorHAnsi" w:hAnsiTheme="minorHAnsi"/>
          <w:bCs/>
          <w:lang w:val="fr-FR"/>
        </w:rPr>
      </w:pPr>
      <w:r w:rsidRPr="00FF182C">
        <w:rPr>
          <w:rFonts w:asciiTheme="minorHAnsi" w:hAnsiTheme="minorHAnsi"/>
          <w:bCs/>
          <w:lang w:val="fr-FR"/>
        </w:rPr>
        <w:t>Septemb</w:t>
      </w:r>
      <w:r w:rsidR="008A38DB" w:rsidRPr="00FF182C">
        <w:rPr>
          <w:rFonts w:asciiTheme="minorHAnsi" w:hAnsiTheme="minorHAnsi"/>
          <w:bCs/>
          <w:lang w:val="fr-FR"/>
        </w:rPr>
        <w:t xml:space="preserve">re </w:t>
      </w:r>
      <w:r w:rsidRPr="00FF182C">
        <w:rPr>
          <w:rFonts w:asciiTheme="minorHAnsi" w:hAnsiTheme="minorHAnsi"/>
          <w:bCs/>
          <w:lang w:val="fr-FR"/>
        </w:rPr>
        <w:t xml:space="preserve">2017 </w:t>
      </w:r>
      <w:r w:rsidR="008A38DB" w:rsidRPr="00FF182C">
        <w:rPr>
          <w:rFonts w:asciiTheme="minorHAnsi" w:hAnsiTheme="minorHAnsi"/>
          <w:bCs/>
          <w:lang w:val="fr-FR"/>
        </w:rPr>
        <w:t>à</w:t>
      </w:r>
      <w:r w:rsidRPr="00FF182C">
        <w:rPr>
          <w:rFonts w:asciiTheme="minorHAnsi" w:hAnsiTheme="minorHAnsi"/>
          <w:bCs/>
          <w:lang w:val="fr-FR"/>
        </w:rPr>
        <w:t xml:space="preserve"> Berlin</w:t>
      </w:r>
      <w:r w:rsidR="00083C99" w:rsidRPr="00FF182C">
        <w:rPr>
          <w:rFonts w:asciiTheme="minorHAnsi" w:hAnsiTheme="minorHAnsi"/>
          <w:bCs/>
          <w:lang w:val="fr-FR"/>
        </w:rPr>
        <w:t xml:space="preserve"> </w:t>
      </w:r>
      <w:r w:rsidRPr="00FF182C">
        <w:rPr>
          <w:rFonts w:asciiTheme="minorHAnsi" w:hAnsiTheme="minorHAnsi"/>
          <w:bCs/>
          <w:lang w:val="fr-FR"/>
        </w:rPr>
        <w:t xml:space="preserve">: </w:t>
      </w:r>
      <w:r w:rsidR="00083C99" w:rsidRPr="00FF182C">
        <w:rPr>
          <w:rFonts w:asciiTheme="minorHAnsi" w:hAnsiTheme="minorHAnsi"/>
          <w:bCs/>
          <w:lang w:val="fr-FR"/>
        </w:rPr>
        <w:t>conférence</w:t>
      </w:r>
      <w:r w:rsidR="008A38DB" w:rsidRPr="00FF182C">
        <w:rPr>
          <w:rFonts w:asciiTheme="minorHAnsi" w:hAnsiTheme="minorHAnsi"/>
          <w:bCs/>
          <w:lang w:val="fr-FR"/>
        </w:rPr>
        <w:t xml:space="preserve"> t</w:t>
      </w:r>
      <w:r w:rsidRPr="00FF182C">
        <w:rPr>
          <w:rFonts w:asciiTheme="minorHAnsi" w:hAnsiTheme="minorHAnsi"/>
          <w:bCs/>
          <w:lang w:val="fr-FR"/>
        </w:rPr>
        <w:t>ransnational</w:t>
      </w:r>
      <w:r w:rsidR="008A38DB" w:rsidRPr="00FF182C">
        <w:rPr>
          <w:rFonts w:asciiTheme="minorHAnsi" w:hAnsiTheme="minorHAnsi"/>
          <w:bCs/>
          <w:lang w:val="fr-FR"/>
        </w:rPr>
        <w:t>e</w:t>
      </w:r>
      <w:r w:rsidRPr="00FF182C">
        <w:rPr>
          <w:rFonts w:asciiTheme="minorHAnsi" w:hAnsiTheme="minorHAnsi"/>
          <w:bCs/>
          <w:lang w:val="fr-FR"/>
        </w:rPr>
        <w:t xml:space="preserve"> </w:t>
      </w:r>
      <w:r w:rsidR="00083C99" w:rsidRPr="00FF182C">
        <w:rPr>
          <w:rFonts w:asciiTheme="minorHAnsi" w:hAnsiTheme="minorHAnsi"/>
          <w:bCs/>
          <w:lang w:val="fr-FR"/>
        </w:rPr>
        <w:t>« </w:t>
      </w:r>
      <w:r w:rsidRPr="00FF182C">
        <w:rPr>
          <w:rFonts w:asciiTheme="minorHAnsi" w:hAnsiTheme="minorHAnsi"/>
          <w:bCs/>
          <w:lang w:val="fr-FR"/>
        </w:rPr>
        <w:t>Uni</w:t>
      </w:r>
      <w:r w:rsidR="00083C99" w:rsidRPr="00FF182C">
        <w:rPr>
          <w:rFonts w:asciiTheme="minorHAnsi" w:hAnsiTheme="minorHAnsi"/>
          <w:bCs/>
          <w:lang w:val="fr-FR"/>
        </w:rPr>
        <w:t>s</w:t>
      </w:r>
      <w:r w:rsidRPr="00FF182C">
        <w:rPr>
          <w:rFonts w:asciiTheme="minorHAnsi" w:hAnsiTheme="minorHAnsi"/>
          <w:bCs/>
          <w:lang w:val="fr-FR"/>
        </w:rPr>
        <w:t xml:space="preserve"> </w:t>
      </w:r>
      <w:r w:rsidR="00083C99" w:rsidRPr="00FF182C">
        <w:rPr>
          <w:rFonts w:asciiTheme="minorHAnsi" w:hAnsiTheme="minorHAnsi"/>
          <w:bCs/>
          <w:lang w:val="fr-FR"/>
        </w:rPr>
        <w:t xml:space="preserve">et </w:t>
      </w:r>
      <w:proofErr w:type="gramStart"/>
      <w:r w:rsidR="00083C99" w:rsidRPr="00FF182C">
        <w:rPr>
          <w:rFonts w:asciiTheme="minorHAnsi" w:hAnsiTheme="minorHAnsi"/>
          <w:bCs/>
          <w:lang w:val="fr-FR"/>
        </w:rPr>
        <w:t>plus forts ensemble</w:t>
      </w:r>
      <w:proofErr w:type="gramEnd"/>
      <w:r w:rsidR="00083C99" w:rsidRPr="00FF182C">
        <w:rPr>
          <w:rFonts w:asciiTheme="minorHAnsi" w:hAnsiTheme="minorHAnsi"/>
          <w:bCs/>
          <w:lang w:val="fr-FR"/>
        </w:rPr>
        <w:t xml:space="preserve"> </w:t>
      </w:r>
      <w:r w:rsidRPr="00FF182C">
        <w:rPr>
          <w:rFonts w:asciiTheme="minorHAnsi" w:hAnsiTheme="minorHAnsi"/>
          <w:bCs/>
          <w:lang w:val="fr-FR"/>
        </w:rPr>
        <w:t xml:space="preserve">: </w:t>
      </w:r>
      <w:r w:rsidR="00083C99" w:rsidRPr="00FF182C">
        <w:rPr>
          <w:rFonts w:asciiTheme="minorHAnsi" w:hAnsiTheme="minorHAnsi"/>
          <w:bCs/>
          <w:lang w:val="fr-FR"/>
        </w:rPr>
        <w:t xml:space="preserve">participation transnationale des travailleurs – </w:t>
      </w:r>
      <w:r w:rsidR="00AD61EE" w:rsidRPr="00FF182C">
        <w:rPr>
          <w:rFonts w:asciiTheme="minorHAnsi" w:hAnsiTheme="minorHAnsi"/>
          <w:bCs/>
          <w:lang w:val="fr-FR"/>
        </w:rPr>
        <w:t>c</w:t>
      </w:r>
      <w:r w:rsidR="00083C99" w:rsidRPr="00FF182C">
        <w:rPr>
          <w:rFonts w:asciiTheme="minorHAnsi" w:hAnsiTheme="minorHAnsi"/>
          <w:bCs/>
          <w:lang w:val="fr-FR"/>
        </w:rPr>
        <w:t xml:space="preserve">réer des syndicats plus forts. » </w:t>
      </w:r>
      <w:r w:rsidR="00EF7DE8" w:rsidRPr="00FF182C">
        <w:rPr>
          <w:rFonts w:asciiTheme="minorHAnsi" w:hAnsiTheme="minorHAnsi"/>
          <w:bCs/>
          <w:lang w:val="fr-FR"/>
        </w:rPr>
        <w:t xml:space="preserve">avec </w:t>
      </w:r>
      <w:r w:rsidRPr="00FF182C">
        <w:rPr>
          <w:rFonts w:asciiTheme="minorHAnsi" w:hAnsiTheme="minorHAnsi"/>
          <w:bCs/>
          <w:lang w:val="fr-FR"/>
        </w:rPr>
        <w:t xml:space="preserve">150 participants </w:t>
      </w:r>
      <w:r w:rsidR="00EF7DE8" w:rsidRPr="00FF182C">
        <w:rPr>
          <w:rFonts w:asciiTheme="minorHAnsi" w:hAnsiTheme="minorHAnsi"/>
          <w:bCs/>
          <w:lang w:val="fr-FR"/>
        </w:rPr>
        <w:t>de</w:t>
      </w:r>
      <w:r w:rsidRPr="00FF182C">
        <w:rPr>
          <w:rFonts w:asciiTheme="minorHAnsi" w:hAnsiTheme="minorHAnsi"/>
          <w:bCs/>
          <w:lang w:val="fr-FR"/>
        </w:rPr>
        <w:t xml:space="preserve"> 20 </w:t>
      </w:r>
      <w:r w:rsidR="00EF7DE8" w:rsidRPr="00FF182C">
        <w:rPr>
          <w:rFonts w:asciiTheme="minorHAnsi" w:hAnsiTheme="minorHAnsi"/>
          <w:bCs/>
          <w:lang w:val="fr-FR"/>
        </w:rPr>
        <w:t>pays.</w:t>
      </w:r>
      <w:r w:rsidRPr="00FF182C">
        <w:rPr>
          <w:rFonts w:asciiTheme="minorHAnsi" w:hAnsiTheme="minorHAnsi"/>
          <w:bCs/>
          <w:lang w:val="fr-FR"/>
        </w:rPr>
        <w:t xml:space="preserve"> </w:t>
      </w:r>
    </w:p>
    <w:p w:rsidR="00C7214D" w:rsidRPr="00FF182C" w:rsidRDefault="00C7214D" w:rsidP="00BE35F7">
      <w:pPr>
        <w:pStyle w:val="ListParagraph"/>
        <w:numPr>
          <w:ilvl w:val="0"/>
          <w:numId w:val="13"/>
        </w:numPr>
        <w:jc w:val="both"/>
        <w:rPr>
          <w:rFonts w:asciiTheme="minorHAnsi" w:hAnsiTheme="minorHAnsi"/>
          <w:bCs/>
          <w:lang w:val="fr-FR"/>
        </w:rPr>
      </w:pPr>
      <w:r w:rsidRPr="00FF182C">
        <w:rPr>
          <w:rFonts w:asciiTheme="minorHAnsi" w:hAnsiTheme="minorHAnsi"/>
          <w:bCs/>
          <w:lang w:val="fr-FR"/>
        </w:rPr>
        <w:t>2017-2018</w:t>
      </w:r>
      <w:r w:rsidR="00EF7DE8" w:rsidRPr="00FF182C">
        <w:rPr>
          <w:rFonts w:asciiTheme="minorHAnsi" w:hAnsiTheme="minorHAnsi"/>
          <w:bCs/>
          <w:lang w:val="fr-FR"/>
        </w:rPr>
        <w:t xml:space="preserve"> </w:t>
      </w:r>
      <w:r w:rsidRPr="00FF182C">
        <w:rPr>
          <w:rFonts w:asciiTheme="minorHAnsi" w:hAnsiTheme="minorHAnsi"/>
          <w:bCs/>
          <w:lang w:val="fr-FR"/>
        </w:rPr>
        <w:t xml:space="preserve">: participation </w:t>
      </w:r>
      <w:r w:rsidR="00EF7DE8" w:rsidRPr="00FF182C">
        <w:rPr>
          <w:rFonts w:asciiTheme="minorHAnsi" w:hAnsiTheme="minorHAnsi"/>
          <w:bCs/>
          <w:lang w:val="fr-FR"/>
        </w:rPr>
        <w:t xml:space="preserve">à la campagne de la CES pour l’augmentation </w:t>
      </w:r>
      <w:r w:rsidR="00AD61EE" w:rsidRPr="00FF182C">
        <w:rPr>
          <w:rFonts w:asciiTheme="minorHAnsi" w:hAnsiTheme="minorHAnsi"/>
          <w:bCs/>
          <w:lang w:val="fr-FR"/>
        </w:rPr>
        <w:t>des salaires</w:t>
      </w:r>
      <w:r w:rsidR="00EF7DE8" w:rsidRPr="00FF182C">
        <w:rPr>
          <w:rFonts w:asciiTheme="minorHAnsi" w:hAnsiTheme="minorHAnsi"/>
          <w:bCs/>
          <w:lang w:val="fr-FR"/>
        </w:rPr>
        <w:t>.</w:t>
      </w:r>
    </w:p>
    <w:p w:rsidR="00C7214D" w:rsidRPr="00FF182C" w:rsidRDefault="00C7214D" w:rsidP="00BE35F7">
      <w:pPr>
        <w:pStyle w:val="ListParagraph"/>
        <w:numPr>
          <w:ilvl w:val="0"/>
          <w:numId w:val="13"/>
        </w:numPr>
        <w:jc w:val="both"/>
        <w:rPr>
          <w:rFonts w:asciiTheme="minorHAnsi" w:hAnsiTheme="minorHAnsi"/>
          <w:bCs/>
          <w:lang w:val="fr-FR"/>
        </w:rPr>
      </w:pPr>
      <w:r w:rsidRPr="00FF182C">
        <w:rPr>
          <w:rFonts w:asciiTheme="minorHAnsi" w:hAnsiTheme="minorHAnsi"/>
          <w:bCs/>
          <w:lang w:val="fr-FR"/>
        </w:rPr>
        <w:t>Novemb</w:t>
      </w:r>
      <w:r w:rsidR="00EF7DE8" w:rsidRPr="00FF182C">
        <w:rPr>
          <w:rFonts w:asciiTheme="minorHAnsi" w:hAnsiTheme="minorHAnsi"/>
          <w:bCs/>
          <w:lang w:val="fr-FR"/>
        </w:rPr>
        <w:t>re</w:t>
      </w:r>
      <w:r w:rsidRPr="00FF182C">
        <w:rPr>
          <w:rFonts w:asciiTheme="minorHAnsi" w:hAnsiTheme="minorHAnsi"/>
          <w:bCs/>
          <w:lang w:val="fr-FR"/>
        </w:rPr>
        <w:t xml:space="preserve"> 2017</w:t>
      </w:r>
      <w:r w:rsidR="00EF7DE8" w:rsidRPr="00FF182C">
        <w:rPr>
          <w:rFonts w:asciiTheme="minorHAnsi" w:hAnsiTheme="minorHAnsi"/>
          <w:bCs/>
          <w:lang w:val="fr-FR"/>
        </w:rPr>
        <w:t xml:space="preserve"> </w:t>
      </w:r>
      <w:r w:rsidRPr="00FF182C">
        <w:rPr>
          <w:rFonts w:asciiTheme="minorHAnsi" w:hAnsiTheme="minorHAnsi"/>
          <w:bCs/>
          <w:lang w:val="fr-FR"/>
        </w:rPr>
        <w:t xml:space="preserve">: </w:t>
      </w:r>
      <w:r w:rsidR="00AD61EE" w:rsidRPr="00FF182C">
        <w:rPr>
          <w:rFonts w:asciiTheme="minorHAnsi" w:hAnsiTheme="minorHAnsi"/>
          <w:bCs/>
          <w:lang w:val="fr-FR"/>
        </w:rPr>
        <w:t>séminaire</w:t>
      </w:r>
      <w:r w:rsidRPr="00FF182C">
        <w:rPr>
          <w:rFonts w:asciiTheme="minorHAnsi" w:hAnsiTheme="minorHAnsi"/>
          <w:bCs/>
          <w:lang w:val="fr-FR"/>
        </w:rPr>
        <w:t xml:space="preserve"> </w:t>
      </w:r>
      <w:r w:rsidR="00EF7DE8" w:rsidRPr="00FF182C">
        <w:rPr>
          <w:rFonts w:asciiTheme="minorHAnsi" w:hAnsiTheme="minorHAnsi"/>
          <w:bCs/>
          <w:lang w:val="fr-FR"/>
        </w:rPr>
        <w:t xml:space="preserve">sur </w:t>
      </w:r>
      <w:r w:rsidR="00657328" w:rsidRPr="00FF182C">
        <w:rPr>
          <w:rFonts w:asciiTheme="minorHAnsi" w:hAnsiTheme="minorHAnsi"/>
          <w:bCs/>
          <w:lang w:val="fr-FR"/>
        </w:rPr>
        <w:t>« </w:t>
      </w:r>
      <w:r w:rsidR="00EF7DE8" w:rsidRPr="00FF182C">
        <w:rPr>
          <w:rFonts w:asciiTheme="minorHAnsi" w:hAnsiTheme="minorHAnsi"/>
          <w:bCs/>
          <w:lang w:val="fr-FR"/>
        </w:rPr>
        <w:t xml:space="preserve">l’échange des </w:t>
      </w:r>
      <w:r w:rsidR="00AD61EE" w:rsidRPr="00FF182C">
        <w:rPr>
          <w:rFonts w:asciiTheme="minorHAnsi" w:hAnsiTheme="minorHAnsi"/>
          <w:bCs/>
          <w:lang w:val="fr-FR"/>
        </w:rPr>
        <w:t>bonnes</w:t>
      </w:r>
      <w:r w:rsidR="00EF7DE8" w:rsidRPr="00FF182C">
        <w:rPr>
          <w:rFonts w:asciiTheme="minorHAnsi" w:hAnsiTheme="minorHAnsi"/>
          <w:bCs/>
          <w:lang w:val="fr-FR"/>
        </w:rPr>
        <w:t xml:space="preserve"> pratiques en matière </w:t>
      </w:r>
      <w:r w:rsidR="00AD61EE" w:rsidRPr="00FF182C">
        <w:rPr>
          <w:rFonts w:asciiTheme="minorHAnsi" w:hAnsiTheme="minorHAnsi"/>
          <w:bCs/>
          <w:lang w:val="fr-FR"/>
        </w:rPr>
        <w:t>de syndicalisation</w:t>
      </w:r>
      <w:r w:rsidR="00657328" w:rsidRPr="00FF182C">
        <w:rPr>
          <w:rFonts w:asciiTheme="minorHAnsi" w:hAnsiTheme="minorHAnsi"/>
          <w:bCs/>
          <w:lang w:val="fr-FR"/>
        </w:rPr>
        <w:t> »</w:t>
      </w:r>
      <w:r w:rsidRPr="00FF182C">
        <w:rPr>
          <w:rFonts w:asciiTheme="minorHAnsi" w:hAnsiTheme="minorHAnsi"/>
          <w:bCs/>
          <w:lang w:val="fr-FR"/>
        </w:rPr>
        <w:t xml:space="preserve"> </w:t>
      </w:r>
      <w:r w:rsidR="00657328" w:rsidRPr="00FF182C">
        <w:rPr>
          <w:rFonts w:asciiTheme="minorHAnsi" w:hAnsiTheme="minorHAnsi"/>
          <w:bCs/>
          <w:lang w:val="fr-FR"/>
        </w:rPr>
        <w:t>avec la présence d</w:t>
      </w:r>
      <w:r w:rsidR="00AD61EE" w:rsidRPr="00FF182C">
        <w:rPr>
          <w:rFonts w:asciiTheme="minorHAnsi" w:hAnsiTheme="minorHAnsi"/>
          <w:bCs/>
          <w:lang w:val="fr-FR"/>
        </w:rPr>
        <w:t>es principales organisations affiliées</w:t>
      </w:r>
      <w:r w:rsidR="00657328" w:rsidRPr="00FF182C">
        <w:rPr>
          <w:rFonts w:asciiTheme="minorHAnsi" w:hAnsiTheme="minorHAnsi"/>
          <w:bCs/>
          <w:lang w:val="fr-FR"/>
        </w:rPr>
        <w:t>.</w:t>
      </w:r>
      <w:r w:rsidRPr="00FF182C">
        <w:rPr>
          <w:rFonts w:asciiTheme="minorHAnsi" w:hAnsiTheme="minorHAnsi"/>
          <w:bCs/>
          <w:lang w:val="fr-FR"/>
        </w:rPr>
        <w:t xml:space="preserve"> </w:t>
      </w:r>
    </w:p>
    <w:p w:rsidR="00C7214D" w:rsidRPr="00FF182C" w:rsidRDefault="00C7214D" w:rsidP="00BE35F7">
      <w:pPr>
        <w:pStyle w:val="ListParagraph"/>
        <w:numPr>
          <w:ilvl w:val="0"/>
          <w:numId w:val="13"/>
        </w:numPr>
        <w:jc w:val="both"/>
        <w:rPr>
          <w:rFonts w:asciiTheme="minorHAnsi" w:hAnsiTheme="minorHAnsi"/>
          <w:bCs/>
          <w:lang w:val="fr-FR"/>
        </w:rPr>
      </w:pPr>
      <w:r w:rsidRPr="00FF182C">
        <w:rPr>
          <w:rFonts w:asciiTheme="minorHAnsi" w:hAnsiTheme="minorHAnsi"/>
          <w:bCs/>
          <w:lang w:val="fr-FR"/>
        </w:rPr>
        <w:t xml:space="preserve">2016-2018 </w:t>
      </w:r>
      <w:r w:rsidR="00657328" w:rsidRPr="00FF182C">
        <w:rPr>
          <w:rFonts w:asciiTheme="minorHAnsi" w:hAnsiTheme="minorHAnsi"/>
          <w:bCs/>
          <w:lang w:val="fr-FR"/>
        </w:rPr>
        <w:t xml:space="preserve">projet sur la négociation </w:t>
      </w:r>
      <w:r w:rsidRPr="00FF182C">
        <w:rPr>
          <w:rFonts w:asciiTheme="minorHAnsi" w:hAnsiTheme="minorHAnsi"/>
          <w:bCs/>
          <w:lang w:val="fr-FR"/>
        </w:rPr>
        <w:t>collect</w:t>
      </w:r>
      <w:r w:rsidR="00657328" w:rsidRPr="00FF182C">
        <w:rPr>
          <w:rFonts w:asciiTheme="minorHAnsi" w:hAnsiTheme="minorHAnsi"/>
          <w:bCs/>
          <w:lang w:val="fr-FR"/>
        </w:rPr>
        <w:t xml:space="preserve">ive </w:t>
      </w:r>
      <w:r w:rsidRPr="00FF182C">
        <w:rPr>
          <w:rFonts w:asciiTheme="minorHAnsi" w:hAnsiTheme="minorHAnsi"/>
          <w:bCs/>
          <w:lang w:val="fr-FR"/>
        </w:rPr>
        <w:t xml:space="preserve">: </w:t>
      </w:r>
      <w:r w:rsidR="00AD61EE" w:rsidRPr="00FF182C">
        <w:rPr>
          <w:rFonts w:asciiTheme="minorHAnsi" w:hAnsiTheme="minorHAnsi"/>
          <w:bCs/>
          <w:lang w:val="fr-FR"/>
        </w:rPr>
        <w:t>la réussite des</w:t>
      </w:r>
      <w:r w:rsidR="00657328" w:rsidRPr="00FF182C">
        <w:rPr>
          <w:rFonts w:asciiTheme="minorHAnsi" w:hAnsiTheme="minorHAnsi"/>
          <w:bCs/>
          <w:lang w:val="fr-FR"/>
        </w:rPr>
        <w:t xml:space="preserve"> négociation</w:t>
      </w:r>
      <w:r w:rsidR="00AD61EE" w:rsidRPr="00FF182C">
        <w:rPr>
          <w:rFonts w:asciiTheme="minorHAnsi" w:hAnsiTheme="minorHAnsi"/>
          <w:bCs/>
          <w:lang w:val="fr-FR"/>
        </w:rPr>
        <w:t>s</w:t>
      </w:r>
      <w:r w:rsidR="00657328" w:rsidRPr="00FF182C">
        <w:rPr>
          <w:rFonts w:asciiTheme="minorHAnsi" w:hAnsiTheme="minorHAnsi"/>
          <w:bCs/>
          <w:lang w:val="fr-FR"/>
        </w:rPr>
        <w:t xml:space="preserve"> </w:t>
      </w:r>
      <w:r w:rsidR="00AD61EE" w:rsidRPr="00FF182C">
        <w:rPr>
          <w:rFonts w:asciiTheme="minorHAnsi" w:hAnsiTheme="minorHAnsi"/>
          <w:bCs/>
          <w:lang w:val="fr-FR"/>
        </w:rPr>
        <w:t>exige</w:t>
      </w:r>
      <w:r w:rsidR="00657328" w:rsidRPr="00FF182C">
        <w:rPr>
          <w:rFonts w:asciiTheme="minorHAnsi" w:hAnsiTheme="minorHAnsi"/>
          <w:bCs/>
          <w:lang w:val="fr-FR"/>
        </w:rPr>
        <w:t xml:space="preserve"> une base </w:t>
      </w:r>
      <w:r w:rsidR="00AD61EE" w:rsidRPr="00FF182C">
        <w:rPr>
          <w:rFonts w:asciiTheme="minorHAnsi" w:hAnsiTheme="minorHAnsi"/>
          <w:bCs/>
          <w:lang w:val="fr-FR"/>
        </w:rPr>
        <w:t>syndical</w:t>
      </w:r>
      <w:r w:rsidR="00657328" w:rsidRPr="00FF182C">
        <w:rPr>
          <w:rFonts w:asciiTheme="minorHAnsi" w:hAnsiTheme="minorHAnsi"/>
          <w:bCs/>
          <w:lang w:val="fr-FR"/>
        </w:rPr>
        <w:t xml:space="preserve">e forte, une </w:t>
      </w:r>
      <w:r w:rsidR="00AD61EE" w:rsidRPr="00FF182C">
        <w:rPr>
          <w:rFonts w:asciiTheme="minorHAnsi" w:hAnsiTheme="minorHAnsi"/>
          <w:bCs/>
          <w:lang w:val="fr-FR"/>
        </w:rPr>
        <w:t>démarche</w:t>
      </w:r>
      <w:r w:rsidR="00657328" w:rsidRPr="00FF182C">
        <w:rPr>
          <w:rFonts w:asciiTheme="minorHAnsi" w:hAnsiTheme="minorHAnsi"/>
          <w:bCs/>
          <w:lang w:val="fr-FR"/>
        </w:rPr>
        <w:t xml:space="preserve"> stratégique, une structure durable et des capacités de mobilisation</w:t>
      </w:r>
      <w:r w:rsidR="009B2CF4" w:rsidRPr="00FF182C">
        <w:rPr>
          <w:rFonts w:asciiTheme="minorHAnsi" w:hAnsiTheme="minorHAnsi"/>
          <w:bCs/>
          <w:lang w:val="fr-FR"/>
        </w:rPr>
        <w:t>.</w:t>
      </w:r>
    </w:p>
    <w:p w:rsidR="00C7214D" w:rsidRDefault="00657328" w:rsidP="00BE35F7">
      <w:pPr>
        <w:pStyle w:val="ListParagraph"/>
        <w:numPr>
          <w:ilvl w:val="0"/>
          <w:numId w:val="13"/>
        </w:numPr>
        <w:spacing w:after="100" w:afterAutospacing="1"/>
        <w:jc w:val="both"/>
        <w:rPr>
          <w:rFonts w:asciiTheme="minorHAnsi" w:hAnsiTheme="minorHAnsi"/>
          <w:bCs/>
          <w:lang w:val="fr-FR"/>
        </w:rPr>
      </w:pPr>
      <w:r w:rsidRPr="00FF182C">
        <w:rPr>
          <w:rFonts w:asciiTheme="minorHAnsi" w:hAnsiTheme="minorHAnsi"/>
          <w:bCs/>
          <w:lang w:val="fr-FR"/>
        </w:rPr>
        <w:t>Fin</w:t>
      </w:r>
      <w:r w:rsidR="00C7214D" w:rsidRPr="00FF182C">
        <w:rPr>
          <w:rFonts w:asciiTheme="minorHAnsi" w:hAnsiTheme="minorHAnsi"/>
          <w:bCs/>
          <w:lang w:val="fr-FR"/>
        </w:rPr>
        <w:t xml:space="preserve"> </w:t>
      </w:r>
      <w:r w:rsidR="00E267D3" w:rsidRPr="00FF182C">
        <w:rPr>
          <w:rFonts w:asciiTheme="minorHAnsi" w:hAnsiTheme="minorHAnsi"/>
          <w:bCs/>
          <w:lang w:val="fr-FR"/>
        </w:rPr>
        <w:t>2018 :</w:t>
      </w:r>
      <w:r w:rsidR="00C7214D" w:rsidRPr="00FF182C">
        <w:rPr>
          <w:rFonts w:asciiTheme="minorHAnsi" w:hAnsiTheme="minorHAnsi"/>
          <w:bCs/>
          <w:lang w:val="fr-FR"/>
        </w:rPr>
        <w:t xml:space="preserve"> d</w:t>
      </w:r>
      <w:r w:rsidRPr="00FF182C">
        <w:rPr>
          <w:rFonts w:asciiTheme="minorHAnsi" w:hAnsiTheme="minorHAnsi"/>
          <w:bCs/>
          <w:lang w:val="fr-FR"/>
        </w:rPr>
        <w:t>é</w:t>
      </w:r>
      <w:r w:rsidR="00C7214D" w:rsidRPr="00FF182C">
        <w:rPr>
          <w:rFonts w:asciiTheme="minorHAnsi" w:hAnsiTheme="minorHAnsi"/>
          <w:bCs/>
          <w:lang w:val="fr-FR"/>
        </w:rPr>
        <w:t>cision</w:t>
      </w:r>
      <w:r w:rsidRPr="00FF182C">
        <w:rPr>
          <w:rFonts w:asciiTheme="minorHAnsi" w:hAnsiTheme="minorHAnsi"/>
          <w:bCs/>
          <w:lang w:val="fr-FR"/>
        </w:rPr>
        <w:t xml:space="preserve"> de recruter un</w:t>
      </w:r>
      <w:r w:rsidR="00C7214D" w:rsidRPr="00FF182C">
        <w:rPr>
          <w:rFonts w:asciiTheme="minorHAnsi" w:hAnsiTheme="minorHAnsi"/>
          <w:bCs/>
          <w:lang w:val="fr-FR"/>
        </w:rPr>
        <w:t xml:space="preserve"> Strategic Organiser</w:t>
      </w:r>
      <w:r w:rsidRPr="00FF182C">
        <w:rPr>
          <w:rFonts w:asciiTheme="minorHAnsi" w:hAnsiTheme="minorHAnsi"/>
          <w:bCs/>
          <w:lang w:val="fr-FR"/>
        </w:rPr>
        <w:t>.</w:t>
      </w:r>
    </w:p>
    <w:p w:rsidR="00FF182C" w:rsidRPr="00FF182C" w:rsidRDefault="00FF182C" w:rsidP="00FF182C">
      <w:pPr>
        <w:pStyle w:val="ListParagraph"/>
        <w:spacing w:after="100" w:afterAutospacing="1"/>
        <w:ind w:left="360"/>
        <w:jc w:val="both"/>
        <w:rPr>
          <w:rFonts w:asciiTheme="minorHAnsi" w:hAnsiTheme="minorHAnsi"/>
          <w:bCs/>
          <w:lang w:val="fr-FR"/>
        </w:rPr>
      </w:pPr>
    </w:p>
    <w:p w:rsidR="00C7214D" w:rsidRPr="00FF182C" w:rsidRDefault="00AD61EE" w:rsidP="00BE35F7">
      <w:pPr>
        <w:spacing w:after="100" w:afterAutospacing="1"/>
        <w:jc w:val="both"/>
        <w:rPr>
          <w:rFonts w:asciiTheme="minorHAnsi" w:hAnsiTheme="minorHAnsi"/>
          <w:b/>
          <w:color w:val="0070C0"/>
          <w:sz w:val="24"/>
          <w:szCs w:val="24"/>
          <w:lang w:val="fr-FR"/>
        </w:rPr>
      </w:pPr>
      <w:r w:rsidRPr="00FF182C">
        <w:rPr>
          <w:rFonts w:asciiTheme="minorHAnsi" w:hAnsiTheme="minorHAnsi"/>
          <w:b/>
          <w:color w:val="0070C0"/>
          <w:sz w:val="24"/>
          <w:szCs w:val="24"/>
          <w:lang w:val="fr-FR"/>
        </w:rPr>
        <w:lastRenderedPageBreak/>
        <w:t>2</w:t>
      </w:r>
      <w:r w:rsidR="00171F7F" w:rsidRPr="00FF182C">
        <w:rPr>
          <w:rFonts w:asciiTheme="minorHAnsi" w:hAnsiTheme="minorHAnsi"/>
          <w:b/>
          <w:color w:val="0070C0"/>
          <w:sz w:val="24"/>
          <w:szCs w:val="24"/>
          <w:vertAlign w:val="superscript"/>
          <w:lang w:val="fr-FR"/>
        </w:rPr>
        <w:t>è</w:t>
      </w:r>
      <w:r w:rsidRPr="00FF182C">
        <w:rPr>
          <w:rFonts w:asciiTheme="minorHAnsi" w:hAnsiTheme="minorHAnsi"/>
          <w:b/>
          <w:color w:val="0070C0"/>
          <w:sz w:val="24"/>
          <w:szCs w:val="24"/>
          <w:vertAlign w:val="superscript"/>
          <w:lang w:val="fr-FR"/>
        </w:rPr>
        <w:t>me</w:t>
      </w:r>
      <w:r w:rsidRPr="00FF182C">
        <w:rPr>
          <w:rFonts w:asciiTheme="minorHAnsi" w:hAnsiTheme="minorHAnsi"/>
          <w:b/>
          <w:color w:val="0070C0"/>
          <w:sz w:val="24"/>
          <w:szCs w:val="24"/>
          <w:lang w:val="fr-FR"/>
        </w:rPr>
        <w:t xml:space="preserve"> </w:t>
      </w:r>
      <w:r w:rsidR="004F415F" w:rsidRPr="00FF182C">
        <w:rPr>
          <w:rFonts w:asciiTheme="minorHAnsi" w:hAnsiTheme="minorHAnsi"/>
          <w:b/>
          <w:color w:val="0070C0"/>
          <w:sz w:val="24"/>
          <w:szCs w:val="24"/>
          <w:lang w:val="fr-FR"/>
        </w:rPr>
        <w:t xml:space="preserve">bloc </w:t>
      </w:r>
      <w:r w:rsidR="00E267D3" w:rsidRPr="00FF182C">
        <w:rPr>
          <w:rFonts w:asciiTheme="minorHAnsi" w:hAnsiTheme="minorHAnsi"/>
          <w:b/>
          <w:color w:val="0070C0"/>
          <w:sz w:val="24"/>
          <w:szCs w:val="24"/>
          <w:lang w:val="fr-FR"/>
        </w:rPr>
        <w:t>:</w:t>
      </w:r>
      <w:r w:rsidR="00C7214D" w:rsidRPr="00FF182C">
        <w:rPr>
          <w:rFonts w:asciiTheme="minorHAnsi" w:hAnsiTheme="minorHAnsi"/>
          <w:b/>
          <w:color w:val="0070C0"/>
          <w:sz w:val="24"/>
          <w:szCs w:val="24"/>
          <w:lang w:val="fr-FR"/>
        </w:rPr>
        <w:t xml:space="preserve"> </w:t>
      </w:r>
      <w:r w:rsidR="00657328" w:rsidRPr="00FF182C">
        <w:rPr>
          <w:rFonts w:asciiTheme="minorHAnsi" w:hAnsiTheme="minorHAnsi"/>
          <w:b/>
          <w:color w:val="0070C0"/>
          <w:sz w:val="24"/>
          <w:szCs w:val="24"/>
          <w:lang w:val="fr-FR"/>
        </w:rPr>
        <w:t>Approche au niveau de</w:t>
      </w:r>
      <w:r w:rsidRPr="00FF182C">
        <w:rPr>
          <w:rFonts w:asciiTheme="minorHAnsi" w:hAnsiTheme="minorHAnsi"/>
          <w:b/>
          <w:color w:val="0070C0"/>
          <w:sz w:val="24"/>
          <w:szCs w:val="24"/>
          <w:lang w:val="fr-FR"/>
        </w:rPr>
        <w:t xml:space="preserve"> l’</w:t>
      </w:r>
      <w:r w:rsidR="00657328" w:rsidRPr="00FF182C">
        <w:rPr>
          <w:rFonts w:asciiTheme="minorHAnsi" w:hAnsiTheme="minorHAnsi"/>
          <w:b/>
          <w:color w:val="0070C0"/>
          <w:sz w:val="24"/>
          <w:szCs w:val="24"/>
          <w:lang w:val="fr-FR"/>
        </w:rPr>
        <w:t>entreprise</w:t>
      </w:r>
    </w:p>
    <w:p w:rsidR="00C7214D" w:rsidRPr="00FF182C" w:rsidRDefault="00C7214D" w:rsidP="00BE35F7">
      <w:pPr>
        <w:pStyle w:val="ListParagraph"/>
        <w:numPr>
          <w:ilvl w:val="0"/>
          <w:numId w:val="12"/>
        </w:numPr>
        <w:jc w:val="both"/>
        <w:rPr>
          <w:rFonts w:asciiTheme="minorHAnsi" w:hAnsiTheme="minorHAnsi"/>
          <w:b/>
          <w:bCs/>
          <w:u w:val="single"/>
          <w:lang w:val="fr-FR"/>
        </w:rPr>
      </w:pPr>
      <w:r w:rsidRPr="00FF182C">
        <w:rPr>
          <w:rFonts w:asciiTheme="minorHAnsi" w:hAnsiTheme="minorHAnsi"/>
          <w:bCs/>
          <w:lang w:val="fr-FR"/>
        </w:rPr>
        <w:t>2017-</w:t>
      </w:r>
      <w:r w:rsidR="00E267D3" w:rsidRPr="00FF182C">
        <w:rPr>
          <w:rFonts w:asciiTheme="minorHAnsi" w:hAnsiTheme="minorHAnsi"/>
          <w:bCs/>
          <w:lang w:val="fr-FR"/>
        </w:rPr>
        <w:t>2018 :</w:t>
      </w:r>
      <w:r w:rsidRPr="00FF182C">
        <w:rPr>
          <w:rFonts w:asciiTheme="minorHAnsi" w:hAnsiTheme="minorHAnsi"/>
          <w:bCs/>
          <w:lang w:val="fr-FR"/>
        </w:rPr>
        <w:t xml:space="preserve"> </w:t>
      </w:r>
      <w:r w:rsidR="00D25912" w:rsidRPr="00FF182C">
        <w:rPr>
          <w:rFonts w:asciiTheme="minorHAnsi" w:hAnsiTheme="minorHAnsi"/>
          <w:bCs/>
          <w:lang w:val="fr-FR"/>
        </w:rPr>
        <w:t>syndicalisation</w:t>
      </w:r>
      <w:r w:rsidR="00657328" w:rsidRPr="00FF182C">
        <w:rPr>
          <w:rFonts w:asciiTheme="minorHAnsi" w:hAnsiTheme="minorHAnsi"/>
          <w:bCs/>
          <w:lang w:val="fr-FR"/>
        </w:rPr>
        <w:t xml:space="preserve"> </w:t>
      </w:r>
      <w:r w:rsidRPr="00FF182C">
        <w:rPr>
          <w:rFonts w:asciiTheme="minorHAnsi" w:hAnsiTheme="minorHAnsi"/>
          <w:bCs/>
          <w:lang w:val="fr-FR"/>
        </w:rPr>
        <w:t>transnational</w:t>
      </w:r>
      <w:r w:rsidR="00657328" w:rsidRPr="00FF182C">
        <w:rPr>
          <w:rFonts w:asciiTheme="minorHAnsi" w:hAnsiTheme="minorHAnsi"/>
          <w:bCs/>
          <w:lang w:val="fr-FR"/>
        </w:rPr>
        <w:t>e</w:t>
      </w:r>
      <w:r w:rsidRPr="00FF182C">
        <w:rPr>
          <w:rFonts w:asciiTheme="minorHAnsi" w:hAnsiTheme="minorHAnsi"/>
          <w:bCs/>
          <w:lang w:val="fr-FR"/>
        </w:rPr>
        <w:t xml:space="preserve"> </w:t>
      </w:r>
      <w:r w:rsidR="00657328" w:rsidRPr="00FF182C">
        <w:rPr>
          <w:rFonts w:asciiTheme="minorHAnsi" w:hAnsiTheme="minorHAnsi"/>
          <w:bCs/>
          <w:lang w:val="fr-FR"/>
        </w:rPr>
        <w:t>au niveau de</w:t>
      </w:r>
      <w:r w:rsidR="00891E4A" w:rsidRPr="00FF182C">
        <w:rPr>
          <w:rFonts w:asciiTheme="minorHAnsi" w:hAnsiTheme="minorHAnsi"/>
          <w:bCs/>
          <w:lang w:val="fr-FR"/>
        </w:rPr>
        <w:t xml:space="preserve"> l’</w:t>
      </w:r>
      <w:r w:rsidR="00657328" w:rsidRPr="00FF182C">
        <w:rPr>
          <w:rFonts w:asciiTheme="minorHAnsi" w:hAnsiTheme="minorHAnsi"/>
          <w:bCs/>
          <w:lang w:val="fr-FR"/>
        </w:rPr>
        <w:t>entreprise</w:t>
      </w:r>
      <w:r w:rsidRPr="00FF182C">
        <w:rPr>
          <w:rFonts w:asciiTheme="minorHAnsi" w:hAnsiTheme="minorHAnsi"/>
          <w:bCs/>
          <w:lang w:val="fr-FR"/>
        </w:rPr>
        <w:t xml:space="preserve"> – pr</w:t>
      </w:r>
      <w:r w:rsidR="00657328" w:rsidRPr="00FF182C">
        <w:rPr>
          <w:rFonts w:asciiTheme="minorHAnsi" w:hAnsiTheme="minorHAnsi"/>
          <w:bCs/>
          <w:lang w:val="fr-FR"/>
        </w:rPr>
        <w:t>é</w:t>
      </w:r>
      <w:r w:rsidRPr="00FF182C">
        <w:rPr>
          <w:rFonts w:asciiTheme="minorHAnsi" w:hAnsiTheme="minorHAnsi"/>
          <w:bCs/>
          <w:lang w:val="fr-FR"/>
        </w:rPr>
        <w:t xml:space="preserve">paration </w:t>
      </w:r>
      <w:r w:rsidR="00657328" w:rsidRPr="00FF182C">
        <w:rPr>
          <w:rFonts w:asciiTheme="minorHAnsi" w:hAnsiTheme="minorHAnsi"/>
          <w:bCs/>
          <w:lang w:val="fr-FR"/>
        </w:rPr>
        <w:t>et</w:t>
      </w:r>
      <w:r w:rsidRPr="00FF182C">
        <w:rPr>
          <w:rFonts w:asciiTheme="minorHAnsi" w:hAnsiTheme="minorHAnsi"/>
          <w:bCs/>
          <w:lang w:val="fr-FR"/>
        </w:rPr>
        <w:t xml:space="preserve"> </w:t>
      </w:r>
      <w:r w:rsidR="00891E4A" w:rsidRPr="00FF182C">
        <w:rPr>
          <w:rFonts w:asciiTheme="minorHAnsi" w:hAnsiTheme="minorHAnsi"/>
          <w:bCs/>
          <w:lang w:val="fr-FR"/>
        </w:rPr>
        <w:t>collect</w:t>
      </w:r>
      <w:r w:rsidR="00E71CC8" w:rsidRPr="00FF182C">
        <w:rPr>
          <w:rFonts w:asciiTheme="minorHAnsi" w:hAnsiTheme="minorHAnsi"/>
          <w:bCs/>
          <w:lang w:val="fr-FR"/>
        </w:rPr>
        <w:t>e</w:t>
      </w:r>
      <w:r w:rsidR="00657328" w:rsidRPr="00FF182C">
        <w:rPr>
          <w:rFonts w:asciiTheme="minorHAnsi" w:hAnsiTheme="minorHAnsi"/>
          <w:bCs/>
          <w:lang w:val="fr-FR"/>
        </w:rPr>
        <w:t xml:space="preserve"> de f</w:t>
      </w:r>
      <w:r w:rsidR="00891E4A" w:rsidRPr="00FF182C">
        <w:rPr>
          <w:rFonts w:asciiTheme="minorHAnsi" w:hAnsiTheme="minorHAnsi"/>
          <w:bCs/>
          <w:lang w:val="fr-FR"/>
        </w:rPr>
        <w:t>iches</w:t>
      </w:r>
      <w:r w:rsidR="00657328" w:rsidRPr="00FF182C">
        <w:rPr>
          <w:rFonts w:asciiTheme="minorHAnsi" w:hAnsiTheme="minorHAnsi"/>
          <w:bCs/>
          <w:lang w:val="fr-FR"/>
        </w:rPr>
        <w:t xml:space="preserve"> d’information </w:t>
      </w:r>
      <w:r w:rsidR="00B94581" w:rsidRPr="00FF182C">
        <w:rPr>
          <w:rFonts w:asciiTheme="minorHAnsi" w:hAnsiTheme="minorHAnsi"/>
          <w:bCs/>
          <w:lang w:val="fr-FR"/>
        </w:rPr>
        <w:t>sur</w:t>
      </w:r>
      <w:r w:rsidR="00E267D3" w:rsidRPr="00FF182C">
        <w:rPr>
          <w:rFonts w:asciiTheme="minorHAnsi" w:hAnsiTheme="minorHAnsi"/>
          <w:bCs/>
          <w:lang w:val="fr-FR"/>
        </w:rPr>
        <w:t xml:space="preserve"> </w:t>
      </w:r>
      <w:r w:rsidR="00B94581" w:rsidRPr="00FF182C">
        <w:rPr>
          <w:rFonts w:asciiTheme="minorHAnsi" w:hAnsiTheme="minorHAnsi"/>
          <w:bCs/>
          <w:lang w:val="fr-FR"/>
        </w:rPr>
        <w:t>l</w:t>
      </w:r>
      <w:r w:rsidR="00E267D3" w:rsidRPr="00FF182C">
        <w:rPr>
          <w:rFonts w:asciiTheme="minorHAnsi" w:hAnsiTheme="minorHAnsi"/>
          <w:bCs/>
          <w:lang w:val="fr-FR"/>
        </w:rPr>
        <w:t xml:space="preserve">es entreprises cibles potentielles en coopération avec le Comité </w:t>
      </w:r>
      <w:r w:rsidR="00891E4A" w:rsidRPr="00FF182C">
        <w:rPr>
          <w:rFonts w:asciiTheme="minorHAnsi" w:hAnsiTheme="minorHAnsi"/>
          <w:bCs/>
          <w:lang w:val="fr-FR"/>
        </w:rPr>
        <w:t>« P</w:t>
      </w:r>
      <w:r w:rsidR="00E267D3" w:rsidRPr="00FF182C">
        <w:rPr>
          <w:rFonts w:asciiTheme="minorHAnsi" w:hAnsiTheme="minorHAnsi"/>
          <w:bCs/>
          <w:lang w:val="fr-FR"/>
        </w:rPr>
        <w:t>olitique d’entreprise</w:t>
      </w:r>
      <w:r w:rsidR="00891E4A" w:rsidRPr="00FF182C">
        <w:rPr>
          <w:rFonts w:asciiTheme="minorHAnsi" w:hAnsiTheme="minorHAnsi"/>
          <w:bCs/>
          <w:lang w:val="fr-FR"/>
        </w:rPr>
        <w:t> »</w:t>
      </w:r>
      <w:r w:rsidR="00E267D3" w:rsidRPr="00FF182C">
        <w:rPr>
          <w:rFonts w:asciiTheme="minorHAnsi" w:hAnsiTheme="minorHAnsi"/>
          <w:bCs/>
          <w:lang w:val="fr-FR"/>
        </w:rPr>
        <w:t>.</w:t>
      </w:r>
    </w:p>
    <w:p w:rsidR="00C7214D" w:rsidRPr="00FF182C" w:rsidRDefault="00C7214D" w:rsidP="00BE35F7">
      <w:pPr>
        <w:pStyle w:val="ListParagraph"/>
        <w:numPr>
          <w:ilvl w:val="0"/>
          <w:numId w:val="12"/>
        </w:numPr>
        <w:jc w:val="both"/>
        <w:rPr>
          <w:rFonts w:asciiTheme="minorHAnsi" w:hAnsiTheme="minorHAnsi"/>
          <w:bCs/>
          <w:lang w:val="fr-FR"/>
        </w:rPr>
      </w:pPr>
      <w:r w:rsidRPr="00FF182C">
        <w:rPr>
          <w:rFonts w:asciiTheme="minorHAnsi" w:hAnsiTheme="minorHAnsi"/>
          <w:bCs/>
          <w:lang w:val="fr-FR"/>
        </w:rPr>
        <w:t>Jan</w:t>
      </w:r>
      <w:r w:rsidR="00E267D3" w:rsidRPr="00FF182C">
        <w:rPr>
          <w:rFonts w:asciiTheme="minorHAnsi" w:hAnsiTheme="minorHAnsi"/>
          <w:bCs/>
          <w:lang w:val="fr-FR"/>
        </w:rPr>
        <w:t>vier</w:t>
      </w:r>
      <w:r w:rsidRPr="00FF182C">
        <w:rPr>
          <w:rFonts w:asciiTheme="minorHAnsi" w:hAnsiTheme="minorHAnsi"/>
          <w:bCs/>
          <w:lang w:val="fr-FR"/>
        </w:rPr>
        <w:t xml:space="preserve"> 2018</w:t>
      </w:r>
      <w:r w:rsidR="00E267D3" w:rsidRPr="00FF182C">
        <w:rPr>
          <w:rFonts w:asciiTheme="minorHAnsi" w:hAnsiTheme="minorHAnsi"/>
          <w:bCs/>
          <w:lang w:val="fr-FR"/>
        </w:rPr>
        <w:t xml:space="preserve"> </w:t>
      </w:r>
      <w:r w:rsidRPr="00FF182C">
        <w:rPr>
          <w:rFonts w:asciiTheme="minorHAnsi" w:hAnsiTheme="minorHAnsi"/>
          <w:bCs/>
          <w:lang w:val="fr-FR"/>
        </w:rPr>
        <w:t xml:space="preserve">: </w:t>
      </w:r>
      <w:r w:rsidR="00891E4A" w:rsidRPr="00FF182C">
        <w:rPr>
          <w:rFonts w:asciiTheme="minorHAnsi" w:hAnsiTheme="minorHAnsi"/>
          <w:bCs/>
          <w:lang w:val="fr-FR"/>
        </w:rPr>
        <w:t>séminaire</w:t>
      </w:r>
      <w:r w:rsidRPr="00FF182C">
        <w:rPr>
          <w:rFonts w:asciiTheme="minorHAnsi" w:hAnsiTheme="minorHAnsi"/>
          <w:bCs/>
          <w:lang w:val="fr-FR"/>
        </w:rPr>
        <w:t xml:space="preserve"> </w:t>
      </w:r>
      <w:r w:rsidR="00E267D3" w:rsidRPr="00FF182C">
        <w:rPr>
          <w:rFonts w:asciiTheme="minorHAnsi" w:hAnsiTheme="minorHAnsi"/>
          <w:bCs/>
          <w:lang w:val="fr-FR"/>
        </w:rPr>
        <w:t>sur</w:t>
      </w:r>
      <w:r w:rsidRPr="00FF182C">
        <w:rPr>
          <w:rFonts w:asciiTheme="minorHAnsi" w:hAnsiTheme="minorHAnsi"/>
          <w:bCs/>
          <w:lang w:val="fr-FR"/>
        </w:rPr>
        <w:t xml:space="preserve"> </w:t>
      </w:r>
      <w:r w:rsidR="00891E4A" w:rsidRPr="00FF182C">
        <w:rPr>
          <w:rFonts w:asciiTheme="minorHAnsi" w:hAnsiTheme="minorHAnsi"/>
          <w:bCs/>
          <w:lang w:val="fr-FR"/>
        </w:rPr>
        <w:t>« </w:t>
      </w:r>
      <w:r w:rsidR="00E71CC8" w:rsidRPr="00FF182C">
        <w:rPr>
          <w:rFonts w:asciiTheme="minorHAnsi" w:hAnsiTheme="minorHAnsi"/>
          <w:bCs/>
          <w:lang w:val="fr-FR"/>
        </w:rPr>
        <w:t>l</w:t>
      </w:r>
      <w:r w:rsidR="00C47EC6" w:rsidRPr="00FF182C">
        <w:rPr>
          <w:rFonts w:asciiTheme="minorHAnsi" w:hAnsiTheme="minorHAnsi"/>
          <w:bCs/>
          <w:lang w:val="fr-FR"/>
        </w:rPr>
        <w:t>a</w:t>
      </w:r>
      <w:r w:rsidR="00292427" w:rsidRPr="00FF182C">
        <w:rPr>
          <w:rFonts w:asciiTheme="minorHAnsi" w:hAnsiTheme="minorHAnsi"/>
          <w:bCs/>
          <w:lang w:val="fr-FR"/>
        </w:rPr>
        <w:t xml:space="preserve"> politique d’entreprise et les comités d’entreprises européens </w:t>
      </w:r>
      <w:r w:rsidR="00C47EC6" w:rsidRPr="00FF182C">
        <w:rPr>
          <w:rFonts w:asciiTheme="minorHAnsi" w:hAnsiTheme="minorHAnsi"/>
          <w:bCs/>
          <w:lang w:val="fr-FR"/>
        </w:rPr>
        <w:t>comme</w:t>
      </w:r>
      <w:r w:rsidR="00292427" w:rsidRPr="00FF182C">
        <w:rPr>
          <w:rFonts w:asciiTheme="minorHAnsi" w:hAnsiTheme="minorHAnsi"/>
          <w:bCs/>
          <w:lang w:val="fr-FR"/>
        </w:rPr>
        <w:t xml:space="preserve"> instrument</w:t>
      </w:r>
      <w:r w:rsidR="00C47EC6" w:rsidRPr="00FF182C">
        <w:rPr>
          <w:rFonts w:asciiTheme="minorHAnsi" w:hAnsiTheme="minorHAnsi"/>
          <w:bCs/>
          <w:lang w:val="fr-FR"/>
        </w:rPr>
        <w:t>s</w:t>
      </w:r>
      <w:r w:rsidR="00292427" w:rsidRPr="00FF182C">
        <w:rPr>
          <w:rFonts w:asciiTheme="minorHAnsi" w:hAnsiTheme="minorHAnsi"/>
          <w:bCs/>
          <w:lang w:val="fr-FR"/>
        </w:rPr>
        <w:t xml:space="preserve"> pour l</w:t>
      </w:r>
      <w:r w:rsidR="00891E4A" w:rsidRPr="00FF182C">
        <w:rPr>
          <w:rFonts w:asciiTheme="minorHAnsi" w:hAnsiTheme="minorHAnsi"/>
          <w:bCs/>
          <w:lang w:val="fr-FR"/>
        </w:rPr>
        <w:t>a syndicalisation</w:t>
      </w:r>
      <w:r w:rsidR="00292427" w:rsidRPr="00FF182C">
        <w:rPr>
          <w:rFonts w:asciiTheme="minorHAnsi" w:hAnsiTheme="minorHAnsi"/>
          <w:bCs/>
          <w:lang w:val="fr-FR"/>
        </w:rPr>
        <w:t xml:space="preserve"> et le renforcement </w:t>
      </w:r>
      <w:r w:rsidR="00C47EC6" w:rsidRPr="00FF182C">
        <w:rPr>
          <w:rFonts w:asciiTheme="minorHAnsi" w:hAnsiTheme="minorHAnsi"/>
          <w:bCs/>
          <w:lang w:val="fr-FR"/>
        </w:rPr>
        <w:t xml:space="preserve">du pouvoir des syndicats ». </w:t>
      </w:r>
    </w:p>
    <w:p w:rsidR="00C7214D" w:rsidRPr="00FF182C" w:rsidRDefault="00C7214D" w:rsidP="00BE35F7">
      <w:pPr>
        <w:pStyle w:val="ListParagraph"/>
        <w:numPr>
          <w:ilvl w:val="0"/>
          <w:numId w:val="12"/>
        </w:numPr>
        <w:spacing w:after="100" w:afterAutospacing="1"/>
        <w:jc w:val="both"/>
        <w:rPr>
          <w:rFonts w:asciiTheme="minorHAnsi" w:hAnsiTheme="minorHAnsi"/>
          <w:bCs/>
          <w:lang w:val="fr-FR"/>
        </w:rPr>
      </w:pPr>
      <w:r w:rsidRPr="00FF182C">
        <w:rPr>
          <w:rFonts w:asciiTheme="minorHAnsi" w:hAnsiTheme="minorHAnsi"/>
          <w:bCs/>
          <w:lang w:val="fr-FR"/>
        </w:rPr>
        <w:t>2018</w:t>
      </w:r>
      <w:r w:rsidR="00F26989" w:rsidRPr="00FF182C">
        <w:rPr>
          <w:rFonts w:asciiTheme="minorHAnsi" w:hAnsiTheme="minorHAnsi"/>
          <w:bCs/>
          <w:lang w:val="fr-FR"/>
        </w:rPr>
        <w:t xml:space="preserve"> </w:t>
      </w:r>
      <w:r w:rsidRPr="00FF182C">
        <w:rPr>
          <w:rFonts w:asciiTheme="minorHAnsi" w:hAnsiTheme="minorHAnsi"/>
          <w:bCs/>
          <w:lang w:val="fr-FR"/>
        </w:rPr>
        <w:t>: coop</w:t>
      </w:r>
      <w:r w:rsidR="00F26989" w:rsidRPr="00FF182C">
        <w:rPr>
          <w:rFonts w:asciiTheme="minorHAnsi" w:hAnsiTheme="minorHAnsi"/>
          <w:bCs/>
          <w:lang w:val="fr-FR"/>
        </w:rPr>
        <w:t>é</w:t>
      </w:r>
      <w:r w:rsidRPr="00FF182C">
        <w:rPr>
          <w:rFonts w:asciiTheme="minorHAnsi" w:hAnsiTheme="minorHAnsi"/>
          <w:bCs/>
          <w:lang w:val="fr-FR"/>
        </w:rPr>
        <w:t xml:space="preserve">ration </w:t>
      </w:r>
      <w:r w:rsidR="00171F7F" w:rsidRPr="00FF182C">
        <w:rPr>
          <w:rFonts w:asciiTheme="minorHAnsi" w:hAnsiTheme="minorHAnsi"/>
          <w:bCs/>
          <w:lang w:val="fr-FR"/>
        </w:rPr>
        <w:t>et</w:t>
      </w:r>
      <w:r w:rsidRPr="00FF182C">
        <w:rPr>
          <w:rFonts w:asciiTheme="minorHAnsi" w:hAnsiTheme="minorHAnsi"/>
          <w:bCs/>
          <w:lang w:val="fr-FR"/>
        </w:rPr>
        <w:t xml:space="preserve"> </w:t>
      </w:r>
      <w:r w:rsidR="00171F7F" w:rsidRPr="00FF182C">
        <w:rPr>
          <w:rFonts w:asciiTheme="minorHAnsi" w:hAnsiTheme="minorHAnsi"/>
          <w:bCs/>
          <w:lang w:val="fr-FR"/>
        </w:rPr>
        <w:t>réussite</w:t>
      </w:r>
      <w:r w:rsidR="00F26989" w:rsidRPr="00FF182C">
        <w:rPr>
          <w:rFonts w:asciiTheme="minorHAnsi" w:hAnsiTheme="minorHAnsi"/>
          <w:bCs/>
          <w:lang w:val="fr-FR"/>
        </w:rPr>
        <w:t xml:space="preserve"> </w:t>
      </w:r>
      <w:r w:rsidR="004F415F" w:rsidRPr="00FF182C">
        <w:rPr>
          <w:rFonts w:asciiTheme="minorHAnsi" w:hAnsiTheme="minorHAnsi"/>
          <w:bCs/>
          <w:lang w:val="fr-FR"/>
        </w:rPr>
        <w:t>en matière de</w:t>
      </w:r>
      <w:r w:rsidR="00171F7F" w:rsidRPr="00FF182C">
        <w:rPr>
          <w:rFonts w:asciiTheme="minorHAnsi" w:hAnsiTheme="minorHAnsi"/>
          <w:bCs/>
          <w:lang w:val="fr-FR"/>
        </w:rPr>
        <w:t xml:space="preserve"> syndicalisation</w:t>
      </w:r>
      <w:r w:rsidR="00F26989" w:rsidRPr="00FF182C">
        <w:rPr>
          <w:rFonts w:asciiTheme="minorHAnsi" w:hAnsiTheme="minorHAnsi"/>
          <w:bCs/>
          <w:lang w:val="fr-FR"/>
        </w:rPr>
        <w:t xml:space="preserve"> d</w:t>
      </w:r>
      <w:r w:rsidR="004F415F" w:rsidRPr="00FF182C">
        <w:rPr>
          <w:rFonts w:asciiTheme="minorHAnsi" w:hAnsiTheme="minorHAnsi"/>
          <w:bCs/>
          <w:lang w:val="fr-FR"/>
        </w:rPr>
        <w:t>ans le</w:t>
      </w:r>
      <w:r w:rsidR="00F26989" w:rsidRPr="00FF182C">
        <w:rPr>
          <w:rFonts w:asciiTheme="minorHAnsi" w:hAnsiTheme="minorHAnsi"/>
          <w:bCs/>
          <w:lang w:val="fr-FR"/>
        </w:rPr>
        <w:t xml:space="preserve">s entreprises </w:t>
      </w:r>
      <w:r w:rsidRPr="00FF182C">
        <w:rPr>
          <w:rFonts w:asciiTheme="minorHAnsi" w:hAnsiTheme="minorHAnsi"/>
          <w:bCs/>
          <w:lang w:val="fr-FR"/>
        </w:rPr>
        <w:t xml:space="preserve">: Safran (FR – CZ), </w:t>
      </w:r>
      <w:proofErr w:type="spellStart"/>
      <w:r w:rsidRPr="00FF182C">
        <w:rPr>
          <w:rFonts w:asciiTheme="minorHAnsi" w:hAnsiTheme="minorHAnsi"/>
          <w:bCs/>
          <w:lang w:val="fr-FR"/>
        </w:rPr>
        <w:t>Sandvik</w:t>
      </w:r>
      <w:proofErr w:type="spellEnd"/>
      <w:r w:rsidRPr="00FF182C">
        <w:rPr>
          <w:rFonts w:asciiTheme="minorHAnsi" w:hAnsiTheme="minorHAnsi"/>
          <w:bCs/>
          <w:lang w:val="fr-FR"/>
        </w:rPr>
        <w:t xml:space="preserve"> (SE-CZ)</w:t>
      </w:r>
      <w:r w:rsidR="00F26989" w:rsidRPr="00FF182C">
        <w:rPr>
          <w:rFonts w:asciiTheme="minorHAnsi" w:hAnsiTheme="minorHAnsi"/>
          <w:bCs/>
          <w:lang w:val="fr-FR"/>
        </w:rPr>
        <w:t>.</w:t>
      </w:r>
    </w:p>
    <w:p w:rsidR="00C7214D" w:rsidRPr="00FF182C" w:rsidRDefault="00171F7F" w:rsidP="00BE35F7">
      <w:pPr>
        <w:spacing w:after="100" w:afterAutospacing="1"/>
        <w:jc w:val="both"/>
        <w:rPr>
          <w:rFonts w:asciiTheme="minorHAnsi" w:hAnsiTheme="minorHAnsi"/>
          <w:b/>
          <w:color w:val="0070C0"/>
          <w:sz w:val="24"/>
          <w:szCs w:val="24"/>
          <w:lang w:val="fr-FR"/>
        </w:rPr>
      </w:pPr>
      <w:r w:rsidRPr="00FF182C">
        <w:rPr>
          <w:rFonts w:asciiTheme="minorHAnsi" w:hAnsiTheme="minorHAnsi"/>
          <w:b/>
          <w:color w:val="0070C0"/>
          <w:sz w:val="24"/>
          <w:szCs w:val="24"/>
          <w:lang w:val="fr-FR"/>
        </w:rPr>
        <w:t>3</w:t>
      </w:r>
      <w:r w:rsidRPr="00FF182C">
        <w:rPr>
          <w:rFonts w:asciiTheme="minorHAnsi" w:hAnsiTheme="minorHAnsi"/>
          <w:b/>
          <w:color w:val="0070C0"/>
          <w:sz w:val="24"/>
          <w:szCs w:val="24"/>
          <w:vertAlign w:val="superscript"/>
          <w:lang w:val="fr-FR"/>
        </w:rPr>
        <w:t>ème</w:t>
      </w:r>
      <w:r w:rsidRPr="00FF182C">
        <w:rPr>
          <w:rFonts w:asciiTheme="minorHAnsi" w:hAnsiTheme="minorHAnsi"/>
          <w:b/>
          <w:color w:val="0070C0"/>
          <w:sz w:val="24"/>
          <w:szCs w:val="24"/>
          <w:lang w:val="fr-FR"/>
        </w:rPr>
        <w:t xml:space="preserve"> </w:t>
      </w:r>
      <w:r w:rsidR="004F415F" w:rsidRPr="00FF182C">
        <w:rPr>
          <w:rFonts w:asciiTheme="minorHAnsi" w:hAnsiTheme="minorHAnsi"/>
          <w:b/>
          <w:color w:val="0070C0"/>
          <w:sz w:val="24"/>
          <w:szCs w:val="24"/>
          <w:lang w:val="fr-FR"/>
        </w:rPr>
        <w:t xml:space="preserve">bloc </w:t>
      </w:r>
      <w:r w:rsidR="00F26989" w:rsidRPr="00FF182C">
        <w:rPr>
          <w:rFonts w:asciiTheme="minorHAnsi" w:hAnsiTheme="minorHAnsi"/>
          <w:b/>
          <w:color w:val="0070C0"/>
          <w:sz w:val="24"/>
          <w:szCs w:val="24"/>
          <w:lang w:val="fr-FR"/>
        </w:rPr>
        <w:t>:</w:t>
      </w:r>
      <w:r w:rsidR="00C7214D" w:rsidRPr="00FF182C">
        <w:rPr>
          <w:rFonts w:asciiTheme="minorHAnsi" w:hAnsiTheme="minorHAnsi"/>
          <w:b/>
          <w:color w:val="0070C0"/>
          <w:sz w:val="24"/>
          <w:szCs w:val="24"/>
          <w:lang w:val="fr-FR"/>
        </w:rPr>
        <w:t xml:space="preserve"> </w:t>
      </w:r>
      <w:r w:rsidR="00F26989" w:rsidRPr="00FF182C">
        <w:rPr>
          <w:rFonts w:asciiTheme="minorHAnsi" w:hAnsiTheme="minorHAnsi"/>
          <w:b/>
          <w:color w:val="0070C0"/>
          <w:sz w:val="24"/>
          <w:szCs w:val="24"/>
          <w:lang w:val="fr-FR"/>
        </w:rPr>
        <w:t xml:space="preserve">Approche au niveau sectoriel </w:t>
      </w:r>
    </w:p>
    <w:p w:rsidR="00C7214D" w:rsidRPr="00FF182C" w:rsidRDefault="00C7214D" w:rsidP="00BE35F7">
      <w:pPr>
        <w:pStyle w:val="ListParagraph"/>
        <w:numPr>
          <w:ilvl w:val="0"/>
          <w:numId w:val="11"/>
        </w:numPr>
        <w:spacing w:after="100" w:afterAutospacing="1"/>
        <w:jc w:val="both"/>
        <w:rPr>
          <w:rFonts w:asciiTheme="minorHAnsi" w:hAnsiTheme="minorHAnsi"/>
          <w:bCs/>
          <w:lang w:val="fr-FR"/>
        </w:rPr>
      </w:pPr>
      <w:r w:rsidRPr="00FF182C">
        <w:rPr>
          <w:rFonts w:asciiTheme="minorHAnsi" w:hAnsiTheme="minorHAnsi"/>
          <w:bCs/>
          <w:lang w:val="fr-FR"/>
        </w:rPr>
        <w:t>Jan</w:t>
      </w:r>
      <w:r w:rsidR="00F26989" w:rsidRPr="00FF182C">
        <w:rPr>
          <w:rFonts w:asciiTheme="minorHAnsi" w:hAnsiTheme="minorHAnsi"/>
          <w:bCs/>
          <w:lang w:val="fr-FR"/>
        </w:rPr>
        <w:t>vier</w:t>
      </w:r>
      <w:r w:rsidRPr="00FF182C">
        <w:rPr>
          <w:rFonts w:asciiTheme="minorHAnsi" w:hAnsiTheme="minorHAnsi"/>
          <w:bCs/>
          <w:lang w:val="fr-FR"/>
        </w:rPr>
        <w:t xml:space="preserve"> 2018</w:t>
      </w:r>
      <w:r w:rsidR="00F26989" w:rsidRPr="00FF182C">
        <w:rPr>
          <w:rFonts w:asciiTheme="minorHAnsi" w:hAnsiTheme="minorHAnsi"/>
          <w:bCs/>
          <w:lang w:val="fr-FR"/>
        </w:rPr>
        <w:t xml:space="preserve"> </w:t>
      </w:r>
      <w:r w:rsidRPr="00FF182C">
        <w:rPr>
          <w:rFonts w:asciiTheme="minorHAnsi" w:hAnsiTheme="minorHAnsi"/>
          <w:bCs/>
          <w:lang w:val="fr-FR"/>
        </w:rPr>
        <w:t xml:space="preserve">: </w:t>
      </w:r>
      <w:r w:rsidR="00F26989" w:rsidRPr="00FF182C">
        <w:rPr>
          <w:rFonts w:asciiTheme="minorHAnsi" w:hAnsiTheme="minorHAnsi"/>
          <w:bCs/>
          <w:lang w:val="fr-FR"/>
        </w:rPr>
        <w:t>lancement</w:t>
      </w:r>
      <w:r w:rsidRPr="00FF182C">
        <w:rPr>
          <w:rFonts w:asciiTheme="minorHAnsi" w:hAnsiTheme="minorHAnsi"/>
          <w:bCs/>
          <w:lang w:val="fr-FR"/>
        </w:rPr>
        <w:t xml:space="preserve"> </w:t>
      </w:r>
      <w:r w:rsidR="00F26989" w:rsidRPr="00FF182C">
        <w:rPr>
          <w:rFonts w:asciiTheme="minorHAnsi" w:hAnsiTheme="minorHAnsi"/>
          <w:bCs/>
          <w:lang w:val="fr-FR"/>
        </w:rPr>
        <w:t>du projet d</w:t>
      </w:r>
      <w:r w:rsidR="00E71CC8" w:rsidRPr="00FF182C">
        <w:rPr>
          <w:rFonts w:asciiTheme="minorHAnsi" w:hAnsiTheme="minorHAnsi"/>
          <w:bCs/>
          <w:lang w:val="fr-FR"/>
        </w:rPr>
        <w:t>’une durée de</w:t>
      </w:r>
      <w:r w:rsidR="00F26989" w:rsidRPr="00FF182C">
        <w:rPr>
          <w:rFonts w:asciiTheme="minorHAnsi" w:hAnsiTheme="minorHAnsi"/>
          <w:bCs/>
          <w:lang w:val="fr-FR"/>
        </w:rPr>
        <w:t xml:space="preserve"> </w:t>
      </w:r>
      <w:proofErr w:type="gramStart"/>
      <w:r w:rsidR="00F26989" w:rsidRPr="00FF182C">
        <w:rPr>
          <w:rFonts w:asciiTheme="minorHAnsi" w:hAnsiTheme="minorHAnsi"/>
          <w:bCs/>
          <w:lang w:val="fr-FR"/>
        </w:rPr>
        <w:t>deux ans cofinancé</w:t>
      </w:r>
      <w:proofErr w:type="gramEnd"/>
      <w:r w:rsidR="00F26989" w:rsidRPr="00FF182C">
        <w:rPr>
          <w:rFonts w:asciiTheme="minorHAnsi" w:hAnsiTheme="minorHAnsi"/>
          <w:bCs/>
          <w:lang w:val="fr-FR"/>
        </w:rPr>
        <w:t xml:space="preserve"> par la Commission européenne sur « le renforcement des relations industrielles et la revalorisation des salaires dans les industries d</w:t>
      </w:r>
      <w:r w:rsidR="00171F7F" w:rsidRPr="00FF182C">
        <w:rPr>
          <w:rFonts w:asciiTheme="minorHAnsi" w:hAnsiTheme="minorHAnsi"/>
          <w:bCs/>
          <w:lang w:val="fr-FR"/>
        </w:rPr>
        <w:t>e l’habillement</w:t>
      </w:r>
      <w:r w:rsidR="00F26989" w:rsidRPr="00FF182C">
        <w:rPr>
          <w:rFonts w:asciiTheme="minorHAnsi" w:hAnsiTheme="minorHAnsi"/>
          <w:bCs/>
          <w:lang w:val="fr-FR"/>
        </w:rPr>
        <w:t xml:space="preserve"> et de la chaussure en Europe du Sud-Est ». </w:t>
      </w:r>
    </w:p>
    <w:p w:rsidR="00C7214D" w:rsidRPr="00FF182C" w:rsidRDefault="00171F7F" w:rsidP="00BE35F7">
      <w:pPr>
        <w:spacing w:after="100" w:afterAutospacing="1"/>
        <w:jc w:val="both"/>
        <w:rPr>
          <w:rFonts w:asciiTheme="minorHAnsi" w:hAnsiTheme="minorHAnsi"/>
          <w:b/>
          <w:color w:val="0070C0"/>
          <w:sz w:val="24"/>
          <w:szCs w:val="24"/>
          <w:lang w:val="fr-FR"/>
        </w:rPr>
      </w:pPr>
      <w:r w:rsidRPr="00FF182C">
        <w:rPr>
          <w:rFonts w:asciiTheme="minorHAnsi" w:hAnsiTheme="minorHAnsi"/>
          <w:b/>
          <w:color w:val="0070C0"/>
          <w:sz w:val="24"/>
          <w:szCs w:val="24"/>
          <w:lang w:val="fr-FR"/>
        </w:rPr>
        <w:t>4</w:t>
      </w:r>
      <w:r w:rsidRPr="00FF182C">
        <w:rPr>
          <w:rFonts w:asciiTheme="minorHAnsi" w:hAnsiTheme="minorHAnsi"/>
          <w:b/>
          <w:color w:val="0070C0"/>
          <w:sz w:val="24"/>
          <w:szCs w:val="24"/>
          <w:vertAlign w:val="superscript"/>
          <w:lang w:val="fr-FR"/>
        </w:rPr>
        <w:t>ème</w:t>
      </w:r>
      <w:r w:rsidRPr="00FF182C">
        <w:rPr>
          <w:rFonts w:asciiTheme="minorHAnsi" w:hAnsiTheme="minorHAnsi"/>
          <w:b/>
          <w:color w:val="0070C0"/>
          <w:sz w:val="24"/>
          <w:szCs w:val="24"/>
          <w:lang w:val="fr-FR"/>
        </w:rPr>
        <w:t xml:space="preserve"> </w:t>
      </w:r>
      <w:r w:rsidR="004F415F" w:rsidRPr="00FF182C">
        <w:rPr>
          <w:rFonts w:asciiTheme="minorHAnsi" w:hAnsiTheme="minorHAnsi"/>
          <w:b/>
          <w:color w:val="0070C0"/>
          <w:sz w:val="24"/>
          <w:szCs w:val="24"/>
          <w:lang w:val="fr-FR"/>
        </w:rPr>
        <w:t xml:space="preserve">bloc </w:t>
      </w:r>
      <w:r w:rsidR="00C7214D" w:rsidRPr="00FF182C">
        <w:rPr>
          <w:rFonts w:asciiTheme="minorHAnsi" w:hAnsiTheme="minorHAnsi"/>
          <w:b/>
          <w:color w:val="0070C0"/>
          <w:sz w:val="24"/>
          <w:szCs w:val="24"/>
          <w:lang w:val="fr-FR"/>
        </w:rPr>
        <w:t xml:space="preserve">: </w:t>
      </w:r>
      <w:r w:rsidR="00F26989" w:rsidRPr="00FF182C">
        <w:rPr>
          <w:rFonts w:asciiTheme="minorHAnsi" w:hAnsiTheme="minorHAnsi"/>
          <w:b/>
          <w:color w:val="0070C0"/>
          <w:sz w:val="24"/>
          <w:szCs w:val="24"/>
          <w:lang w:val="fr-FR"/>
        </w:rPr>
        <w:t xml:space="preserve">Approche au niveau des groupes cibles </w:t>
      </w:r>
    </w:p>
    <w:p w:rsidR="00C7214D" w:rsidRPr="00FF182C" w:rsidRDefault="00C7214D" w:rsidP="00BE35F7">
      <w:pPr>
        <w:pStyle w:val="ListParagraph"/>
        <w:numPr>
          <w:ilvl w:val="0"/>
          <w:numId w:val="11"/>
        </w:numPr>
        <w:jc w:val="both"/>
        <w:rPr>
          <w:rFonts w:asciiTheme="minorHAnsi" w:hAnsiTheme="minorHAnsi"/>
          <w:bCs/>
          <w:lang w:val="fr-FR"/>
        </w:rPr>
      </w:pPr>
      <w:r w:rsidRPr="00FF182C">
        <w:rPr>
          <w:rFonts w:asciiTheme="minorHAnsi" w:hAnsiTheme="minorHAnsi"/>
          <w:bCs/>
          <w:lang w:val="fr-FR"/>
        </w:rPr>
        <w:t>2018</w:t>
      </w:r>
      <w:r w:rsidR="00F26989" w:rsidRPr="00FF182C">
        <w:rPr>
          <w:rFonts w:asciiTheme="minorHAnsi" w:hAnsiTheme="minorHAnsi"/>
          <w:bCs/>
          <w:lang w:val="fr-FR"/>
        </w:rPr>
        <w:t xml:space="preserve"> </w:t>
      </w:r>
      <w:r w:rsidRPr="00FF182C">
        <w:rPr>
          <w:rFonts w:asciiTheme="minorHAnsi" w:hAnsiTheme="minorHAnsi"/>
          <w:bCs/>
          <w:lang w:val="fr-FR"/>
        </w:rPr>
        <w:t xml:space="preserve">: </w:t>
      </w:r>
      <w:r w:rsidR="00206282" w:rsidRPr="00FF182C">
        <w:rPr>
          <w:rFonts w:asciiTheme="minorHAnsi" w:hAnsiTheme="minorHAnsi"/>
          <w:bCs/>
          <w:lang w:val="fr-FR"/>
        </w:rPr>
        <w:t xml:space="preserve">les Groupes de travail </w:t>
      </w:r>
      <w:r w:rsidR="004F415F" w:rsidRPr="00FF182C">
        <w:rPr>
          <w:rFonts w:asciiTheme="minorHAnsi" w:hAnsiTheme="minorHAnsi"/>
          <w:bCs/>
          <w:lang w:val="fr-FR"/>
        </w:rPr>
        <w:t>« </w:t>
      </w:r>
      <w:r w:rsidR="00206282" w:rsidRPr="00FF182C">
        <w:rPr>
          <w:rFonts w:asciiTheme="minorHAnsi" w:hAnsiTheme="minorHAnsi"/>
          <w:bCs/>
          <w:lang w:val="fr-FR"/>
        </w:rPr>
        <w:t>Jeunesse</w:t>
      </w:r>
      <w:r w:rsidR="004F415F" w:rsidRPr="00FF182C">
        <w:rPr>
          <w:rFonts w:asciiTheme="minorHAnsi" w:hAnsiTheme="minorHAnsi"/>
          <w:bCs/>
          <w:lang w:val="fr-FR"/>
        </w:rPr>
        <w:t> »</w:t>
      </w:r>
      <w:r w:rsidR="00206282" w:rsidRPr="00FF182C">
        <w:rPr>
          <w:rFonts w:asciiTheme="minorHAnsi" w:hAnsiTheme="minorHAnsi"/>
          <w:bCs/>
          <w:lang w:val="fr-FR"/>
        </w:rPr>
        <w:t xml:space="preserve"> et </w:t>
      </w:r>
      <w:r w:rsidR="004F415F" w:rsidRPr="00FF182C">
        <w:rPr>
          <w:rFonts w:asciiTheme="minorHAnsi" w:hAnsiTheme="minorHAnsi"/>
          <w:bCs/>
          <w:lang w:val="fr-FR"/>
        </w:rPr>
        <w:t>« </w:t>
      </w:r>
      <w:r w:rsidR="00206282" w:rsidRPr="00FF182C">
        <w:rPr>
          <w:rFonts w:asciiTheme="minorHAnsi" w:hAnsiTheme="minorHAnsi"/>
          <w:bCs/>
          <w:lang w:val="fr-FR"/>
        </w:rPr>
        <w:t>Cols Blancs</w:t>
      </w:r>
      <w:r w:rsidR="004F415F" w:rsidRPr="00FF182C">
        <w:rPr>
          <w:rFonts w:asciiTheme="minorHAnsi" w:hAnsiTheme="minorHAnsi"/>
          <w:bCs/>
          <w:lang w:val="fr-FR"/>
        </w:rPr>
        <w:t> »</w:t>
      </w:r>
      <w:r w:rsidR="00206282" w:rsidRPr="00FF182C">
        <w:rPr>
          <w:rFonts w:asciiTheme="minorHAnsi" w:hAnsiTheme="minorHAnsi"/>
          <w:bCs/>
          <w:lang w:val="fr-FR"/>
        </w:rPr>
        <w:t xml:space="preserve"> </w:t>
      </w:r>
      <w:r w:rsidR="004878A4" w:rsidRPr="00FF182C">
        <w:rPr>
          <w:rFonts w:asciiTheme="minorHAnsi" w:hAnsiTheme="minorHAnsi"/>
          <w:bCs/>
          <w:lang w:val="fr-FR"/>
        </w:rPr>
        <w:t xml:space="preserve">se félicitent </w:t>
      </w:r>
      <w:r w:rsidR="00206282" w:rsidRPr="00FF182C">
        <w:rPr>
          <w:rFonts w:asciiTheme="minorHAnsi" w:hAnsiTheme="minorHAnsi"/>
          <w:bCs/>
          <w:lang w:val="fr-FR"/>
        </w:rPr>
        <w:t>d</w:t>
      </w:r>
      <w:r w:rsidR="004878A4" w:rsidRPr="00FF182C">
        <w:rPr>
          <w:rFonts w:asciiTheme="minorHAnsi" w:hAnsiTheme="minorHAnsi"/>
          <w:bCs/>
          <w:lang w:val="fr-FR"/>
        </w:rPr>
        <w:t>u</w:t>
      </w:r>
      <w:r w:rsidR="00206282" w:rsidRPr="00FF182C">
        <w:rPr>
          <w:rFonts w:asciiTheme="minorHAnsi" w:hAnsiTheme="minorHAnsi"/>
          <w:bCs/>
          <w:lang w:val="fr-FR"/>
        </w:rPr>
        <w:t xml:space="preserve"> renforcement du pouvoir des syndicats</w:t>
      </w:r>
      <w:r w:rsidR="004878A4" w:rsidRPr="00FF182C">
        <w:rPr>
          <w:rFonts w:asciiTheme="minorHAnsi" w:hAnsiTheme="minorHAnsi"/>
          <w:bCs/>
          <w:lang w:val="fr-FR"/>
        </w:rPr>
        <w:t xml:space="preserve"> en tant que priorité</w:t>
      </w:r>
      <w:r w:rsidR="00206282" w:rsidRPr="00FF182C">
        <w:rPr>
          <w:rFonts w:asciiTheme="minorHAnsi" w:hAnsiTheme="minorHAnsi"/>
          <w:bCs/>
          <w:lang w:val="fr-FR"/>
        </w:rPr>
        <w:t xml:space="preserve"> et ont décidé de l’inclure dans leur </w:t>
      </w:r>
      <w:r w:rsidR="004F415F" w:rsidRPr="00FF182C">
        <w:rPr>
          <w:rFonts w:asciiTheme="minorHAnsi" w:hAnsiTheme="minorHAnsi"/>
          <w:bCs/>
          <w:lang w:val="fr-FR"/>
        </w:rPr>
        <w:t>programme de travail</w:t>
      </w:r>
      <w:r w:rsidR="00206282" w:rsidRPr="00FF182C">
        <w:rPr>
          <w:rFonts w:asciiTheme="minorHAnsi" w:hAnsiTheme="minorHAnsi"/>
          <w:bCs/>
          <w:lang w:val="fr-FR"/>
        </w:rPr>
        <w:t xml:space="preserve"> respectif.</w:t>
      </w:r>
    </w:p>
    <w:p w:rsidR="00C7214D" w:rsidRPr="00FF182C" w:rsidRDefault="00C7214D" w:rsidP="00BE35F7">
      <w:pPr>
        <w:spacing w:after="100" w:afterAutospacing="1"/>
        <w:jc w:val="both"/>
        <w:rPr>
          <w:rFonts w:asciiTheme="minorHAnsi" w:hAnsiTheme="minorHAnsi"/>
          <w:bCs/>
          <w:lang w:val="fr-FR"/>
        </w:rPr>
      </w:pPr>
    </w:p>
    <w:p w:rsidR="00C7214D" w:rsidRPr="00FF182C" w:rsidRDefault="00C7214D" w:rsidP="00BE35F7">
      <w:pPr>
        <w:spacing w:after="100" w:afterAutospacing="1"/>
        <w:ind w:firstLine="360"/>
        <w:jc w:val="both"/>
        <w:rPr>
          <w:rFonts w:asciiTheme="minorHAnsi" w:hAnsiTheme="minorHAnsi"/>
          <w:b/>
          <w:color w:val="0070C0"/>
          <w:sz w:val="24"/>
          <w:szCs w:val="24"/>
          <w:lang w:val="fr-FR"/>
        </w:rPr>
      </w:pPr>
      <w:r w:rsidRPr="00FF182C">
        <w:rPr>
          <w:rFonts w:asciiTheme="minorHAnsi" w:hAnsiTheme="minorHAnsi"/>
          <w:b/>
          <w:color w:val="0070C0"/>
          <w:sz w:val="24"/>
          <w:szCs w:val="24"/>
          <w:lang w:val="fr-FR"/>
        </w:rPr>
        <w:t>2. Activit</w:t>
      </w:r>
      <w:r w:rsidR="00206282" w:rsidRPr="00FF182C">
        <w:rPr>
          <w:rFonts w:asciiTheme="minorHAnsi" w:hAnsiTheme="minorHAnsi"/>
          <w:b/>
          <w:color w:val="0070C0"/>
          <w:sz w:val="24"/>
          <w:szCs w:val="24"/>
          <w:lang w:val="fr-FR"/>
        </w:rPr>
        <w:t>és</w:t>
      </w:r>
      <w:r w:rsidRPr="00FF182C">
        <w:rPr>
          <w:rFonts w:asciiTheme="minorHAnsi" w:hAnsiTheme="minorHAnsi"/>
          <w:b/>
          <w:color w:val="0070C0"/>
          <w:sz w:val="24"/>
          <w:szCs w:val="24"/>
          <w:lang w:val="fr-FR"/>
        </w:rPr>
        <w:t xml:space="preserve"> </w:t>
      </w:r>
      <w:r w:rsidR="00206282" w:rsidRPr="00FF182C">
        <w:rPr>
          <w:rFonts w:asciiTheme="minorHAnsi" w:hAnsiTheme="minorHAnsi"/>
          <w:b/>
          <w:color w:val="0070C0"/>
          <w:sz w:val="24"/>
          <w:szCs w:val="24"/>
          <w:lang w:val="fr-FR"/>
        </w:rPr>
        <w:t>en</w:t>
      </w:r>
      <w:r w:rsidRPr="00FF182C">
        <w:rPr>
          <w:rFonts w:asciiTheme="minorHAnsi" w:hAnsiTheme="minorHAnsi"/>
          <w:b/>
          <w:color w:val="0070C0"/>
          <w:sz w:val="24"/>
          <w:szCs w:val="24"/>
          <w:lang w:val="fr-FR"/>
        </w:rPr>
        <w:t xml:space="preserve"> 2019 </w:t>
      </w:r>
      <w:r w:rsidR="00206282" w:rsidRPr="00FF182C">
        <w:rPr>
          <w:rFonts w:asciiTheme="minorHAnsi" w:hAnsiTheme="minorHAnsi"/>
          <w:b/>
          <w:color w:val="0070C0"/>
          <w:sz w:val="24"/>
          <w:szCs w:val="24"/>
          <w:lang w:val="fr-FR"/>
        </w:rPr>
        <w:t>et au-delà</w:t>
      </w:r>
    </w:p>
    <w:p w:rsidR="00C7214D" w:rsidRPr="00FF182C" w:rsidRDefault="00206282" w:rsidP="00BE35F7">
      <w:pPr>
        <w:spacing w:after="100" w:afterAutospacing="1"/>
        <w:jc w:val="both"/>
        <w:rPr>
          <w:rFonts w:asciiTheme="minorHAnsi" w:hAnsiTheme="minorHAnsi"/>
          <w:lang w:val="fr-FR"/>
        </w:rPr>
      </w:pPr>
      <w:r w:rsidRPr="00FF182C">
        <w:rPr>
          <w:rFonts w:asciiTheme="minorHAnsi" w:hAnsiTheme="minorHAnsi"/>
          <w:lang w:val="fr-FR"/>
        </w:rPr>
        <w:t xml:space="preserve">Après ces étapes préliminaires, le renforcement du pouvoir des syndicats en tant que priorité sera davantage développé </w:t>
      </w:r>
      <w:r w:rsidR="004878A4" w:rsidRPr="00FF182C">
        <w:rPr>
          <w:rFonts w:asciiTheme="minorHAnsi" w:hAnsiTheme="minorHAnsi"/>
          <w:lang w:val="fr-FR"/>
        </w:rPr>
        <w:t xml:space="preserve">autour de quatre </w:t>
      </w:r>
      <w:r w:rsidR="004F415F" w:rsidRPr="00FF182C">
        <w:rPr>
          <w:rFonts w:asciiTheme="minorHAnsi" w:hAnsiTheme="minorHAnsi"/>
          <w:lang w:val="fr-FR"/>
        </w:rPr>
        <w:t>blocs</w:t>
      </w:r>
      <w:r w:rsidR="0046045C" w:rsidRPr="00FF182C">
        <w:rPr>
          <w:rFonts w:asciiTheme="minorHAnsi" w:hAnsiTheme="minorHAnsi"/>
          <w:lang w:val="fr-FR"/>
        </w:rPr>
        <w:t xml:space="preserve"> constitutifs</w:t>
      </w:r>
      <w:r w:rsidRPr="00FF182C">
        <w:rPr>
          <w:rFonts w:asciiTheme="minorHAnsi" w:hAnsiTheme="minorHAnsi"/>
          <w:lang w:val="fr-FR"/>
        </w:rPr>
        <w:t xml:space="preserve"> </w:t>
      </w:r>
      <w:r w:rsidR="00C7214D" w:rsidRPr="00FF182C">
        <w:rPr>
          <w:rFonts w:asciiTheme="minorHAnsi" w:hAnsiTheme="minorHAnsi"/>
          <w:lang w:val="fr-FR"/>
        </w:rPr>
        <w:t>:</w:t>
      </w:r>
    </w:p>
    <w:p w:rsidR="00C7214D" w:rsidRPr="00FF182C" w:rsidRDefault="004878A4" w:rsidP="00BE35F7">
      <w:pPr>
        <w:spacing w:after="100" w:afterAutospacing="1"/>
        <w:jc w:val="both"/>
        <w:rPr>
          <w:rFonts w:asciiTheme="minorHAnsi" w:hAnsiTheme="minorHAnsi"/>
          <w:b/>
          <w:color w:val="0070C0"/>
          <w:sz w:val="24"/>
          <w:szCs w:val="24"/>
          <w:lang w:val="fr-FR"/>
        </w:rPr>
      </w:pPr>
      <w:r w:rsidRPr="00FF182C">
        <w:rPr>
          <w:rFonts w:asciiTheme="minorHAnsi" w:hAnsiTheme="minorHAnsi"/>
          <w:b/>
          <w:color w:val="0070C0"/>
          <w:sz w:val="24"/>
          <w:szCs w:val="24"/>
          <w:lang w:val="fr-FR"/>
        </w:rPr>
        <w:t>1</w:t>
      </w:r>
      <w:r w:rsidRPr="00FF182C">
        <w:rPr>
          <w:rFonts w:asciiTheme="minorHAnsi" w:hAnsiTheme="minorHAnsi"/>
          <w:b/>
          <w:color w:val="0070C0"/>
          <w:sz w:val="24"/>
          <w:szCs w:val="24"/>
          <w:vertAlign w:val="superscript"/>
          <w:lang w:val="fr-FR"/>
        </w:rPr>
        <w:t>er</w:t>
      </w:r>
      <w:r w:rsidRPr="00FF182C">
        <w:rPr>
          <w:rFonts w:asciiTheme="minorHAnsi" w:hAnsiTheme="minorHAnsi"/>
          <w:b/>
          <w:color w:val="0070C0"/>
          <w:sz w:val="24"/>
          <w:szCs w:val="24"/>
          <w:lang w:val="fr-FR"/>
        </w:rPr>
        <w:t xml:space="preserve"> </w:t>
      </w:r>
      <w:r w:rsidR="004F415F" w:rsidRPr="00FF182C">
        <w:rPr>
          <w:rFonts w:asciiTheme="minorHAnsi" w:hAnsiTheme="minorHAnsi"/>
          <w:b/>
          <w:color w:val="0070C0"/>
          <w:sz w:val="24"/>
          <w:szCs w:val="24"/>
          <w:lang w:val="fr-FR"/>
        </w:rPr>
        <w:t>bloc</w:t>
      </w:r>
      <w:r w:rsidR="00B112FC" w:rsidRPr="00FF182C">
        <w:rPr>
          <w:rFonts w:asciiTheme="minorHAnsi" w:hAnsiTheme="minorHAnsi"/>
          <w:b/>
          <w:color w:val="0070C0"/>
          <w:sz w:val="24"/>
          <w:szCs w:val="24"/>
          <w:lang w:val="fr-FR"/>
        </w:rPr>
        <w:t xml:space="preserve"> </w:t>
      </w:r>
      <w:r w:rsidR="00C7214D" w:rsidRPr="00FF182C">
        <w:rPr>
          <w:rFonts w:asciiTheme="minorHAnsi" w:hAnsiTheme="minorHAnsi"/>
          <w:b/>
          <w:color w:val="0070C0"/>
          <w:sz w:val="24"/>
          <w:szCs w:val="24"/>
          <w:lang w:val="fr-FR"/>
        </w:rPr>
        <w:t xml:space="preserve">: </w:t>
      </w:r>
      <w:r w:rsidR="00206282" w:rsidRPr="00FF182C">
        <w:rPr>
          <w:rFonts w:asciiTheme="minorHAnsi" w:hAnsiTheme="minorHAnsi"/>
          <w:b/>
          <w:color w:val="0070C0"/>
          <w:sz w:val="24"/>
          <w:szCs w:val="24"/>
          <w:lang w:val="fr-FR"/>
        </w:rPr>
        <w:t xml:space="preserve">Niveau trans-organisationnel </w:t>
      </w:r>
    </w:p>
    <w:p w:rsidR="00C7214D" w:rsidRPr="00FF182C" w:rsidRDefault="00206282" w:rsidP="00BE35F7">
      <w:pPr>
        <w:jc w:val="both"/>
        <w:rPr>
          <w:rFonts w:asciiTheme="minorHAnsi" w:hAnsiTheme="minorHAnsi"/>
          <w:lang w:val="fr-FR"/>
        </w:rPr>
      </w:pPr>
      <w:r w:rsidRPr="00FF182C">
        <w:rPr>
          <w:rFonts w:asciiTheme="minorHAnsi" w:hAnsiTheme="minorHAnsi"/>
          <w:lang w:val="fr-FR"/>
        </w:rPr>
        <w:t xml:space="preserve">Nous considérons le renforcement du pouvoir des syndicats </w:t>
      </w:r>
      <w:r w:rsidR="00690ED4" w:rsidRPr="00FF182C">
        <w:rPr>
          <w:rFonts w:asciiTheme="minorHAnsi" w:hAnsiTheme="minorHAnsi"/>
          <w:lang w:val="fr-FR"/>
        </w:rPr>
        <w:t xml:space="preserve">comme une priorité universelle et transversale, dont </w:t>
      </w:r>
      <w:r w:rsidR="00366CDD" w:rsidRPr="00FF182C">
        <w:rPr>
          <w:rFonts w:asciiTheme="minorHAnsi" w:hAnsiTheme="minorHAnsi"/>
          <w:lang w:val="fr-FR"/>
        </w:rPr>
        <w:t>la réussite</w:t>
      </w:r>
      <w:r w:rsidR="00690ED4" w:rsidRPr="00FF182C">
        <w:rPr>
          <w:rFonts w:asciiTheme="minorHAnsi" w:hAnsiTheme="minorHAnsi"/>
          <w:lang w:val="fr-FR"/>
        </w:rPr>
        <w:t xml:space="preserve"> dépend de la manière dont elle est intégrée au</w:t>
      </w:r>
      <w:r w:rsidR="006F6112" w:rsidRPr="00FF182C">
        <w:rPr>
          <w:rFonts w:asciiTheme="minorHAnsi" w:hAnsiTheme="minorHAnsi"/>
          <w:lang w:val="fr-FR"/>
        </w:rPr>
        <w:t>x</w:t>
      </w:r>
      <w:r w:rsidR="00690ED4" w:rsidRPr="00FF182C">
        <w:rPr>
          <w:rFonts w:asciiTheme="minorHAnsi" w:hAnsiTheme="minorHAnsi"/>
          <w:lang w:val="fr-FR"/>
        </w:rPr>
        <w:t xml:space="preserve"> structures et </w:t>
      </w:r>
      <w:r w:rsidR="006F6112" w:rsidRPr="00FF182C">
        <w:rPr>
          <w:rFonts w:asciiTheme="minorHAnsi" w:hAnsiTheme="minorHAnsi"/>
          <w:lang w:val="fr-FR"/>
        </w:rPr>
        <w:t>aux</w:t>
      </w:r>
      <w:r w:rsidR="00690ED4" w:rsidRPr="00FF182C">
        <w:rPr>
          <w:rFonts w:asciiTheme="minorHAnsi" w:hAnsiTheme="minorHAnsi"/>
          <w:lang w:val="fr-FR"/>
        </w:rPr>
        <w:t xml:space="preserve"> activités</w:t>
      </w:r>
      <w:r w:rsidR="00C7214D" w:rsidRPr="00FF182C">
        <w:rPr>
          <w:rFonts w:asciiTheme="minorHAnsi" w:hAnsiTheme="minorHAnsi"/>
          <w:lang w:val="fr-FR"/>
        </w:rPr>
        <w:t xml:space="preserve">. </w:t>
      </w:r>
      <w:r w:rsidR="00690ED4" w:rsidRPr="00FF182C">
        <w:rPr>
          <w:rFonts w:asciiTheme="minorHAnsi" w:hAnsiTheme="minorHAnsi"/>
          <w:lang w:val="fr-FR"/>
        </w:rPr>
        <w:t xml:space="preserve">C’est pourquoi, elle </w:t>
      </w:r>
      <w:r w:rsidR="006F6112" w:rsidRPr="00FF182C">
        <w:rPr>
          <w:rFonts w:asciiTheme="minorHAnsi" w:hAnsiTheme="minorHAnsi"/>
          <w:lang w:val="fr-FR"/>
        </w:rPr>
        <w:t>exige</w:t>
      </w:r>
      <w:r w:rsidR="00690ED4" w:rsidRPr="00FF182C">
        <w:rPr>
          <w:rFonts w:asciiTheme="minorHAnsi" w:hAnsiTheme="minorHAnsi"/>
          <w:lang w:val="fr-FR"/>
        </w:rPr>
        <w:t xml:space="preserve"> une mise en œuvre </w:t>
      </w:r>
      <w:r w:rsidR="004F415F" w:rsidRPr="00FF182C">
        <w:rPr>
          <w:rFonts w:asciiTheme="minorHAnsi" w:hAnsiTheme="minorHAnsi"/>
          <w:lang w:val="fr-FR"/>
        </w:rPr>
        <w:t>d’une</w:t>
      </w:r>
      <w:r w:rsidR="00690ED4" w:rsidRPr="00FF182C">
        <w:rPr>
          <w:rFonts w:asciiTheme="minorHAnsi" w:hAnsiTheme="minorHAnsi"/>
          <w:lang w:val="fr-FR"/>
        </w:rPr>
        <w:t xml:space="preserve"> politique d’affiliation en tant que principe fondamental. Cela permet d</w:t>
      </w:r>
      <w:r w:rsidR="00BE2AB2" w:rsidRPr="00FF182C">
        <w:rPr>
          <w:rFonts w:asciiTheme="minorHAnsi" w:hAnsiTheme="minorHAnsi"/>
          <w:lang w:val="fr-FR"/>
        </w:rPr>
        <w:t>’orienter</w:t>
      </w:r>
      <w:r w:rsidR="00690ED4" w:rsidRPr="00FF182C">
        <w:rPr>
          <w:rFonts w:asciiTheme="minorHAnsi" w:hAnsiTheme="minorHAnsi"/>
          <w:lang w:val="fr-FR"/>
        </w:rPr>
        <w:t xml:space="preserve"> les activités des syndicats</w:t>
      </w:r>
      <w:r w:rsidR="00C7214D" w:rsidRPr="00FF182C">
        <w:rPr>
          <w:rFonts w:asciiTheme="minorHAnsi" w:hAnsiTheme="minorHAnsi"/>
          <w:lang w:val="fr-FR"/>
        </w:rPr>
        <w:t xml:space="preserve"> </w:t>
      </w:r>
      <w:r w:rsidR="00690ED4" w:rsidRPr="00FF182C">
        <w:rPr>
          <w:rFonts w:asciiTheme="minorHAnsi" w:hAnsiTheme="minorHAnsi"/>
          <w:lang w:val="fr-FR"/>
        </w:rPr>
        <w:t>en fonction</w:t>
      </w:r>
      <w:r w:rsidR="00A9158D" w:rsidRPr="00FF182C">
        <w:rPr>
          <w:rFonts w:asciiTheme="minorHAnsi" w:hAnsiTheme="minorHAnsi"/>
          <w:lang w:val="fr-FR"/>
        </w:rPr>
        <w:t xml:space="preserve"> de</w:t>
      </w:r>
      <w:r w:rsidR="00690ED4" w:rsidRPr="00FF182C">
        <w:rPr>
          <w:rFonts w:asciiTheme="minorHAnsi" w:hAnsiTheme="minorHAnsi"/>
          <w:lang w:val="fr-FR"/>
        </w:rPr>
        <w:t xml:space="preserve"> leur</w:t>
      </w:r>
      <w:r w:rsidR="00A9158D" w:rsidRPr="00FF182C">
        <w:rPr>
          <w:rFonts w:asciiTheme="minorHAnsi" w:hAnsiTheme="minorHAnsi"/>
          <w:lang w:val="fr-FR"/>
        </w:rPr>
        <w:t>s</w:t>
      </w:r>
      <w:r w:rsidR="00690ED4" w:rsidRPr="00FF182C">
        <w:rPr>
          <w:rFonts w:asciiTheme="minorHAnsi" w:hAnsiTheme="minorHAnsi"/>
          <w:lang w:val="fr-FR"/>
        </w:rPr>
        <w:t xml:space="preserve"> </w:t>
      </w:r>
      <w:r w:rsidR="00A9158D" w:rsidRPr="00FF182C">
        <w:rPr>
          <w:rFonts w:asciiTheme="minorHAnsi" w:hAnsiTheme="minorHAnsi"/>
          <w:lang w:val="fr-FR"/>
        </w:rPr>
        <w:t>efforts pour</w:t>
      </w:r>
      <w:r w:rsidR="00690ED4" w:rsidRPr="00FF182C">
        <w:rPr>
          <w:rFonts w:asciiTheme="minorHAnsi" w:hAnsiTheme="minorHAnsi"/>
          <w:lang w:val="fr-FR"/>
        </w:rPr>
        <w:t xml:space="preserve"> </w:t>
      </w:r>
      <w:r w:rsidR="004F415F" w:rsidRPr="00FF182C">
        <w:rPr>
          <w:rFonts w:asciiTheme="minorHAnsi" w:hAnsiTheme="minorHAnsi"/>
          <w:lang w:val="fr-FR"/>
        </w:rPr>
        <w:t>retenir</w:t>
      </w:r>
      <w:r w:rsidR="00690ED4" w:rsidRPr="00FF182C">
        <w:rPr>
          <w:rFonts w:asciiTheme="minorHAnsi" w:hAnsiTheme="minorHAnsi"/>
          <w:lang w:val="fr-FR"/>
        </w:rPr>
        <w:t xml:space="preserve"> leurs membres et</w:t>
      </w:r>
      <w:r w:rsidR="00A7449A" w:rsidRPr="00FF182C">
        <w:rPr>
          <w:rFonts w:asciiTheme="minorHAnsi" w:hAnsiTheme="minorHAnsi"/>
          <w:lang w:val="fr-FR"/>
        </w:rPr>
        <w:t xml:space="preserve"> </w:t>
      </w:r>
      <w:r w:rsidR="00A9158D" w:rsidRPr="00FF182C">
        <w:rPr>
          <w:rFonts w:asciiTheme="minorHAnsi" w:hAnsiTheme="minorHAnsi"/>
          <w:lang w:val="fr-FR"/>
        </w:rPr>
        <w:t>pour</w:t>
      </w:r>
      <w:r w:rsidR="00690ED4" w:rsidRPr="00FF182C">
        <w:rPr>
          <w:rFonts w:asciiTheme="minorHAnsi" w:hAnsiTheme="minorHAnsi"/>
          <w:lang w:val="fr-FR"/>
        </w:rPr>
        <w:t xml:space="preserve"> en recruter de nouveaux</w:t>
      </w:r>
      <w:r w:rsidR="00C7214D" w:rsidRPr="00FF182C">
        <w:rPr>
          <w:rFonts w:asciiTheme="minorHAnsi" w:hAnsiTheme="minorHAnsi"/>
          <w:lang w:val="fr-FR"/>
        </w:rPr>
        <w:t xml:space="preserve">. </w:t>
      </w:r>
      <w:r w:rsidR="00690ED4" w:rsidRPr="00FF182C">
        <w:rPr>
          <w:rFonts w:asciiTheme="minorHAnsi" w:hAnsiTheme="minorHAnsi"/>
          <w:lang w:val="fr-FR"/>
        </w:rPr>
        <w:t xml:space="preserve">Avec davantage de membres actifs, les syndicats (re)gagneront </w:t>
      </w:r>
      <w:r w:rsidR="00144D1E" w:rsidRPr="00FF182C">
        <w:rPr>
          <w:rFonts w:asciiTheme="minorHAnsi" w:hAnsiTheme="minorHAnsi"/>
          <w:lang w:val="fr-FR"/>
        </w:rPr>
        <w:t>en</w:t>
      </w:r>
      <w:r w:rsidR="00690ED4" w:rsidRPr="00FF182C">
        <w:rPr>
          <w:rFonts w:asciiTheme="minorHAnsi" w:hAnsiTheme="minorHAnsi"/>
          <w:lang w:val="fr-FR"/>
        </w:rPr>
        <w:t xml:space="preserve"> influence </w:t>
      </w:r>
      <w:r w:rsidR="00144D1E" w:rsidRPr="00FF182C">
        <w:rPr>
          <w:rFonts w:asciiTheme="minorHAnsi" w:hAnsiTheme="minorHAnsi"/>
          <w:lang w:val="fr-FR"/>
        </w:rPr>
        <w:t>sur le</w:t>
      </w:r>
      <w:r w:rsidR="00690ED4" w:rsidRPr="00FF182C">
        <w:rPr>
          <w:rFonts w:asciiTheme="minorHAnsi" w:hAnsiTheme="minorHAnsi"/>
          <w:lang w:val="fr-FR"/>
        </w:rPr>
        <w:t xml:space="preserve"> lieu de travail, au niveau sectoriel et au niveau politique</w:t>
      </w:r>
      <w:r w:rsidR="00C7214D" w:rsidRPr="00FF182C">
        <w:rPr>
          <w:rFonts w:asciiTheme="minorHAnsi" w:hAnsiTheme="minorHAnsi"/>
          <w:lang w:val="fr-FR"/>
        </w:rPr>
        <w:t xml:space="preserve">. </w:t>
      </w:r>
      <w:r w:rsidR="00E962E4" w:rsidRPr="00FF182C">
        <w:rPr>
          <w:rFonts w:asciiTheme="minorHAnsi" w:hAnsiTheme="minorHAnsi"/>
          <w:lang w:val="fr-FR"/>
        </w:rPr>
        <w:t xml:space="preserve">Nous croyons que </w:t>
      </w:r>
      <w:r w:rsidR="000E7CAE" w:rsidRPr="00FF182C">
        <w:rPr>
          <w:rFonts w:asciiTheme="minorHAnsi" w:hAnsiTheme="minorHAnsi"/>
          <w:lang w:val="fr-FR"/>
        </w:rPr>
        <w:t>donner la priorité à</w:t>
      </w:r>
      <w:r w:rsidR="00E962E4" w:rsidRPr="00FF182C">
        <w:rPr>
          <w:rFonts w:asciiTheme="minorHAnsi" w:hAnsiTheme="minorHAnsi"/>
          <w:lang w:val="fr-FR"/>
        </w:rPr>
        <w:t xml:space="preserve"> la politique d’affiliation aidera les syndicats à accroître leur influence</w:t>
      </w:r>
      <w:r w:rsidR="00C7214D" w:rsidRPr="00FF182C">
        <w:rPr>
          <w:rFonts w:asciiTheme="minorHAnsi" w:hAnsiTheme="minorHAnsi"/>
          <w:lang w:val="fr-FR"/>
        </w:rPr>
        <w:t>.</w:t>
      </w:r>
      <w:r w:rsidR="00E962E4" w:rsidRPr="00FF182C">
        <w:rPr>
          <w:rFonts w:asciiTheme="minorHAnsi" w:hAnsiTheme="minorHAnsi"/>
          <w:lang w:val="fr-FR"/>
        </w:rPr>
        <w:t xml:space="preserve"> Pour ce faire,</w:t>
      </w:r>
      <w:r w:rsidR="00C7214D" w:rsidRPr="00FF182C">
        <w:rPr>
          <w:rFonts w:asciiTheme="minorHAnsi" w:hAnsiTheme="minorHAnsi"/>
          <w:lang w:val="fr-FR"/>
        </w:rPr>
        <w:t xml:space="preserve"> industriAll Europe</w:t>
      </w:r>
      <w:r w:rsidR="00E962E4" w:rsidRPr="00FF182C">
        <w:rPr>
          <w:rFonts w:asciiTheme="minorHAnsi" w:hAnsiTheme="minorHAnsi"/>
          <w:lang w:val="fr-FR"/>
        </w:rPr>
        <w:t xml:space="preserve"> propose de contribuer à la mise en place d’un</w:t>
      </w:r>
      <w:r w:rsidR="00A9158D" w:rsidRPr="00FF182C">
        <w:rPr>
          <w:rFonts w:asciiTheme="minorHAnsi" w:hAnsiTheme="minorHAnsi"/>
          <w:lang w:val="fr-FR"/>
        </w:rPr>
        <w:t xml:space="preserve">e politique </w:t>
      </w:r>
      <w:r w:rsidR="00E962E4" w:rsidRPr="00FF182C">
        <w:rPr>
          <w:rFonts w:asciiTheme="minorHAnsi" w:hAnsiTheme="minorHAnsi"/>
          <w:lang w:val="fr-FR"/>
        </w:rPr>
        <w:t xml:space="preserve">de recrutement </w:t>
      </w:r>
      <w:r w:rsidR="00A9158D" w:rsidRPr="00FF182C">
        <w:rPr>
          <w:rFonts w:asciiTheme="minorHAnsi" w:hAnsiTheme="minorHAnsi"/>
          <w:lang w:val="fr-FR"/>
        </w:rPr>
        <w:t xml:space="preserve">et de rétention </w:t>
      </w:r>
      <w:r w:rsidR="00E962E4" w:rsidRPr="00FF182C">
        <w:rPr>
          <w:rFonts w:asciiTheme="minorHAnsi" w:hAnsiTheme="minorHAnsi"/>
          <w:lang w:val="fr-FR"/>
        </w:rPr>
        <w:t>systématique</w:t>
      </w:r>
      <w:r w:rsidR="00B112FC" w:rsidRPr="00FF182C">
        <w:rPr>
          <w:rFonts w:asciiTheme="minorHAnsi" w:hAnsiTheme="minorHAnsi"/>
          <w:lang w:val="fr-FR"/>
        </w:rPr>
        <w:t xml:space="preserve"> et professionnel</w:t>
      </w:r>
      <w:r w:rsidR="00A9158D" w:rsidRPr="00FF182C">
        <w:rPr>
          <w:rFonts w:asciiTheme="minorHAnsi" w:hAnsiTheme="minorHAnsi"/>
          <w:lang w:val="fr-FR"/>
        </w:rPr>
        <w:t>le</w:t>
      </w:r>
      <w:r w:rsidR="00C7214D" w:rsidRPr="00FF182C">
        <w:rPr>
          <w:rFonts w:asciiTheme="minorHAnsi" w:hAnsiTheme="minorHAnsi"/>
          <w:lang w:val="fr-FR"/>
        </w:rPr>
        <w:t xml:space="preserve">. </w:t>
      </w:r>
      <w:r w:rsidR="00B112FC" w:rsidRPr="00FF182C">
        <w:rPr>
          <w:rFonts w:asciiTheme="minorHAnsi" w:hAnsiTheme="minorHAnsi"/>
          <w:lang w:val="fr-FR"/>
        </w:rPr>
        <w:t>Ceci sera développé sur demande et en étroite coopération avec les affiliés respectifs</w:t>
      </w:r>
      <w:r w:rsidR="00C7214D" w:rsidRPr="00FF182C">
        <w:rPr>
          <w:rFonts w:asciiTheme="minorHAnsi" w:hAnsiTheme="minorHAnsi"/>
          <w:lang w:val="fr-FR"/>
        </w:rPr>
        <w:t xml:space="preserve">. </w:t>
      </w:r>
    </w:p>
    <w:p w:rsidR="00C7214D" w:rsidRPr="00FF182C" w:rsidRDefault="00C7214D" w:rsidP="00BE35F7">
      <w:pPr>
        <w:pStyle w:val="ListParagraph"/>
        <w:numPr>
          <w:ilvl w:val="0"/>
          <w:numId w:val="3"/>
        </w:numPr>
        <w:spacing w:before="120" w:after="100" w:afterAutospacing="1"/>
        <w:jc w:val="both"/>
        <w:rPr>
          <w:rFonts w:asciiTheme="minorHAnsi" w:hAnsiTheme="minorHAnsi"/>
          <w:lang w:val="fr-FR"/>
        </w:rPr>
      </w:pPr>
      <w:proofErr w:type="gramStart"/>
      <w:r w:rsidRPr="00FF182C">
        <w:rPr>
          <w:rFonts w:asciiTheme="minorHAnsi" w:hAnsiTheme="minorHAnsi"/>
          <w:lang w:val="fr-FR"/>
        </w:rPr>
        <w:t>industriAll</w:t>
      </w:r>
      <w:proofErr w:type="gramEnd"/>
      <w:r w:rsidRPr="00FF182C">
        <w:rPr>
          <w:rFonts w:asciiTheme="minorHAnsi" w:hAnsiTheme="minorHAnsi"/>
          <w:lang w:val="fr-FR"/>
        </w:rPr>
        <w:t xml:space="preserve"> Europe</w:t>
      </w:r>
      <w:r w:rsidR="00B112FC" w:rsidRPr="00FF182C">
        <w:rPr>
          <w:rFonts w:asciiTheme="minorHAnsi" w:hAnsiTheme="minorHAnsi"/>
          <w:lang w:val="fr-FR"/>
        </w:rPr>
        <w:t xml:space="preserve"> continuera d’intégrer le renforcement du pouvoir des syndicats et l</w:t>
      </w:r>
      <w:r w:rsidR="00A70C6F" w:rsidRPr="00FF182C">
        <w:rPr>
          <w:rFonts w:asciiTheme="minorHAnsi" w:hAnsiTheme="minorHAnsi"/>
          <w:lang w:val="fr-FR"/>
        </w:rPr>
        <w:t>a syndicalisation</w:t>
      </w:r>
      <w:r w:rsidR="00B112FC" w:rsidRPr="00FF182C">
        <w:rPr>
          <w:rFonts w:asciiTheme="minorHAnsi" w:hAnsiTheme="minorHAnsi"/>
          <w:lang w:val="fr-FR"/>
        </w:rPr>
        <w:t xml:space="preserve"> à </w:t>
      </w:r>
      <w:r w:rsidR="00A9158D" w:rsidRPr="00FF182C">
        <w:rPr>
          <w:rFonts w:asciiTheme="minorHAnsi" w:hAnsiTheme="minorHAnsi"/>
          <w:lang w:val="fr-FR"/>
        </w:rPr>
        <w:t xml:space="preserve">travers </w:t>
      </w:r>
      <w:r w:rsidR="00B112FC" w:rsidRPr="00FF182C">
        <w:rPr>
          <w:rFonts w:asciiTheme="minorHAnsi" w:hAnsiTheme="minorHAnsi"/>
          <w:lang w:val="fr-FR"/>
        </w:rPr>
        <w:t xml:space="preserve">notre organisation, en </w:t>
      </w:r>
      <w:r w:rsidR="000335BF" w:rsidRPr="00FF182C">
        <w:rPr>
          <w:rFonts w:asciiTheme="minorHAnsi" w:hAnsiTheme="minorHAnsi"/>
          <w:lang w:val="fr-FR"/>
        </w:rPr>
        <w:t xml:space="preserve">mettant l’accent sur la syndicalisation dans </w:t>
      </w:r>
      <w:r w:rsidR="00F164C0" w:rsidRPr="00FF182C">
        <w:rPr>
          <w:rFonts w:asciiTheme="minorHAnsi" w:hAnsiTheme="minorHAnsi"/>
          <w:lang w:val="fr-FR"/>
        </w:rPr>
        <w:t>tous nos domaines politique</w:t>
      </w:r>
      <w:r w:rsidR="007E7CB3" w:rsidRPr="00FF182C">
        <w:rPr>
          <w:rFonts w:asciiTheme="minorHAnsi" w:hAnsiTheme="minorHAnsi"/>
          <w:lang w:val="fr-FR"/>
        </w:rPr>
        <w:t>s</w:t>
      </w:r>
      <w:r w:rsidRPr="00FF182C">
        <w:rPr>
          <w:rFonts w:asciiTheme="minorHAnsi" w:hAnsiTheme="minorHAnsi"/>
          <w:lang w:val="fr-FR"/>
        </w:rPr>
        <w:t>.</w:t>
      </w:r>
    </w:p>
    <w:p w:rsidR="00C7214D" w:rsidRPr="00FF182C" w:rsidRDefault="00C7214D" w:rsidP="00BE35F7">
      <w:pPr>
        <w:pStyle w:val="ListParagraph"/>
        <w:numPr>
          <w:ilvl w:val="0"/>
          <w:numId w:val="3"/>
        </w:numPr>
        <w:spacing w:before="120" w:after="100" w:afterAutospacing="1"/>
        <w:jc w:val="both"/>
        <w:rPr>
          <w:rFonts w:asciiTheme="minorHAnsi" w:hAnsiTheme="minorHAnsi"/>
          <w:lang w:val="fr-FR"/>
        </w:rPr>
      </w:pPr>
      <w:proofErr w:type="gramStart"/>
      <w:r w:rsidRPr="00FF182C">
        <w:rPr>
          <w:rFonts w:asciiTheme="minorHAnsi" w:hAnsiTheme="minorHAnsi"/>
          <w:lang w:val="fr-FR"/>
        </w:rPr>
        <w:t>industriAll</w:t>
      </w:r>
      <w:proofErr w:type="gramEnd"/>
      <w:r w:rsidRPr="00FF182C">
        <w:rPr>
          <w:rFonts w:asciiTheme="minorHAnsi" w:hAnsiTheme="minorHAnsi"/>
          <w:lang w:val="fr-FR"/>
        </w:rPr>
        <w:t xml:space="preserve"> Europe </w:t>
      </w:r>
      <w:r w:rsidR="00C61084" w:rsidRPr="00FF182C">
        <w:rPr>
          <w:rFonts w:asciiTheme="minorHAnsi" w:hAnsiTheme="minorHAnsi"/>
          <w:lang w:val="fr-FR"/>
        </w:rPr>
        <w:t>soutiendra ses</w:t>
      </w:r>
      <w:r w:rsidR="00A70C6F" w:rsidRPr="00FF182C">
        <w:rPr>
          <w:rFonts w:asciiTheme="minorHAnsi" w:hAnsiTheme="minorHAnsi"/>
          <w:lang w:val="fr-FR"/>
        </w:rPr>
        <w:t xml:space="preserve"> organisations</w:t>
      </w:r>
      <w:r w:rsidR="00C61084" w:rsidRPr="00FF182C">
        <w:rPr>
          <w:rFonts w:asciiTheme="minorHAnsi" w:hAnsiTheme="minorHAnsi"/>
          <w:lang w:val="fr-FR"/>
        </w:rPr>
        <w:t xml:space="preserve"> affilié</w:t>
      </w:r>
      <w:r w:rsidR="00BF1BCC" w:rsidRPr="00FF182C">
        <w:rPr>
          <w:rFonts w:asciiTheme="minorHAnsi" w:hAnsiTheme="minorHAnsi"/>
          <w:lang w:val="fr-FR"/>
        </w:rPr>
        <w:t>e</w:t>
      </w:r>
      <w:r w:rsidR="00C61084" w:rsidRPr="00FF182C">
        <w:rPr>
          <w:rFonts w:asciiTheme="minorHAnsi" w:hAnsiTheme="minorHAnsi"/>
          <w:lang w:val="fr-FR"/>
        </w:rPr>
        <w:t xml:space="preserve">s dans le développement de politiques </w:t>
      </w:r>
      <w:r w:rsidR="00BF1BCC" w:rsidRPr="00FF182C">
        <w:rPr>
          <w:rFonts w:asciiTheme="minorHAnsi" w:hAnsiTheme="minorHAnsi"/>
          <w:lang w:val="fr-FR"/>
        </w:rPr>
        <w:t>de syndicalisation</w:t>
      </w:r>
      <w:r w:rsidR="00C61084" w:rsidRPr="00FF182C">
        <w:rPr>
          <w:rFonts w:asciiTheme="minorHAnsi" w:hAnsiTheme="minorHAnsi"/>
          <w:lang w:val="fr-FR"/>
        </w:rPr>
        <w:t xml:space="preserve">, </w:t>
      </w:r>
      <w:r w:rsidR="00BF1BCC" w:rsidRPr="00FF182C">
        <w:rPr>
          <w:rFonts w:asciiTheme="minorHAnsi" w:hAnsiTheme="minorHAnsi"/>
          <w:lang w:val="fr-FR"/>
        </w:rPr>
        <w:t>y compris</w:t>
      </w:r>
      <w:r w:rsidR="00C61084" w:rsidRPr="00FF182C">
        <w:rPr>
          <w:rFonts w:asciiTheme="minorHAnsi" w:hAnsiTheme="minorHAnsi"/>
          <w:lang w:val="fr-FR"/>
        </w:rPr>
        <w:t xml:space="preserve"> lorsqu’il y a une volonté claire de passer </w:t>
      </w:r>
      <w:r w:rsidR="00BF1BCC" w:rsidRPr="00FF182C">
        <w:rPr>
          <w:rFonts w:asciiTheme="minorHAnsi" w:hAnsiTheme="minorHAnsi"/>
          <w:lang w:val="fr-FR"/>
        </w:rPr>
        <w:t xml:space="preserve">d’un modèle </w:t>
      </w:r>
      <w:r w:rsidR="00A9158D" w:rsidRPr="00FF182C">
        <w:rPr>
          <w:rFonts w:asciiTheme="minorHAnsi" w:hAnsiTheme="minorHAnsi"/>
          <w:lang w:val="fr-FR"/>
        </w:rPr>
        <w:t xml:space="preserve">syndical </w:t>
      </w:r>
      <w:r w:rsidR="00BF1BCC" w:rsidRPr="00FF182C">
        <w:rPr>
          <w:rFonts w:asciiTheme="minorHAnsi" w:hAnsiTheme="minorHAnsi"/>
          <w:lang w:val="fr-FR"/>
        </w:rPr>
        <w:t>de</w:t>
      </w:r>
      <w:r w:rsidR="00C61084" w:rsidRPr="00FF182C">
        <w:rPr>
          <w:rFonts w:asciiTheme="minorHAnsi" w:hAnsiTheme="minorHAnsi"/>
          <w:lang w:val="fr-FR"/>
        </w:rPr>
        <w:t xml:space="preserve"> représentation</w:t>
      </w:r>
      <w:r w:rsidR="00BF1BCC" w:rsidRPr="00FF182C">
        <w:rPr>
          <w:rFonts w:asciiTheme="minorHAnsi" w:hAnsiTheme="minorHAnsi"/>
          <w:lang w:val="fr-FR"/>
        </w:rPr>
        <w:t xml:space="preserve"> à un modèle</w:t>
      </w:r>
      <w:r w:rsidR="00C61084" w:rsidRPr="00FF182C">
        <w:rPr>
          <w:rFonts w:asciiTheme="minorHAnsi" w:hAnsiTheme="minorHAnsi"/>
          <w:lang w:val="fr-FR"/>
        </w:rPr>
        <w:t xml:space="preserve"> </w:t>
      </w:r>
      <w:r w:rsidR="00A9158D" w:rsidRPr="00FF182C">
        <w:rPr>
          <w:rFonts w:asciiTheme="minorHAnsi" w:hAnsiTheme="minorHAnsi"/>
          <w:lang w:val="fr-FR"/>
        </w:rPr>
        <w:t xml:space="preserve">syndical </w:t>
      </w:r>
      <w:r w:rsidR="00BF1BCC" w:rsidRPr="00FF182C">
        <w:rPr>
          <w:rFonts w:asciiTheme="minorHAnsi" w:hAnsiTheme="minorHAnsi"/>
          <w:lang w:val="fr-FR"/>
        </w:rPr>
        <w:t>d’</w:t>
      </w:r>
      <w:r w:rsidR="00C61084" w:rsidRPr="00FF182C">
        <w:rPr>
          <w:rFonts w:asciiTheme="minorHAnsi" w:hAnsiTheme="minorHAnsi"/>
          <w:lang w:val="fr-FR"/>
        </w:rPr>
        <w:t>organisation</w:t>
      </w:r>
      <w:r w:rsidRPr="00FF182C">
        <w:rPr>
          <w:rFonts w:asciiTheme="minorHAnsi" w:hAnsiTheme="minorHAnsi"/>
          <w:lang w:val="fr-FR"/>
        </w:rPr>
        <w:t>.</w:t>
      </w:r>
    </w:p>
    <w:p w:rsidR="00C7214D" w:rsidRPr="00FF182C" w:rsidRDefault="00C7214D" w:rsidP="00BE35F7">
      <w:pPr>
        <w:pStyle w:val="ListParagraph"/>
        <w:numPr>
          <w:ilvl w:val="0"/>
          <w:numId w:val="3"/>
        </w:numPr>
        <w:spacing w:before="120" w:after="100" w:afterAutospacing="1"/>
        <w:jc w:val="both"/>
        <w:rPr>
          <w:rFonts w:asciiTheme="minorHAnsi" w:hAnsiTheme="minorHAnsi"/>
          <w:lang w:val="fr-FR"/>
        </w:rPr>
      </w:pPr>
      <w:proofErr w:type="gramStart"/>
      <w:r w:rsidRPr="00FF182C">
        <w:rPr>
          <w:rFonts w:asciiTheme="minorHAnsi" w:hAnsiTheme="minorHAnsi"/>
          <w:lang w:val="fr-FR"/>
        </w:rPr>
        <w:t>industriAll</w:t>
      </w:r>
      <w:proofErr w:type="gramEnd"/>
      <w:r w:rsidRPr="00FF182C">
        <w:rPr>
          <w:rFonts w:asciiTheme="minorHAnsi" w:hAnsiTheme="minorHAnsi"/>
          <w:lang w:val="fr-FR"/>
        </w:rPr>
        <w:t xml:space="preserve"> Europe </w:t>
      </w:r>
      <w:r w:rsidR="00C61084" w:rsidRPr="00FF182C">
        <w:rPr>
          <w:rFonts w:asciiTheme="minorHAnsi" w:hAnsiTheme="minorHAnsi"/>
          <w:lang w:val="fr-FR"/>
        </w:rPr>
        <w:t>continue</w:t>
      </w:r>
      <w:r w:rsidR="00465F16" w:rsidRPr="00FF182C">
        <w:rPr>
          <w:rFonts w:asciiTheme="minorHAnsi" w:hAnsiTheme="minorHAnsi"/>
          <w:lang w:val="fr-FR"/>
        </w:rPr>
        <w:t>ra</w:t>
      </w:r>
      <w:r w:rsidR="00C61084" w:rsidRPr="00FF182C">
        <w:rPr>
          <w:rFonts w:asciiTheme="minorHAnsi" w:hAnsiTheme="minorHAnsi"/>
          <w:lang w:val="fr-FR"/>
        </w:rPr>
        <w:t xml:space="preserve"> à </w:t>
      </w:r>
      <w:r w:rsidR="00465F16" w:rsidRPr="00FF182C">
        <w:rPr>
          <w:rFonts w:asciiTheme="minorHAnsi" w:hAnsiTheme="minorHAnsi"/>
          <w:lang w:val="fr-FR"/>
        </w:rPr>
        <w:t>se tenir informé</w:t>
      </w:r>
      <w:r w:rsidR="00C61084" w:rsidRPr="00FF182C">
        <w:rPr>
          <w:rFonts w:asciiTheme="minorHAnsi" w:hAnsiTheme="minorHAnsi"/>
          <w:lang w:val="fr-FR"/>
        </w:rPr>
        <w:t xml:space="preserve"> auprès de ses </w:t>
      </w:r>
      <w:r w:rsidR="00465F16" w:rsidRPr="00FF182C">
        <w:rPr>
          <w:rFonts w:asciiTheme="minorHAnsi" w:hAnsiTheme="minorHAnsi"/>
          <w:lang w:val="fr-FR"/>
        </w:rPr>
        <w:t xml:space="preserve">organisations </w:t>
      </w:r>
      <w:r w:rsidR="00C61084" w:rsidRPr="00FF182C">
        <w:rPr>
          <w:rFonts w:asciiTheme="minorHAnsi" w:hAnsiTheme="minorHAnsi"/>
          <w:lang w:val="fr-FR"/>
        </w:rPr>
        <w:t>affilié</w:t>
      </w:r>
      <w:r w:rsidR="00465F16" w:rsidRPr="00FF182C">
        <w:rPr>
          <w:rFonts w:asciiTheme="minorHAnsi" w:hAnsiTheme="minorHAnsi"/>
          <w:lang w:val="fr-FR"/>
        </w:rPr>
        <w:t>e</w:t>
      </w:r>
      <w:r w:rsidR="00C61084" w:rsidRPr="00FF182C">
        <w:rPr>
          <w:rFonts w:asciiTheme="minorHAnsi" w:hAnsiTheme="minorHAnsi"/>
          <w:lang w:val="fr-FR"/>
        </w:rPr>
        <w:t>s sur la façon dont ils</w:t>
      </w:r>
      <w:r w:rsidR="0030314B" w:rsidRPr="00FF182C">
        <w:rPr>
          <w:rFonts w:asciiTheme="minorHAnsi" w:hAnsiTheme="minorHAnsi"/>
          <w:lang w:val="fr-FR"/>
        </w:rPr>
        <w:t xml:space="preserve"> </w:t>
      </w:r>
      <w:r w:rsidR="00465F16" w:rsidRPr="00FF182C">
        <w:rPr>
          <w:rFonts w:asciiTheme="minorHAnsi" w:hAnsiTheme="minorHAnsi"/>
          <w:lang w:val="fr-FR"/>
        </w:rPr>
        <w:t>syndicalisent</w:t>
      </w:r>
      <w:r w:rsidRPr="00FF182C">
        <w:rPr>
          <w:rFonts w:asciiTheme="minorHAnsi" w:hAnsiTheme="minorHAnsi"/>
          <w:lang w:val="fr-FR"/>
        </w:rPr>
        <w:t xml:space="preserve">. </w:t>
      </w:r>
      <w:r w:rsidR="00C61084" w:rsidRPr="00FF182C">
        <w:rPr>
          <w:rFonts w:asciiTheme="minorHAnsi" w:hAnsiTheme="minorHAnsi"/>
          <w:lang w:val="fr-FR"/>
        </w:rPr>
        <w:t>Sur</w:t>
      </w:r>
      <w:r w:rsidR="00465F16" w:rsidRPr="00FF182C">
        <w:rPr>
          <w:rFonts w:asciiTheme="minorHAnsi" w:hAnsiTheme="minorHAnsi"/>
          <w:lang w:val="fr-FR"/>
        </w:rPr>
        <w:t xml:space="preserve"> la</w:t>
      </w:r>
      <w:r w:rsidR="00C61084" w:rsidRPr="00FF182C">
        <w:rPr>
          <w:rFonts w:asciiTheme="minorHAnsi" w:hAnsiTheme="minorHAnsi"/>
          <w:lang w:val="fr-FR"/>
        </w:rPr>
        <w:t xml:space="preserve"> base des expériences acquises,</w:t>
      </w:r>
      <w:r w:rsidR="00413628" w:rsidRPr="00FF182C">
        <w:rPr>
          <w:rFonts w:asciiTheme="minorHAnsi" w:hAnsiTheme="minorHAnsi"/>
          <w:lang w:val="fr-FR"/>
        </w:rPr>
        <w:t xml:space="preserve"> nous </w:t>
      </w:r>
      <w:r w:rsidR="00465F16" w:rsidRPr="00FF182C">
        <w:rPr>
          <w:rFonts w:asciiTheme="minorHAnsi" w:hAnsiTheme="minorHAnsi"/>
          <w:lang w:val="fr-FR"/>
        </w:rPr>
        <w:t>présenterons</w:t>
      </w:r>
      <w:r w:rsidR="00413628" w:rsidRPr="00FF182C">
        <w:rPr>
          <w:rFonts w:asciiTheme="minorHAnsi" w:hAnsiTheme="minorHAnsi"/>
          <w:lang w:val="fr-FR"/>
        </w:rPr>
        <w:t xml:space="preserve"> des concepts qui </w:t>
      </w:r>
      <w:r w:rsidR="0030314B" w:rsidRPr="00FF182C">
        <w:rPr>
          <w:rFonts w:asciiTheme="minorHAnsi" w:hAnsiTheme="minorHAnsi"/>
          <w:lang w:val="fr-FR"/>
        </w:rPr>
        <w:t>favorisent</w:t>
      </w:r>
      <w:r w:rsidR="00413628" w:rsidRPr="00FF182C">
        <w:rPr>
          <w:rFonts w:asciiTheme="minorHAnsi" w:hAnsiTheme="minorHAnsi"/>
          <w:lang w:val="fr-FR"/>
        </w:rPr>
        <w:t xml:space="preserve"> la transformation et </w:t>
      </w:r>
      <w:r w:rsidR="0034589D" w:rsidRPr="00FF182C">
        <w:rPr>
          <w:rFonts w:asciiTheme="minorHAnsi" w:hAnsiTheme="minorHAnsi"/>
          <w:lang w:val="fr-FR"/>
        </w:rPr>
        <w:t xml:space="preserve">nous partagerons </w:t>
      </w:r>
      <w:r w:rsidR="00A9158D" w:rsidRPr="00FF182C">
        <w:rPr>
          <w:rFonts w:asciiTheme="minorHAnsi" w:hAnsiTheme="minorHAnsi"/>
          <w:lang w:val="fr-FR"/>
        </w:rPr>
        <w:t>un ensemble de</w:t>
      </w:r>
      <w:r w:rsidR="009C6B67" w:rsidRPr="00FF182C">
        <w:rPr>
          <w:rFonts w:asciiTheme="minorHAnsi" w:hAnsiTheme="minorHAnsi"/>
          <w:lang w:val="fr-FR"/>
        </w:rPr>
        <w:t xml:space="preserve"> méthodes efficaces et de </w:t>
      </w:r>
      <w:r w:rsidR="00465F16" w:rsidRPr="00FF182C">
        <w:rPr>
          <w:rFonts w:asciiTheme="minorHAnsi" w:hAnsiTheme="minorHAnsi"/>
          <w:lang w:val="fr-FR"/>
        </w:rPr>
        <w:t>bonnes</w:t>
      </w:r>
      <w:r w:rsidR="009C6B67" w:rsidRPr="00FF182C">
        <w:rPr>
          <w:rFonts w:asciiTheme="minorHAnsi" w:hAnsiTheme="minorHAnsi"/>
          <w:lang w:val="fr-FR"/>
        </w:rPr>
        <w:t xml:space="preserve"> pratiques</w:t>
      </w:r>
      <w:r w:rsidRPr="00FF182C">
        <w:rPr>
          <w:rFonts w:asciiTheme="minorHAnsi" w:hAnsiTheme="minorHAnsi"/>
          <w:lang w:val="fr-FR"/>
        </w:rPr>
        <w:t xml:space="preserve">. </w:t>
      </w:r>
    </w:p>
    <w:p w:rsidR="00C7214D" w:rsidRPr="00FF182C" w:rsidRDefault="009C6B67" w:rsidP="00BE35F7">
      <w:pPr>
        <w:spacing w:after="100" w:afterAutospacing="1"/>
        <w:jc w:val="both"/>
        <w:rPr>
          <w:rFonts w:asciiTheme="minorHAnsi" w:hAnsiTheme="minorHAnsi"/>
          <w:lang w:val="fr-FR"/>
        </w:rPr>
      </w:pPr>
      <w:r w:rsidRPr="00FF182C">
        <w:rPr>
          <w:rFonts w:asciiTheme="minorHAnsi" w:hAnsiTheme="minorHAnsi"/>
          <w:lang w:val="fr-FR"/>
        </w:rPr>
        <w:t>Ce travail inclura</w:t>
      </w:r>
      <w:r w:rsidR="00C7214D" w:rsidRPr="00FF182C">
        <w:rPr>
          <w:rFonts w:asciiTheme="minorHAnsi" w:hAnsiTheme="minorHAnsi"/>
          <w:lang w:val="fr-FR"/>
        </w:rPr>
        <w:t xml:space="preserve">, </w:t>
      </w:r>
      <w:r w:rsidRPr="00FF182C">
        <w:rPr>
          <w:rFonts w:asciiTheme="minorHAnsi" w:hAnsiTheme="minorHAnsi"/>
          <w:lang w:val="fr-FR"/>
        </w:rPr>
        <w:t>entre autres</w:t>
      </w:r>
      <w:r w:rsidR="00C7214D" w:rsidRPr="00FF182C">
        <w:rPr>
          <w:rFonts w:asciiTheme="minorHAnsi" w:hAnsiTheme="minorHAnsi"/>
          <w:lang w:val="fr-FR"/>
        </w:rPr>
        <w:t xml:space="preserve">, </w:t>
      </w:r>
      <w:r w:rsidRPr="00FF182C">
        <w:rPr>
          <w:rFonts w:asciiTheme="minorHAnsi" w:hAnsiTheme="minorHAnsi"/>
          <w:lang w:val="fr-FR"/>
        </w:rPr>
        <w:t xml:space="preserve">les actions suivantes </w:t>
      </w:r>
      <w:r w:rsidR="00C7214D" w:rsidRPr="00FF182C">
        <w:rPr>
          <w:rFonts w:asciiTheme="minorHAnsi" w:hAnsiTheme="minorHAnsi"/>
          <w:lang w:val="fr-FR"/>
        </w:rPr>
        <w:t>:</w:t>
      </w:r>
    </w:p>
    <w:p w:rsidR="00C7214D" w:rsidRPr="00FF182C" w:rsidRDefault="00C7214D" w:rsidP="00BE35F7">
      <w:pPr>
        <w:pStyle w:val="ListParagraph"/>
        <w:numPr>
          <w:ilvl w:val="0"/>
          <w:numId w:val="2"/>
        </w:numPr>
        <w:spacing w:after="100" w:afterAutospacing="1"/>
        <w:ind w:left="360"/>
        <w:jc w:val="both"/>
        <w:rPr>
          <w:rFonts w:asciiTheme="minorHAnsi" w:hAnsiTheme="minorHAnsi"/>
          <w:lang w:val="fr-FR"/>
        </w:rPr>
      </w:pPr>
      <w:r w:rsidRPr="00FF182C">
        <w:rPr>
          <w:rFonts w:asciiTheme="minorHAnsi" w:hAnsiTheme="minorHAnsi"/>
          <w:lang w:val="fr-FR"/>
        </w:rPr>
        <w:lastRenderedPageBreak/>
        <w:t xml:space="preserve">Consultation </w:t>
      </w:r>
      <w:r w:rsidR="009C6B67" w:rsidRPr="00FF182C">
        <w:rPr>
          <w:rFonts w:asciiTheme="minorHAnsi" w:hAnsiTheme="minorHAnsi"/>
          <w:lang w:val="fr-FR"/>
        </w:rPr>
        <w:t xml:space="preserve">et conseils </w:t>
      </w:r>
      <w:r w:rsidRPr="00FF182C">
        <w:rPr>
          <w:rFonts w:asciiTheme="minorHAnsi" w:hAnsiTheme="minorHAnsi"/>
          <w:lang w:val="fr-FR"/>
        </w:rPr>
        <w:t xml:space="preserve">: </w:t>
      </w:r>
      <w:r w:rsidR="009C6B67" w:rsidRPr="00FF182C">
        <w:rPr>
          <w:rFonts w:asciiTheme="minorHAnsi" w:hAnsiTheme="minorHAnsi"/>
          <w:lang w:val="fr-FR"/>
        </w:rPr>
        <w:t>nous travaillerons ensemble avec les</w:t>
      </w:r>
      <w:r w:rsidR="005C0B73" w:rsidRPr="00FF182C">
        <w:rPr>
          <w:rFonts w:asciiTheme="minorHAnsi" w:hAnsiTheme="minorHAnsi"/>
          <w:lang w:val="fr-FR"/>
        </w:rPr>
        <w:t xml:space="preserve"> organisations</w:t>
      </w:r>
      <w:r w:rsidR="009C6B67" w:rsidRPr="00FF182C">
        <w:rPr>
          <w:rFonts w:asciiTheme="minorHAnsi" w:hAnsiTheme="minorHAnsi"/>
          <w:lang w:val="fr-FR"/>
        </w:rPr>
        <w:t xml:space="preserve"> affilié</w:t>
      </w:r>
      <w:r w:rsidR="005C0B73" w:rsidRPr="00FF182C">
        <w:rPr>
          <w:rFonts w:asciiTheme="minorHAnsi" w:hAnsiTheme="minorHAnsi"/>
          <w:lang w:val="fr-FR"/>
        </w:rPr>
        <w:t>e</w:t>
      </w:r>
      <w:r w:rsidR="009C6B67" w:rsidRPr="00FF182C">
        <w:rPr>
          <w:rFonts w:asciiTheme="minorHAnsi" w:hAnsiTheme="minorHAnsi"/>
          <w:lang w:val="fr-FR"/>
        </w:rPr>
        <w:t>s intéressé</w:t>
      </w:r>
      <w:r w:rsidR="005C0B73" w:rsidRPr="00FF182C">
        <w:rPr>
          <w:rFonts w:asciiTheme="minorHAnsi" w:hAnsiTheme="minorHAnsi"/>
          <w:lang w:val="fr-FR"/>
        </w:rPr>
        <w:t>e</w:t>
      </w:r>
      <w:r w:rsidR="009C6B67" w:rsidRPr="00FF182C">
        <w:rPr>
          <w:rFonts w:asciiTheme="minorHAnsi" w:hAnsiTheme="minorHAnsi"/>
          <w:lang w:val="fr-FR"/>
        </w:rPr>
        <w:t>s sur des stratégies et des plans d’action, en</w:t>
      </w:r>
      <w:r w:rsidR="00500B2B" w:rsidRPr="00FF182C">
        <w:rPr>
          <w:rFonts w:asciiTheme="minorHAnsi" w:hAnsiTheme="minorHAnsi"/>
          <w:lang w:val="fr-FR"/>
        </w:rPr>
        <w:t xml:space="preserve"> tenant</w:t>
      </w:r>
      <w:r w:rsidR="009C6B67" w:rsidRPr="00FF182C">
        <w:rPr>
          <w:rFonts w:asciiTheme="minorHAnsi" w:hAnsiTheme="minorHAnsi"/>
          <w:lang w:val="fr-FR"/>
        </w:rPr>
        <w:t xml:space="preserve"> compte</w:t>
      </w:r>
      <w:r w:rsidR="00FF18E3" w:rsidRPr="00FF182C">
        <w:rPr>
          <w:rFonts w:asciiTheme="minorHAnsi" w:hAnsiTheme="minorHAnsi"/>
          <w:lang w:val="fr-FR"/>
        </w:rPr>
        <w:t xml:space="preserve"> de</w:t>
      </w:r>
      <w:r w:rsidR="009C6B67" w:rsidRPr="00FF182C">
        <w:rPr>
          <w:rFonts w:asciiTheme="minorHAnsi" w:hAnsiTheme="minorHAnsi"/>
          <w:lang w:val="fr-FR"/>
        </w:rPr>
        <w:t xml:space="preserve"> leurs différentes situations et </w:t>
      </w:r>
      <w:r w:rsidR="00A9158D" w:rsidRPr="00FF182C">
        <w:rPr>
          <w:rFonts w:asciiTheme="minorHAnsi" w:hAnsiTheme="minorHAnsi"/>
          <w:lang w:val="fr-FR"/>
        </w:rPr>
        <w:t>d</w:t>
      </w:r>
      <w:r w:rsidR="009C6B67" w:rsidRPr="00FF182C">
        <w:rPr>
          <w:rFonts w:asciiTheme="minorHAnsi" w:hAnsiTheme="minorHAnsi"/>
          <w:lang w:val="fr-FR"/>
        </w:rPr>
        <w:t>es besoins</w:t>
      </w:r>
      <w:r w:rsidR="00500553" w:rsidRPr="00FF182C">
        <w:rPr>
          <w:rFonts w:asciiTheme="minorHAnsi" w:hAnsiTheme="minorHAnsi"/>
          <w:lang w:val="fr-FR"/>
        </w:rPr>
        <w:t xml:space="preserve"> identifiés</w:t>
      </w:r>
      <w:r w:rsidRPr="00FF182C">
        <w:rPr>
          <w:rFonts w:asciiTheme="minorHAnsi" w:hAnsiTheme="minorHAnsi"/>
          <w:lang w:val="fr-FR"/>
        </w:rPr>
        <w:t>.</w:t>
      </w:r>
    </w:p>
    <w:p w:rsidR="00C7214D" w:rsidRPr="00FF182C" w:rsidRDefault="00435655" w:rsidP="00BE35F7">
      <w:pPr>
        <w:pStyle w:val="ListParagraph"/>
        <w:numPr>
          <w:ilvl w:val="0"/>
          <w:numId w:val="2"/>
        </w:numPr>
        <w:spacing w:after="100" w:afterAutospacing="1"/>
        <w:ind w:left="360"/>
        <w:jc w:val="both"/>
        <w:rPr>
          <w:rFonts w:asciiTheme="minorHAnsi" w:hAnsiTheme="minorHAnsi"/>
          <w:lang w:val="fr-FR"/>
        </w:rPr>
      </w:pPr>
      <w:r w:rsidRPr="00FF182C">
        <w:rPr>
          <w:rFonts w:asciiTheme="minorHAnsi" w:hAnsiTheme="minorHAnsi"/>
          <w:lang w:val="fr-FR"/>
        </w:rPr>
        <w:t>Formation :</w:t>
      </w:r>
      <w:r w:rsidR="00C7214D" w:rsidRPr="00FF182C">
        <w:rPr>
          <w:rFonts w:asciiTheme="minorHAnsi" w:hAnsiTheme="minorHAnsi"/>
          <w:lang w:val="fr-FR"/>
        </w:rPr>
        <w:t xml:space="preserve"> </w:t>
      </w:r>
      <w:r w:rsidR="00500553" w:rsidRPr="00FF182C">
        <w:rPr>
          <w:rFonts w:asciiTheme="minorHAnsi" w:hAnsiTheme="minorHAnsi"/>
          <w:lang w:val="fr-FR"/>
        </w:rPr>
        <w:t xml:space="preserve">nous </w:t>
      </w:r>
      <w:r w:rsidR="005C0B73" w:rsidRPr="00FF182C">
        <w:rPr>
          <w:rFonts w:asciiTheme="minorHAnsi" w:hAnsiTheme="minorHAnsi"/>
          <w:lang w:val="fr-FR"/>
        </w:rPr>
        <w:t>apporterons notre aide</w:t>
      </w:r>
      <w:r w:rsidR="00500553" w:rsidRPr="00FF182C">
        <w:rPr>
          <w:rFonts w:asciiTheme="minorHAnsi" w:hAnsiTheme="minorHAnsi"/>
          <w:lang w:val="fr-FR"/>
        </w:rPr>
        <w:t xml:space="preserve"> aux activités de formation et renforcement des capacités pour les affiliés qui ont décidé</w:t>
      </w:r>
      <w:r w:rsidRPr="00FF182C">
        <w:rPr>
          <w:rFonts w:asciiTheme="minorHAnsi" w:hAnsiTheme="minorHAnsi"/>
          <w:lang w:val="fr-FR"/>
        </w:rPr>
        <w:t xml:space="preserve"> d</w:t>
      </w:r>
      <w:r w:rsidR="005C0B73" w:rsidRPr="00FF182C">
        <w:rPr>
          <w:rFonts w:asciiTheme="minorHAnsi" w:hAnsiTheme="minorHAnsi"/>
          <w:lang w:val="fr-FR"/>
        </w:rPr>
        <w:t>e s’orienter</w:t>
      </w:r>
      <w:r w:rsidRPr="00FF182C">
        <w:rPr>
          <w:rFonts w:asciiTheme="minorHAnsi" w:hAnsiTheme="minorHAnsi"/>
          <w:lang w:val="fr-FR"/>
        </w:rPr>
        <w:t xml:space="preserve"> vers</w:t>
      </w:r>
      <w:r w:rsidR="005C0B73" w:rsidRPr="00FF182C">
        <w:rPr>
          <w:rFonts w:asciiTheme="minorHAnsi" w:hAnsiTheme="minorHAnsi"/>
          <w:lang w:val="fr-FR"/>
        </w:rPr>
        <w:t xml:space="preserve"> la syndicalisation</w:t>
      </w:r>
      <w:r w:rsidR="00C7214D" w:rsidRPr="00FF182C">
        <w:rPr>
          <w:rFonts w:asciiTheme="minorHAnsi" w:hAnsiTheme="minorHAnsi"/>
          <w:lang w:val="fr-FR"/>
        </w:rPr>
        <w:t xml:space="preserve">. </w:t>
      </w:r>
      <w:r w:rsidRPr="00FF182C">
        <w:rPr>
          <w:rFonts w:asciiTheme="minorHAnsi" w:hAnsiTheme="minorHAnsi"/>
          <w:lang w:val="fr-FR"/>
        </w:rPr>
        <w:t xml:space="preserve">Cela peut </w:t>
      </w:r>
      <w:r w:rsidR="00FF18E3" w:rsidRPr="00FF182C">
        <w:rPr>
          <w:rFonts w:asciiTheme="minorHAnsi" w:hAnsiTheme="minorHAnsi"/>
          <w:lang w:val="fr-FR"/>
        </w:rPr>
        <w:t>se faire</w:t>
      </w:r>
      <w:r w:rsidRPr="00FF182C">
        <w:rPr>
          <w:rFonts w:asciiTheme="minorHAnsi" w:hAnsiTheme="minorHAnsi"/>
          <w:lang w:val="fr-FR"/>
        </w:rPr>
        <w:t xml:space="preserve"> au niveau national ou </w:t>
      </w:r>
      <w:r w:rsidR="00113D21" w:rsidRPr="00FF182C">
        <w:rPr>
          <w:rFonts w:asciiTheme="minorHAnsi" w:hAnsiTheme="minorHAnsi"/>
          <w:lang w:val="fr-FR"/>
        </w:rPr>
        <w:t>bilatéral</w:t>
      </w:r>
      <w:r w:rsidR="00A078B6" w:rsidRPr="00FF182C">
        <w:rPr>
          <w:rFonts w:asciiTheme="minorHAnsi" w:hAnsiTheme="minorHAnsi"/>
          <w:lang w:val="fr-FR"/>
        </w:rPr>
        <w:t xml:space="preserve">, comme </w:t>
      </w:r>
      <w:r w:rsidR="00113D21" w:rsidRPr="00FF182C">
        <w:rPr>
          <w:rFonts w:asciiTheme="minorHAnsi" w:hAnsiTheme="minorHAnsi"/>
          <w:lang w:val="fr-FR"/>
        </w:rPr>
        <w:t>le</w:t>
      </w:r>
      <w:r w:rsidR="00A078B6" w:rsidRPr="00FF182C">
        <w:rPr>
          <w:rFonts w:asciiTheme="minorHAnsi" w:hAnsiTheme="minorHAnsi"/>
          <w:lang w:val="fr-FR"/>
        </w:rPr>
        <w:t xml:space="preserve"> séminaire de formation</w:t>
      </w:r>
      <w:r w:rsidR="00113D21" w:rsidRPr="00FF182C">
        <w:rPr>
          <w:rFonts w:asciiTheme="minorHAnsi" w:hAnsiTheme="minorHAnsi"/>
          <w:lang w:val="fr-FR"/>
        </w:rPr>
        <w:t xml:space="preserve"> organisé en mars</w:t>
      </w:r>
      <w:r w:rsidR="00C7214D" w:rsidRPr="00FF182C">
        <w:rPr>
          <w:rFonts w:asciiTheme="minorHAnsi" w:hAnsiTheme="minorHAnsi"/>
          <w:lang w:val="fr-FR"/>
        </w:rPr>
        <w:t xml:space="preserve"> 2019 </w:t>
      </w:r>
      <w:r w:rsidR="00113D21" w:rsidRPr="00FF182C">
        <w:rPr>
          <w:rFonts w:asciiTheme="minorHAnsi" w:hAnsiTheme="minorHAnsi"/>
          <w:lang w:val="fr-FR"/>
        </w:rPr>
        <w:t xml:space="preserve">pour les membres du </w:t>
      </w:r>
      <w:r w:rsidR="005C0B73" w:rsidRPr="00FF182C">
        <w:rPr>
          <w:rFonts w:asciiTheme="minorHAnsi" w:hAnsiTheme="minorHAnsi"/>
          <w:lang w:val="fr-FR"/>
        </w:rPr>
        <w:t>c</w:t>
      </w:r>
      <w:r w:rsidR="00113D21" w:rsidRPr="00FF182C">
        <w:rPr>
          <w:rFonts w:asciiTheme="minorHAnsi" w:hAnsiTheme="minorHAnsi"/>
          <w:lang w:val="fr-FR"/>
        </w:rPr>
        <w:t>omité exécutif d</w:t>
      </w:r>
      <w:r w:rsidR="00D67F68" w:rsidRPr="00FF182C">
        <w:rPr>
          <w:rFonts w:asciiTheme="minorHAnsi" w:hAnsiTheme="minorHAnsi"/>
          <w:lang w:val="fr-FR"/>
        </w:rPr>
        <w:t>u Syndicat des travailleurs de la chimie</w:t>
      </w:r>
      <w:r w:rsidR="00113D21" w:rsidRPr="00FF182C">
        <w:rPr>
          <w:rFonts w:asciiTheme="minorHAnsi" w:hAnsiTheme="minorHAnsi"/>
          <w:lang w:val="fr-FR"/>
        </w:rPr>
        <w:t xml:space="preserve"> </w:t>
      </w:r>
      <w:r w:rsidR="00C7214D" w:rsidRPr="00FF182C">
        <w:rPr>
          <w:rFonts w:asciiTheme="minorHAnsi" w:hAnsiTheme="minorHAnsi"/>
          <w:lang w:val="fr-FR"/>
        </w:rPr>
        <w:t xml:space="preserve">VDSZ (HU) </w:t>
      </w:r>
      <w:r w:rsidR="00113D21" w:rsidRPr="00FF182C">
        <w:rPr>
          <w:rFonts w:asciiTheme="minorHAnsi" w:hAnsiTheme="minorHAnsi"/>
          <w:lang w:val="fr-FR"/>
        </w:rPr>
        <w:t>en collaboration avec</w:t>
      </w:r>
      <w:r w:rsidR="00C7214D" w:rsidRPr="00FF182C">
        <w:rPr>
          <w:rFonts w:asciiTheme="minorHAnsi" w:hAnsiTheme="minorHAnsi"/>
          <w:lang w:val="fr-FR"/>
        </w:rPr>
        <w:t xml:space="preserve"> IGBCE (D).</w:t>
      </w:r>
    </w:p>
    <w:p w:rsidR="00C7214D" w:rsidRPr="00FF182C" w:rsidRDefault="00113D21" w:rsidP="00BE35F7">
      <w:pPr>
        <w:pStyle w:val="ListParagraph"/>
        <w:numPr>
          <w:ilvl w:val="0"/>
          <w:numId w:val="2"/>
        </w:numPr>
        <w:spacing w:after="100" w:afterAutospacing="1"/>
        <w:ind w:left="360"/>
        <w:jc w:val="both"/>
        <w:rPr>
          <w:rFonts w:asciiTheme="minorHAnsi" w:hAnsiTheme="minorHAnsi"/>
          <w:lang w:val="fr-FR"/>
        </w:rPr>
      </w:pPr>
      <w:r w:rsidRPr="00FF182C">
        <w:rPr>
          <w:rFonts w:asciiTheme="minorHAnsi" w:hAnsiTheme="minorHAnsi"/>
          <w:lang w:val="fr-FR"/>
        </w:rPr>
        <w:t xml:space="preserve">Apprentissage mutuel </w:t>
      </w:r>
      <w:r w:rsidR="00C7214D" w:rsidRPr="00FF182C">
        <w:rPr>
          <w:rFonts w:asciiTheme="minorHAnsi" w:hAnsiTheme="minorHAnsi"/>
          <w:lang w:val="fr-FR"/>
        </w:rPr>
        <w:t xml:space="preserve">: </w:t>
      </w:r>
      <w:r w:rsidRPr="00FF182C">
        <w:rPr>
          <w:rFonts w:asciiTheme="minorHAnsi" w:hAnsiTheme="minorHAnsi"/>
          <w:lang w:val="fr-FR"/>
        </w:rPr>
        <w:t>nous soutiendrons les</w:t>
      </w:r>
      <w:r w:rsidR="00C7214D" w:rsidRPr="00FF182C">
        <w:rPr>
          <w:rFonts w:asciiTheme="minorHAnsi" w:hAnsiTheme="minorHAnsi"/>
          <w:lang w:val="fr-FR"/>
        </w:rPr>
        <w:t xml:space="preserve"> affili</w:t>
      </w:r>
      <w:r w:rsidRPr="00FF182C">
        <w:rPr>
          <w:rFonts w:asciiTheme="minorHAnsi" w:hAnsiTheme="minorHAnsi"/>
          <w:lang w:val="fr-FR"/>
        </w:rPr>
        <w:t>és avec des activités d’apprentissage et de formation bilatérales</w:t>
      </w:r>
      <w:r w:rsidR="00C7214D" w:rsidRPr="00FF182C">
        <w:rPr>
          <w:rFonts w:asciiTheme="minorHAnsi" w:hAnsiTheme="minorHAnsi"/>
          <w:lang w:val="fr-FR"/>
        </w:rPr>
        <w:t>.</w:t>
      </w:r>
    </w:p>
    <w:p w:rsidR="00C7214D" w:rsidRPr="00FF182C" w:rsidRDefault="00C7214D" w:rsidP="00BE35F7">
      <w:pPr>
        <w:pStyle w:val="HTMLPreformatted"/>
        <w:numPr>
          <w:ilvl w:val="0"/>
          <w:numId w:val="2"/>
        </w:numPr>
        <w:shd w:val="clear" w:color="auto" w:fill="FFFFFF"/>
        <w:spacing w:after="100" w:afterAutospacing="1"/>
        <w:ind w:left="360"/>
        <w:jc w:val="both"/>
        <w:rPr>
          <w:rFonts w:asciiTheme="minorHAnsi" w:hAnsiTheme="minorHAnsi"/>
          <w:lang w:val="fr-FR"/>
        </w:rPr>
      </w:pPr>
      <w:r w:rsidRPr="00FF182C">
        <w:rPr>
          <w:rFonts w:asciiTheme="minorHAnsi" w:hAnsiTheme="minorHAnsi" w:cs="Calibri"/>
          <w:sz w:val="22"/>
          <w:szCs w:val="22"/>
          <w:lang w:val="fr-FR" w:eastAsia="de-DE"/>
        </w:rPr>
        <w:t>Publication</w:t>
      </w:r>
      <w:r w:rsidR="00113D21" w:rsidRPr="00FF182C">
        <w:rPr>
          <w:rFonts w:asciiTheme="minorHAnsi" w:hAnsiTheme="minorHAnsi" w:cs="Calibri"/>
          <w:sz w:val="22"/>
          <w:szCs w:val="22"/>
          <w:lang w:val="fr-FR" w:eastAsia="de-DE"/>
        </w:rPr>
        <w:t xml:space="preserve"> </w:t>
      </w:r>
      <w:r w:rsidRPr="00FF182C">
        <w:rPr>
          <w:rFonts w:asciiTheme="minorHAnsi" w:hAnsiTheme="minorHAnsi" w:cs="Calibri"/>
          <w:sz w:val="22"/>
          <w:szCs w:val="22"/>
          <w:lang w:val="fr-FR" w:eastAsia="de-DE"/>
        </w:rPr>
        <w:t xml:space="preserve">: </w:t>
      </w:r>
      <w:r w:rsidR="00113D21" w:rsidRPr="00FF182C">
        <w:rPr>
          <w:rFonts w:asciiTheme="minorHAnsi" w:hAnsiTheme="minorHAnsi" w:cs="Calibri"/>
          <w:sz w:val="22"/>
          <w:szCs w:val="22"/>
          <w:lang w:val="fr-FR" w:eastAsia="de-DE"/>
        </w:rPr>
        <w:t>Nous publierons un guide, en respectant</w:t>
      </w:r>
      <w:r w:rsidR="003A0D5F" w:rsidRPr="00FF182C">
        <w:rPr>
          <w:rFonts w:asciiTheme="minorHAnsi" w:hAnsiTheme="minorHAnsi" w:cs="Calibri"/>
          <w:sz w:val="22"/>
          <w:szCs w:val="22"/>
          <w:lang w:val="fr-FR" w:eastAsia="de-DE"/>
        </w:rPr>
        <w:t xml:space="preserve"> </w:t>
      </w:r>
      <w:r w:rsidR="00113D21" w:rsidRPr="00FF182C">
        <w:rPr>
          <w:rFonts w:asciiTheme="minorHAnsi" w:hAnsiTheme="minorHAnsi" w:cs="Calibri"/>
          <w:sz w:val="22"/>
          <w:szCs w:val="22"/>
          <w:lang w:val="fr-FR" w:eastAsia="de-DE"/>
        </w:rPr>
        <w:t xml:space="preserve">les quatre </w:t>
      </w:r>
      <w:r w:rsidR="00A9158D" w:rsidRPr="00FF182C">
        <w:rPr>
          <w:rFonts w:asciiTheme="minorHAnsi" w:hAnsiTheme="minorHAnsi" w:cs="Calibri"/>
          <w:sz w:val="22"/>
          <w:szCs w:val="22"/>
          <w:lang w:val="fr-FR" w:eastAsia="de-DE"/>
        </w:rPr>
        <w:t>blocs</w:t>
      </w:r>
      <w:r w:rsidR="00113D21" w:rsidRPr="00FF182C">
        <w:rPr>
          <w:rFonts w:asciiTheme="minorHAnsi" w:hAnsiTheme="minorHAnsi" w:cs="Calibri"/>
          <w:sz w:val="22"/>
          <w:szCs w:val="22"/>
          <w:lang w:val="fr-FR" w:eastAsia="de-DE"/>
        </w:rPr>
        <w:t xml:space="preserve">, qui </w:t>
      </w:r>
      <w:r w:rsidR="003A0D5F" w:rsidRPr="00FF182C">
        <w:rPr>
          <w:rFonts w:asciiTheme="minorHAnsi" w:hAnsiTheme="minorHAnsi" w:cs="Calibri"/>
          <w:sz w:val="22"/>
          <w:szCs w:val="22"/>
          <w:lang w:val="fr-FR" w:eastAsia="de-DE"/>
        </w:rPr>
        <w:t>exposera</w:t>
      </w:r>
      <w:r w:rsidR="00113D21" w:rsidRPr="00FF182C">
        <w:rPr>
          <w:rFonts w:asciiTheme="minorHAnsi" w:hAnsiTheme="minorHAnsi" w:cs="Calibri"/>
          <w:sz w:val="22"/>
          <w:szCs w:val="22"/>
          <w:lang w:val="fr-FR" w:eastAsia="de-DE"/>
        </w:rPr>
        <w:t xml:space="preserve"> les </w:t>
      </w:r>
      <w:r w:rsidR="003A0D5F" w:rsidRPr="00FF182C">
        <w:rPr>
          <w:rFonts w:asciiTheme="minorHAnsi" w:hAnsiTheme="minorHAnsi" w:cs="Calibri"/>
          <w:sz w:val="22"/>
          <w:szCs w:val="22"/>
          <w:lang w:val="fr-FR" w:eastAsia="de-DE"/>
        </w:rPr>
        <w:t>bonnes</w:t>
      </w:r>
      <w:r w:rsidR="00113D21" w:rsidRPr="00FF182C">
        <w:rPr>
          <w:rFonts w:asciiTheme="minorHAnsi" w:hAnsiTheme="minorHAnsi" w:cs="Calibri"/>
          <w:sz w:val="22"/>
          <w:szCs w:val="22"/>
          <w:lang w:val="fr-FR" w:eastAsia="de-DE"/>
        </w:rPr>
        <w:t xml:space="preserve"> pratiques de nos affiliés </w:t>
      </w:r>
      <w:r w:rsidR="008E33BD" w:rsidRPr="00FF182C">
        <w:rPr>
          <w:rFonts w:asciiTheme="minorHAnsi" w:hAnsiTheme="minorHAnsi" w:cs="Calibri"/>
          <w:sz w:val="22"/>
          <w:szCs w:val="22"/>
          <w:lang w:val="fr-FR" w:eastAsia="de-DE"/>
        </w:rPr>
        <w:t>en matière de</w:t>
      </w:r>
      <w:r w:rsidR="00113D21" w:rsidRPr="00FF182C">
        <w:rPr>
          <w:rFonts w:asciiTheme="minorHAnsi" w:hAnsiTheme="minorHAnsi" w:cs="Calibri"/>
          <w:sz w:val="22"/>
          <w:szCs w:val="22"/>
          <w:lang w:val="fr-FR" w:eastAsia="de-DE"/>
        </w:rPr>
        <w:t xml:space="preserve"> méthodologie et </w:t>
      </w:r>
      <w:r w:rsidR="008E33BD" w:rsidRPr="00FF182C">
        <w:rPr>
          <w:rFonts w:asciiTheme="minorHAnsi" w:hAnsiTheme="minorHAnsi" w:cs="Calibri"/>
          <w:sz w:val="22"/>
          <w:szCs w:val="22"/>
          <w:lang w:val="fr-FR" w:eastAsia="de-DE"/>
        </w:rPr>
        <w:t>de</w:t>
      </w:r>
      <w:r w:rsidR="00113D21" w:rsidRPr="00FF182C">
        <w:rPr>
          <w:rFonts w:asciiTheme="minorHAnsi" w:hAnsiTheme="minorHAnsi" w:cs="Calibri"/>
          <w:sz w:val="22"/>
          <w:szCs w:val="22"/>
          <w:lang w:val="fr-FR" w:eastAsia="de-DE"/>
        </w:rPr>
        <w:t xml:space="preserve"> techniques d</w:t>
      </w:r>
      <w:r w:rsidR="003A0D5F" w:rsidRPr="00FF182C">
        <w:rPr>
          <w:rFonts w:asciiTheme="minorHAnsi" w:hAnsiTheme="minorHAnsi" w:cs="Calibri"/>
          <w:sz w:val="22"/>
          <w:szCs w:val="22"/>
          <w:lang w:val="fr-FR" w:eastAsia="de-DE"/>
        </w:rPr>
        <w:t>e syndicalisation</w:t>
      </w:r>
      <w:r w:rsidRPr="00FF182C">
        <w:rPr>
          <w:rFonts w:asciiTheme="minorHAnsi" w:hAnsiTheme="minorHAnsi" w:cs="Calibri"/>
          <w:sz w:val="22"/>
          <w:szCs w:val="22"/>
          <w:lang w:val="fr-FR" w:eastAsia="de-DE"/>
        </w:rPr>
        <w:t>.</w:t>
      </w:r>
    </w:p>
    <w:p w:rsidR="00C7214D" w:rsidRPr="00FF182C" w:rsidRDefault="003A0D5F" w:rsidP="00BE35F7">
      <w:pPr>
        <w:spacing w:after="100" w:afterAutospacing="1"/>
        <w:jc w:val="both"/>
        <w:rPr>
          <w:rFonts w:asciiTheme="minorHAnsi" w:hAnsiTheme="minorHAnsi"/>
          <w:b/>
          <w:color w:val="0070C0"/>
          <w:sz w:val="24"/>
          <w:szCs w:val="24"/>
          <w:lang w:val="fr-FR"/>
        </w:rPr>
      </w:pPr>
      <w:bookmarkStart w:id="2" w:name="_Hlk5273404"/>
      <w:r w:rsidRPr="00FF182C">
        <w:rPr>
          <w:rFonts w:asciiTheme="minorHAnsi" w:hAnsiTheme="minorHAnsi"/>
          <w:b/>
          <w:color w:val="0070C0"/>
          <w:sz w:val="24"/>
          <w:szCs w:val="24"/>
          <w:lang w:val="fr-FR"/>
        </w:rPr>
        <w:t>2</w:t>
      </w:r>
      <w:r w:rsidRPr="00FF182C">
        <w:rPr>
          <w:rFonts w:asciiTheme="minorHAnsi" w:hAnsiTheme="minorHAnsi"/>
          <w:b/>
          <w:color w:val="0070C0"/>
          <w:sz w:val="24"/>
          <w:szCs w:val="24"/>
          <w:vertAlign w:val="superscript"/>
          <w:lang w:val="fr-FR"/>
        </w:rPr>
        <w:t>ème</w:t>
      </w:r>
      <w:r w:rsidRPr="00FF182C">
        <w:rPr>
          <w:rFonts w:asciiTheme="minorHAnsi" w:hAnsiTheme="minorHAnsi"/>
          <w:b/>
          <w:color w:val="0070C0"/>
          <w:sz w:val="24"/>
          <w:szCs w:val="24"/>
          <w:lang w:val="fr-FR"/>
        </w:rPr>
        <w:t xml:space="preserve"> </w:t>
      </w:r>
      <w:r w:rsidR="00BD2C9C" w:rsidRPr="00FF182C">
        <w:rPr>
          <w:rFonts w:asciiTheme="minorHAnsi" w:hAnsiTheme="minorHAnsi"/>
          <w:b/>
          <w:color w:val="0070C0"/>
          <w:sz w:val="24"/>
          <w:szCs w:val="24"/>
          <w:lang w:val="fr-FR"/>
        </w:rPr>
        <w:t>bloc</w:t>
      </w:r>
      <w:r w:rsidR="00CD1BEE" w:rsidRPr="00FF182C">
        <w:rPr>
          <w:rFonts w:asciiTheme="minorHAnsi" w:hAnsiTheme="minorHAnsi"/>
          <w:b/>
          <w:color w:val="0070C0"/>
          <w:sz w:val="24"/>
          <w:szCs w:val="24"/>
          <w:lang w:val="fr-FR"/>
        </w:rPr>
        <w:t xml:space="preserve"> :</w:t>
      </w:r>
      <w:r w:rsidR="00C7214D" w:rsidRPr="00FF182C">
        <w:rPr>
          <w:rFonts w:asciiTheme="minorHAnsi" w:hAnsiTheme="minorHAnsi"/>
          <w:b/>
          <w:color w:val="0070C0"/>
          <w:sz w:val="24"/>
          <w:szCs w:val="24"/>
          <w:lang w:val="fr-FR"/>
        </w:rPr>
        <w:t xml:space="preserve"> </w:t>
      </w:r>
      <w:r w:rsidR="003B5578" w:rsidRPr="00FF182C">
        <w:rPr>
          <w:rFonts w:asciiTheme="minorHAnsi" w:hAnsiTheme="minorHAnsi"/>
          <w:b/>
          <w:color w:val="0070C0"/>
          <w:sz w:val="24"/>
          <w:szCs w:val="24"/>
          <w:lang w:val="fr-FR"/>
        </w:rPr>
        <w:t xml:space="preserve">Niveau de </w:t>
      </w:r>
      <w:r w:rsidRPr="00FF182C">
        <w:rPr>
          <w:rFonts w:asciiTheme="minorHAnsi" w:hAnsiTheme="minorHAnsi"/>
          <w:b/>
          <w:color w:val="0070C0"/>
          <w:sz w:val="24"/>
          <w:szCs w:val="24"/>
          <w:lang w:val="fr-FR"/>
        </w:rPr>
        <w:t>l’</w:t>
      </w:r>
      <w:r w:rsidR="003B5578" w:rsidRPr="00FF182C">
        <w:rPr>
          <w:rFonts w:asciiTheme="minorHAnsi" w:hAnsiTheme="minorHAnsi"/>
          <w:b/>
          <w:color w:val="0070C0"/>
          <w:sz w:val="24"/>
          <w:szCs w:val="24"/>
          <w:lang w:val="fr-FR"/>
        </w:rPr>
        <w:t>entreprise</w:t>
      </w:r>
    </w:p>
    <w:bookmarkEnd w:id="2"/>
    <w:p w:rsidR="00C7214D" w:rsidRPr="00FF182C" w:rsidRDefault="00E43625" w:rsidP="00BE35F7">
      <w:pPr>
        <w:jc w:val="both"/>
        <w:rPr>
          <w:rFonts w:asciiTheme="minorHAnsi" w:hAnsiTheme="minorHAnsi"/>
          <w:lang w:val="fr-FR"/>
        </w:rPr>
      </w:pPr>
      <w:r w:rsidRPr="00FF182C">
        <w:rPr>
          <w:rFonts w:asciiTheme="minorHAnsi" w:hAnsiTheme="minorHAnsi"/>
          <w:lang w:val="fr-FR"/>
        </w:rPr>
        <w:t xml:space="preserve">Le renforcement du pouvoir des syndicats par </w:t>
      </w:r>
      <w:r w:rsidR="00520D1C" w:rsidRPr="00FF182C">
        <w:rPr>
          <w:rFonts w:asciiTheme="minorHAnsi" w:hAnsiTheme="minorHAnsi"/>
          <w:lang w:val="fr-FR"/>
        </w:rPr>
        <w:t>la syndicalisation</w:t>
      </w:r>
      <w:r w:rsidRPr="00FF182C">
        <w:rPr>
          <w:rFonts w:asciiTheme="minorHAnsi" w:hAnsiTheme="minorHAnsi"/>
          <w:lang w:val="fr-FR"/>
        </w:rPr>
        <w:t xml:space="preserve"> est une approche ascendante </w:t>
      </w:r>
      <w:r w:rsidR="00A57077" w:rsidRPr="00FF182C">
        <w:rPr>
          <w:rFonts w:asciiTheme="minorHAnsi" w:hAnsiTheme="minorHAnsi"/>
          <w:lang w:val="fr-FR"/>
        </w:rPr>
        <w:t xml:space="preserve">et </w:t>
      </w:r>
      <w:r w:rsidR="00B2593C" w:rsidRPr="00FF182C">
        <w:rPr>
          <w:rFonts w:asciiTheme="minorHAnsi" w:hAnsiTheme="minorHAnsi"/>
          <w:lang w:val="fr-FR"/>
        </w:rPr>
        <w:t>repose en grande partie</w:t>
      </w:r>
      <w:r w:rsidR="00A57077" w:rsidRPr="00FF182C">
        <w:rPr>
          <w:rFonts w:asciiTheme="minorHAnsi" w:hAnsiTheme="minorHAnsi"/>
          <w:lang w:val="fr-FR"/>
        </w:rPr>
        <w:t xml:space="preserve"> sur les actions au niveau du lieu de travail</w:t>
      </w:r>
      <w:r w:rsidR="00C7214D" w:rsidRPr="00FF182C">
        <w:rPr>
          <w:rFonts w:asciiTheme="minorHAnsi" w:hAnsiTheme="minorHAnsi"/>
          <w:lang w:val="fr-FR"/>
        </w:rPr>
        <w:t xml:space="preserve">. </w:t>
      </w:r>
      <w:r w:rsidR="0039580E" w:rsidRPr="00FF182C">
        <w:rPr>
          <w:rFonts w:asciiTheme="minorHAnsi" w:hAnsiTheme="minorHAnsi"/>
          <w:lang w:val="fr-FR"/>
        </w:rPr>
        <w:t>Cependant, les</w:t>
      </w:r>
      <w:r w:rsidR="00520D1C" w:rsidRPr="00FF182C">
        <w:rPr>
          <w:rFonts w:asciiTheme="minorHAnsi" w:hAnsiTheme="minorHAnsi"/>
          <w:lang w:val="fr-FR"/>
        </w:rPr>
        <w:t xml:space="preserve"> organisations</w:t>
      </w:r>
      <w:r w:rsidR="0039580E" w:rsidRPr="00FF182C">
        <w:rPr>
          <w:rFonts w:asciiTheme="minorHAnsi" w:hAnsiTheme="minorHAnsi"/>
          <w:lang w:val="fr-FR"/>
        </w:rPr>
        <w:t xml:space="preserve"> affilié</w:t>
      </w:r>
      <w:r w:rsidR="00520D1C" w:rsidRPr="00FF182C">
        <w:rPr>
          <w:rFonts w:asciiTheme="minorHAnsi" w:hAnsiTheme="minorHAnsi"/>
          <w:lang w:val="fr-FR"/>
        </w:rPr>
        <w:t>e</w:t>
      </w:r>
      <w:r w:rsidR="0039580E" w:rsidRPr="00FF182C">
        <w:rPr>
          <w:rFonts w:asciiTheme="minorHAnsi" w:hAnsiTheme="minorHAnsi"/>
          <w:lang w:val="fr-FR"/>
        </w:rPr>
        <w:t xml:space="preserve">s jouent un </w:t>
      </w:r>
      <w:r w:rsidR="00385D6D" w:rsidRPr="00FF182C">
        <w:rPr>
          <w:rFonts w:asciiTheme="minorHAnsi" w:hAnsiTheme="minorHAnsi"/>
          <w:lang w:val="fr-FR"/>
        </w:rPr>
        <w:t>rôle</w:t>
      </w:r>
      <w:r w:rsidR="0039580E" w:rsidRPr="00FF182C">
        <w:rPr>
          <w:rFonts w:asciiTheme="minorHAnsi" w:hAnsiTheme="minorHAnsi"/>
          <w:lang w:val="fr-FR"/>
        </w:rPr>
        <w:t xml:space="preserve"> important dans la promotion de</w:t>
      </w:r>
      <w:r w:rsidR="00385D6D" w:rsidRPr="00FF182C">
        <w:rPr>
          <w:rFonts w:asciiTheme="minorHAnsi" w:hAnsiTheme="minorHAnsi"/>
          <w:lang w:val="fr-FR"/>
        </w:rPr>
        <w:t xml:space="preserve"> </w:t>
      </w:r>
      <w:r w:rsidR="00520D1C" w:rsidRPr="00FF182C">
        <w:rPr>
          <w:rFonts w:asciiTheme="minorHAnsi" w:hAnsiTheme="minorHAnsi"/>
          <w:lang w:val="fr-FR"/>
        </w:rPr>
        <w:t>l’</w:t>
      </w:r>
      <w:r w:rsidR="00385D6D" w:rsidRPr="00FF182C">
        <w:rPr>
          <w:rFonts w:asciiTheme="minorHAnsi" w:hAnsiTheme="minorHAnsi"/>
          <w:lang w:val="fr-FR"/>
        </w:rPr>
        <w:t>auto</w:t>
      </w:r>
      <w:r w:rsidR="0058218E" w:rsidRPr="00FF182C">
        <w:rPr>
          <w:rFonts w:asciiTheme="minorHAnsi" w:hAnsiTheme="minorHAnsi"/>
          <w:lang w:val="fr-FR"/>
        </w:rPr>
        <w:t>nomisation</w:t>
      </w:r>
      <w:r w:rsidR="00385D6D" w:rsidRPr="00FF182C">
        <w:rPr>
          <w:rFonts w:asciiTheme="minorHAnsi" w:hAnsiTheme="minorHAnsi"/>
          <w:lang w:val="fr-FR"/>
        </w:rPr>
        <w:t xml:space="preserve"> et l’activation des travailleurs en fournissant des concepts, des recherches stratégique</w:t>
      </w:r>
      <w:r w:rsidR="00B91DCD" w:rsidRPr="00FF182C">
        <w:rPr>
          <w:rFonts w:asciiTheme="minorHAnsi" w:hAnsiTheme="minorHAnsi"/>
          <w:lang w:val="fr-FR"/>
        </w:rPr>
        <w:t>s</w:t>
      </w:r>
      <w:r w:rsidR="00385D6D" w:rsidRPr="00FF182C">
        <w:rPr>
          <w:rFonts w:asciiTheme="minorHAnsi" w:hAnsiTheme="minorHAnsi"/>
          <w:lang w:val="fr-FR"/>
        </w:rPr>
        <w:t>, des techniques et des ressources</w:t>
      </w:r>
      <w:r w:rsidR="00C7214D" w:rsidRPr="00FF182C">
        <w:rPr>
          <w:rFonts w:asciiTheme="minorHAnsi" w:hAnsiTheme="minorHAnsi"/>
          <w:lang w:val="fr-FR"/>
        </w:rPr>
        <w:t xml:space="preserve">. </w:t>
      </w:r>
      <w:r w:rsidR="006B6E78" w:rsidRPr="00FF182C">
        <w:rPr>
          <w:rFonts w:asciiTheme="minorHAnsi" w:hAnsiTheme="minorHAnsi"/>
          <w:lang w:val="fr-FR"/>
        </w:rPr>
        <w:t xml:space="preserve">Les partenariats </w:t>
      </w:r>
      <w:r w:rsidR="00520D1C" w:rsidRPr="00FF182C">
        <w:rPr>
          <w:rFonts w:asciiTheme="minorHAnsi" w:hAnsiTheme="minorHAnsi"/>
          <w:lang w:val="fr-FR"/>
        </w:rPr>
        <w:t xml:space="preserve">transnationaux d’entreprise </w:t>
      </w:r>
      <w:r w:rsidR="006B6E78" w:rsidRPr="00FF182C">
        <w:rPr>
          <w:rFonts w:asciiTheme="minorHAnsi" w:hAnsiTheme="minorHAnsi"/>
          <w:lang w:val="fr-FR"/>
        </w:rPr>
        <w:t>stratégiquement intégrés renforce</w:t>
      </w:r>
      <w:r w:rsidR="00727ADC" w:rsidRPr="00FF182C">
        <w:rPr>
          <w:rFonts w:asciiTheme="minorHAnsi" w:hAnsiTheme="minorHAnsi"/>
          <w:lang w:val="fr-FR"/>
        </w:rPr>
        <w:t>nt les intérêts des travailleurs de l’industrie en Europe et au-delà</w:t>
      </w:r>
      <w:r w:rsidR="00C7214D" w:rsidRPr="00FF182C">
        <w:rPr>
          <w:rFonts w:asciiTheme="minorHAnsi" w:hAnsiTheme="minorHAnsi"/>
          <w:lang w:val="fr-FR"/>
        </w:rPr>
        <w:t xml:space="preserve">. </w:t>
      </w:r>
      <w:r w:rsidR="00727ADC" w:rsidRPr="00FF182C">
        <w:rPr>
          <w:rFonts w:asciiTheme="minorHAnsi" w:hAnsiTheme="minorHAnsi"/>
          <w:lang w:val="fr-FR"/>
        </w:rPr>
        <w:t>En tant qu’organisation européenne, nous nous concentrons sur les entreprises transnationales, mais nous encourageons également nos</w:t>
      </w:r>
      <w:r w:rsidR="00520D1C" w:rsidRPr="00FF182C">
        <w:rPr>
          <w:rFonts w:asciiTheme="minorHAnsi" w:hAnsiTheme="minorHAnsi"/>
          <w:lang w:val="fr-FR"/>
        </w:rPr>
        <w:t xml:space="preserve"> organisations</w:t>
      </w:r>
      <w:r w:rsidR="00727ADC" w:rsidRPr="00FF182C">
        <w:rPr>
          <w:rFonts w:asciiTheme="minorHAnsi" w:hAnsiTheme="minorHAnsi"/>
          <w:lang w:val="fr-FR"/>
        </w:rPr>
        <w:t xml:space="preserve"> affilié</w:t>
      </w:r>
      <w:r w:rsidR="00520D1C" w:rsidRPr="00FF182C">
        <w:rPr>
          <w:rFonts w:asciiTheme="minorHAnsi" w:hAnsiTheme="minorHAnsi"/>
          <w:lang w:val="fr-FR"/>
        </w:rPr>
        <w:t>e</w:t>
      </w:r>
      <w:r w:rsidR="00727ADC" w:rsidRPr="00FF182C">
        <w:rPr>
          <w:rFonts w:asciiTheme="minorHAnsi" w:hAnsiTheme="minorHAnsi"/>
          <w:lang w:val="fr-FR"/>
        </w:rPr>
        <w:t>s à définir leurs propres priorités opérationnelles</w:t>
      </w:r>
      <w:r w:rsidR="00C7214D" w:rsidRPr="00FF182C">
        <w:rPr>
          <w:rFonts w:asciiTheme="minorHAnsi" w:hAnsiTheme="minorHAnsi"/>
          <w:lang w:val="fr-FR"/>
        </w:rPr>
        <w:t xml:space="preserve">. </w:t>
      </w:r>
    </w:p>
    <w:p w:rsidR="00C7214D" w:rsidRPr="00FF182C" w:rsidRDefault="00727ADC" w:rsidP="00BE35F7">
      <w:pPr>
        <w:spacing w:before="120"/>
        <w:jc w:val="both"/>
        <w:rPr>
          <w:rFonts w:asciiTheme="minorHAnsi" w:hAnsiTheme="minorHAnsi"/>
          <w:lang w:val="fr-FR"/>
        </w:rPr>
      </w:pPr>
      <w:r w:rsidRPr="00FF182C">
        <w:rPr>
          <w:rFonts w:asciiTheme="minorHAnsi" w:hAnsiTheme="minorHAnsi"/>
          <w:lang w:val="fr-FR"/>
        </w:rPr>
        <w:t xml:space="preserve">Nous accordons de l’importance au </w:t>
      </w:r>
      <w:r w:rsidR="00203117" w:rsidRPr="00FF182C">
        <w:rPr>
          <w:rFonts w:asciiTheme="minorHAnsi" w:hAnsiTheme="minorHAnsi"/>
          <w:lang w:val="fr-FR"/>
        </w:rPr>
        <w:t>rôle</w:t>
      </w:r>
      <w:r w:rsidRPr="00FF182C">
        <w:rPr>
          <w:rFonts w:asciiTheme="minorHAnsi" w:hAnsiTheme="minorHAnsi"/>
          <w:lang w:val="fr-FR"/>
        </w:rPr>
        <w:t xml:space="preserve"> que jouent les Comités d’entreprise européens (CEE)</w:t>
      </w:r>
      <w:r w:rsidR="00C7214D" w:rsidRPr="00FF182C">
        <w:rPr>
          <w:rFonts w:asciiTheme="minorHAnsi" w:hAnsiTheme="minorHAnsi"/>
          <w:lang w:val="fr-FR"/>
        </w:rPr>
        <w:t xml:space="preserve">. </w:t>
      </w:r>
      <w:r w:rsidR="00203117" w:rsidRPr="00FF182C">
        <w:rPr>
          <w:rFonts w:asciiTheme="minorHAnsi" w:hAnsiTheme="minorHAnsi"/>
          <w:lang w:val="fr-FR"/>
        </w:rPr>
        <w:t xml:space="preserve">Ils peuvent apporter un soutien </w:t>
      </w:r>
      <w:r w:rsidR="007969B0" w:rsidRPr="00FF182C">
        <w:rPr>
          <w:rFonts w:asciiTheme="minorHAnsi" w:hAnsiTheme="minorHAnsi"/>
          <w:lang w:val="fr-FR"/>
        </w:rPr>
        <w:t>important</w:t>
      </w:r>
      <w:r w:rsidR="00203117" w:rsidRPr="00FF182C">
        <w:rPr>
          <w:rFonts w:asciiTheme="minorHAnsi" w:hAnsiTheme="minorHAnsi"/>
          <w:lang w:val="fr-FR"/>
        </w:rPr>
        <w:t xml:space="preserve"> dans </w:t>
      </w:r>
      <w:r w:rsidR="00550723" w:rsidRPr="00FF182C">
        <w:rPr>
          <w:rFonts w:asciiTheme="minorHAnsi" w:hAnsiTheme="minorHAnsi"/>
          <w:lang w:val="fr-FR"/>
        </w:rPr>
        <w:t>l</w:t>
      </w:r>
      <w:r w:rsidR="007969B0" w:rsidRPr="00FF182C">
        <w:rPr>
          <w:rFonts w:asciiTheme="minorHAnsi" w:hAnsiTheme="minorHAnsi"/>
          <w:lang w:val="fr-FR"/>
        </w:rPr>
        <w:t>a syndicalisation</w:t>
      </w:r>
      <w:r w:rsidR="00550723" w:rsidRPr="00FF182C">
        <w:rPr>
          <w:rFonts w:asciiTheme="minorHAnsi" w:hAnsiTheme="minorHAnsi"/>
          <w:lang w:val="fr-FR"/>
        </w:rPr>
        <w:t xml:space="preserve"> d’entreprises </w:t>
      </w:r>
      <w:r w:rsidR="007969B0" w:rsidRPr="00FF182C">
        <w:rPr>
          <w:rFonts w:asciiTheme="minorHAnsi" w:hAnsiTheme="minorHAnsi"/>
          <w:lang w:val="fr-FR"/>
        </w:rPr>
        <w:t>non syndiquées</w:t>
      </w:r>
      <w:r w:rsidR="00550723" w:rsidRPr="00FF182C">
        <w:rPr>
          <w:rFonts w:asciiTheme="minorHAnsi" w:hAnsiTheme="minorHAnsi"/>
          <w:lang w:val="fr-FR"/>
        </w:rPr>
        <w:t xml:space="preserve"> et </w:t>
      </w:r>
      <w:r w:rsidR="004D6AEF" w:rsidRPr="00FF182C">
        <w:rPr>
          <w:rFonts w:asciiTheme="minorHAnsi" w:hAnsiTheme="minorHAnsi"/>
          <w:lang w:val="fr-FR"/>
        </w:rPr>
        <w:t>l’augmentation du taux de syndicalisation</w:t>
      </w:r>
      <w:r w:rsidR="00550723" w:rsidRPr="00FF182C">
        <w:rPr>
          <w:rFonts w:asciiTheme="minorHAnsi" w:hAnsiTheme="minorHAnsi"/>
          <w:lang w:val="fr-FR"/>
        </w:rPr>
        <w:t xml:space="preserve"> dans les entreprises </w:t>
      </w:r>
      <w:r w:rsidR="007969B0" w:rsidRPr="00FF182C">
        <w:rPr>
          <w:rFonts w:asciiTheme="minorHAnsi" w:hAnsiTheme="minorHAnsi"/>
          <w:lang w:val="fr-FR"/>
        </w:rPr>
        <w:t>avec une faible présence syndicale</w:t>
      </w:r>
      <w:r w:rsidR="00C7214D" w:rsidRPr="00FF182C">
        <w:rPr>
          <w:rFonts w:asciiTheme="minorHAnsi" w:hAnsiTheme="minorHAnsi"/>
          <w:lang w:val="fr-FR"/>
        </w:rPr>
        <w:t>.</w:t>
      </w:r>
      <w:r w:rsidR="00550723" w:rsidRPr="00FF182C">
        <w:rPr>
          <w:rFonts w:asciiTheme="minorHAnsi" w:hAnsiTheme="minorHAnsi"/>
          <w:lang w:val="fr-FR"/>
        </w:rPr>
        <w:t xml:space="preserve"> Les membres syndi</w:t>
      </w:r>
      <w:r w:rsidR="00A9158D" w:rsidRPr="00FF182C">
        <w:rPr>
          <w:rFonts w:asciiTheme="minorHAnsi" w:hAnsiTheme="minorHAnsi"/>
          <w:lang w:val="fr-FR"/>
        </w:rPr>
        <w:t>qué</w:t>
      </w:r>
      <w:r w:rsidR="00550723" w:rsidRPr="00FF182C">
        <w:rPr>
          <w:rFonts w:asciiTheme="minorHAnsi" w:hAnsiTheme="minorHAnsi"/>
          <w:lang w:val="fr-FR"/>
        </w:rPr>
        <w:t>s des CEE ont un aperçu de leur entreprise, des plans</w:t>
      </w:r>
      <w:r w:rsidR="001F51B0" w:rsidRPr="00FF182C">
        <w:rPr>
          <w:rFonts w:asciiTheme="minorHAnsi" w:hAnsiTheme="minorHAnsi"/>
          <w:lang w:val="fr-FR"/>
        </w:rPr>
        <w:t xml:space="preserve"> d’affaires,</w:t>
      </w:r>
      <w:r w:rsidR="004B20D3" w:rsidRPr="00FF182C">
        <w:rPr>
          <w:rFonts w:asciiTheme="minorHAnsi" w:hAnsiTheme="minorHAnsi"/>
          <w:lang w:val="fr-FR"/>
        </w:rPr>
        <w:t xml:space="preserve"> </w:t>
      </w:r>
      <w:r w:rsidR="00254D6C" w:rsidRPr="00FF182C">
        <w:rPr>
          <w:rFonts w:asciiTheme="minorHAnsi" w:hAnsiTheme="minorHAnsi"/>
          <w:lang w:val="fr-FR"/>
        </w:rPr>
        <w:t>d</w:t>
      </w:r>
      <w:r w:rsidR="004B20D3" w:rsidRPr="00FF182C">
        <w:rPr>
          <w:rFonts w:asciiTheme="minorHAnsi" w:hAnsiTheme="minorHAnsi"/>
          <w:lang w:val="fr-FR"/>
        </w:rPr>
        <w:t xml:space="preserve">es </w:t>
      </w:r>
      <w:r w:rsidR="008333C2" w:rsidRPr="00FF182C">
        <w:rPr>
          <w:rFonts w:asciiTheme="minorHAnsi" w:hAnsiTheme="minorHAnsi"/>
          <w:lang w:val="fr-FR"/>
        </w:rPr>
        <w:t>implantations</w:t>
      </w:r>
      <w:r w:rsidR="004B20D3" w:rsidRPr="00FF182C">
        <w:rPr>
          <w:rFonts w:asciiTheme="minorHAnsi" w:hAnsiTheme="minorHAnsi"/>
          <w:lang w:val="fr-FR"/>
        </w:rPr>
        <w:t xml:space="preserve">, </w:t>
      </w:r>
      <w:r w:rsidR="00254D6C" w:rsidRPr="00FF182C">
        <w:rPr>
          <w:rFonts w:asciiTheme="minorHAnsi" w:hAnsiTheme="minorHAnsi"/>
          <w:lang w:val="fr-FR"/>
        </w:rPr>
        <w:t>d</w:t>
      </w:r>
      <w:r w:rsidR="004B20D3" w:rsidRPr="00FF182C">
        <w:rPr>
          <w:rFonts w:asciiTheme="minorHAnsi" w:hAnsiTheme="minorHAnsi"/>
          <w:lang w:val="fr-FR"/>
        </w:rPr>
        <w:t>es relations patronales-</w:t>
      </w:r>
      <w:r w:rsidR="00A9158D" w:rsidRPr="00FF182C">
        <w:rPr>
          <w:rFonts w:asciiTheme="minorHAnsi" w:hAnsiTheme="minorHAnsi"/>
          <w:lang w:val="fr-FR"/>
        </w:rPr>
        <w:t>travailleurs</w:t>
      </w:r>
      <w:r w:rsidR="004B20D3" w:rsidRPr="00FF182C">
        <w:rPr>
          <w:rFonts w:asciiTheme="minorHAnsi" w:hAnsiTheme="minorHAnsi"/>
          <w:lang w:val="fr-FR"/>
        </w:rPr>
        <w:t xml:space="preserve"> et </w:t>
      </w:r>
      <w:r w:rsidR="00254D6C" w:rsidRPr="00FF182C">
        <w:rPr>
          <w:rFonts w:asciiTheme="minorHAnsi" w:hAnsiTheme="minorHAnsi"/>
          <w:lang w:val="fr-FR"/>
        </w:rPr>
        <w:t>d</w:t>
      </w:r>
      <w:r w:rsidR="004B20D3" w:rsidRPr="00FF182C">
        <w:rPr>
          <w:rFonts w:asciiTheme="minorHAnsi" w:hAnsiTheme="minorHAnsi"/>
          <w:lang w:val="fr-FR"/>
        </w:rPr>
        <w:t>es conditions de travail</w:t>
      </w:r>
      <w:r w:rsidR="00C7214D" w:rsidRPr="00FF182C">
        <w:rPr>
          <w:rFonts w:asciiTheme="minorHAnsi" w:hAnsiTheme="minorHAnsi"/>
          <w:lang w:val="fr-FR"/>
        </w:rPr>
        <w:t xml:space="preserve">. </w:t>
      </w:r>
      <w:r w:rsidR="004B20D3" w:rsidRPr="00FF182C">
        <w:rPr>
          <w:rFonts w:asciiTheme="minorHAnsi" w:hAnsiTheme="minorHAnsi"/>
          <w:lang w:val="fr-FR"/>
        </w:rPr>
        <w:t>Les CEE peuvent contribuer</w:t>
      </w:r>
      <w:r w:rsidR="00C7214D" w:rsidRPr="00FF182C">
        <w:rPr>
          <w:rFonts w:asciiTheme="minorHAnsi" w:hAnsiTheme="minorHAnsi"/>
          <w:lang w:val="fr-FR"/>
        </w:rPr>
        <w:t xml:space="preserve"> </w:t>
      </w:r>
      <w:r w:rsidR="004B20D3" w:rsidRPr="00FF182C">
        <w:rPr>
          <w:rFonts w:asciiTheme="minorHAnsi" w:hAnsiTheme="minorHAnsi"/>
          <w:lang w:val="fr-FR"/>
        </w:rPr>
        <w:t xml:space="preserve">en </w:t>
      </w:r>
      <w:r w:rsidR="002E2841" w:rsidRPr="00FF182C">
        <w:rPr>
          <w:rFonts w:asciiTheme="minorHAnsi" w:hAnsiTheme="minorHAnsi"/>
          <w:lang w:val="fr-FR"/>
        </w:rPr>
        <w:t>divulguant</w:t>
      </w:r>
      <w:r w:rsidR="004B20D3" w:rsidRPr="00FF182C">
        <w:rPr>
          <w:rFonts w:asciiTheme="minorHAnsi" w:hAnsiTheme="minorHAnsi"/>
          <w:lang w:val="fr-FR"/>
        </w:rPr>
        <w:t xml:space="preserve"> les zones d’ombre, en faisant </w:t>
      </w:r>
      <w:r w:rsidR="002E2841" w:rsidRPr="00FF182C">
        <w:rPr>
          <w:rFonts w:asciiTheme="minorHAnsi" w:hAnsiTheme="minorHAnsi"/>
          <w:lang w:val="fr-FR"/>
        </w:rPr>
        <w:t>preuve</w:t>
      </w:r>
      <w:r w:rsidR="004B20D3" w:rsidRPr="00FF182C">
        <w:rPr>
          <w:rFonts w:asciiTheme="minorHAnsi" w:hAnsiTheme="minorHAnsi"/>
          <w:lang w:val="fr-FR"/>
        </w:rPr>
        <w:t xml:space="preserve"> de solidarité avec les travailleurs qui sont en conflit collectif avec les employeurs, et en jouant un rôle de « mentor » et de </w:t>
      </w:r>
      <w:r w:rsidR="00254D6C" w:rsidRPr="00FF182C">
        <w:rPr>
          <w:rFonts w:asciiTheme="minorHAnsi" w:hAnsiTheme="minorHAnsi"/>
          <w:lang w:val="fr-FR"/>
        </w:rPr>
        <w:t>soutien</w:t>
      </w:r>
      <w:r w:rsidR="004B20D3" w:rsidRPr="00FF182C">
        <w:rPr>
          <w:rFonts w:asciiTheme="minorHAnsi" w:hAnsiTheme="minorHAnsi"/>
          <w:lang w:val="fr-FR"/>
        </w:rPr>
        <w:t xml:space="preserve"> dans les campagnes d</w:t>
      </w:r>
      <w:r w:rsidR="008333C2" w:rsidRPr="00FF182C">
        <w:rPr>
          <w:rFonts w:asciiTheme="minorHAnsi" w:hAnsiTheme="minorHAnsi"/>
          <w:lang w:val="fr-FR"/>
        </w:rPr>
        <w:t>e syndicalisation</w:t>
      </w:r>
      <w:r w:rsidR="00C7214D" w:rsidRPr="00FF182C">
        <w:rPr>
          <w:rFonts w:asciiTheme="minorHAnsi" w:hAnsiTheme="minorHAnsi"/>
          <w:lang w:val="fr-FR"/>
        </w:rPr>
        <w:t>.</w:t>
      </w:r>
    </w:p>
    <w:p w:rsidR="00C7214D" w:rsidRPr="00FF182C" w:rsidRDefault="002E2841" w:rsidP="00BE35F7">
      <w:pPr>
        <w:spacing w:before="120"/>
        <w:jc w:val="both"/>
        <w:rPr>
          <w:rFonts w:asciiTheme="minorHAnsi" w:hAnsiTheme="minorHAnsi"/>
          <w:lang w:val="fr-FR"/>
        </w:rPr>
      </w:pPr>
      <w:r w:rsidRPr="00FF182C">
        <w:rPr>
          <w:rFonts w:asciiTheme="minorHAnsi" w:hAnsiTheme="minorHAnsi"/>
          <w:lang w:val="fr-FR"/>
        </w:rPr>
        <w:t>C’est pourquoi</w:t>
      </w:r>
      <w:r w:rsidR="00C7214D" w:rsidRPr="00FF182C">
        <w:rPr>
          <w:rFonts w:asciiTheme="minorHAnsi" w:hAnsiTheme="minorHAnsi"/>
          <w:lang w:val="fr-FR"/>
        </w:rPr>
        <w:t>,</w:t>
      </w:r>
      <w:r w:rsidRPr="00FF182C">
        <w:rPr>
          <w:rFonts w:asciiTheme="minorHAnsi" w:hAnsiTheme="minorHAnsi"/>
          <w:lang w:val="fr-FR"/>
        </w:rPr>
        <w:t xml:space="preserve"> notre travail au niveau de </w:t>
      </w:r>
      <w:r w:rsidR="00BF0F44" w:rsidRPr="00FF182C">
        <w:rPr>
          <w:rFonts w:asciiTheme="minorHAnsi" w:hAnsiTheme="minorHAnsi"/>
          <w:lang w:val="fr-FR"/>
        </w:rPr>
        <w:t>l’</w:t>
      </w:r>
      <w:r w:rsidRPr="00FF182C">
        <w:rPr>
          <w:rFonts w:asciiTheme="minorHAnsi" w:hAnsiTheme="minorHAnsi"/>
          <w:lang w:val="fr-FR"/>
        </w:rPr>
        <w:t xml:space="preserve">entreprise </w:t>
      </w:r>
      <w:r w:rsidR="00BF0F44" w:rsidRPr="00FF182C">
        <w:rPr>
          <w:rFonts w:asciiTheme="minorHAnsi" w:hAnsiTheme="minorHAnsi"/>
          <w:lang w:val="fr-FR"/>
        </w:rPr>
        <w:t>comprend</w:t>
      </w:r>
      <w:r w:rsidR="00CE7B77" w:rsidRPr="00FF182C">
        <w:rPr>
          <w:rFonts w:asciiTheme="minorHAnsi" w:hAnsiTheme="minorHAnsi"/>
          <w:lang w:val="fr-FR"/>
        </w:rPr>
        <w:t>ra</w:t>
      </w:r>
      <w:r w:rsidRPr="00FF182C">
        <w:rPr>
          <w:rFonts w:asciiTheme="minorHAnsi" w:hAnsiTheme="minorHAnsi"/>
          <w:lang w:val="fr-FR"/>
        </w:rPr>
        <w:t xml:space="preserve"> les actions suivantes </w:t>
      </w:r>
      <w:r w:rsidR="00C7214D" w:rsidRPr="00FF182C">
        <w:rPr>
          <w:rFonts w:asciiTheme="minorHAnsi" w:hAnsiTheme="minorHAnsi"/>
          <w:lang w:val="fr-FR"/>
        </w:rPr>
        <w:t xml:space="preserve">: </w:t>
      </w:r>
    </w:p>
    <w:p w:rsidR="00C7214D" w:rsidRPr="00FF182C" w:rsidRDefault="00C7214D" w:rsidP="00BE35F7">
      <w:pPr>
        <w:pStyle w:val="ListParagraph"/>
        <w:numPr>
          <w:ilvl w:val="0"/>
          <w:numId w:val="9"/>
        </w:numPr>
        <w:spacing w:before="120" w:after="100" w:afterAutospacing="1"/>
        <w:jc w:val="both"/>
        <w:rPr>
          <w:rFonts w:asciiTheme="minorHAnsi" w:hAnsiTheme="minorHAnsi"/>
          <w:lang w:val="fr-FR"/>
        </w:rPr>
      </w:pPr>
      <w:proofErr w:type="gramStart"/>
      <w:r w:rsidRPr="00FF182C">
        <w:rPr>
          <w:rFonts w:asciiTheme="minorHAnsi" w:hAnsiTheme="minorHAnsi"/>
          <w:lang w:val="fr-FR"/>
        </w:rPr>
        <w:t>industriAll</w:t>
      </w:r>
      <w:proofErr w:type="gramEnd"/>
      <w:r w:rsidRPr="00FF182C">
        <w:rPr>
          <w:rFonts w:asciiTheme="minorHAnsi" w:hAnsiTheme="minorHAnsi"/>
          <w:lang w:val="fr-FR"/>
        </w:rPr>
        <w:t xml:space="preserve"> Europe</w:t>
      </w:r>
      <w:r w:rsidR="00CE7B77" w:rsidRPr="00FF182C">
        <w:rPr>
          <w:rFonts w:asciiTheme="minorHAnsi" w:hAnsiTheme="minorHAnsi"/>
          <w:lang w:val="fr-FR"/>
        </w:rPr>
        <w:t xml:space="preserve"> apportera </w:t>
      </w:r>
      <w:r w:rsidR="005E168A" w:rsidRPr="00FF182C">
        <w:rPr>
          <w:rFonts w:asciiTheme="minorHAnsi" w:hAnsiTheme="minorHAnsi"/>
          <w:lang w:val="fr-FR"/>
        </w:rPr>
        <w:t xml:space="preserve">son soutien aux affiliés dans le développement et la mise en place de concepts, de recherches </w:t>
      </w:r>
      <w:r w:rsidR="00F87F75" w:rsidRPr="00FF182C">
        <w:rPr>
          <w:rFonts w:asciiTheme="minorHAnsi" w:hAnsiTheme="minorHAnsi"/>
          <w:lang w:val="fr-FR"/>
        </w:rPr>
        <w:t>stratégiques</w:t>
      </w:r>
      <w:r w:rsidR="005E168A" w:rsidRPr="00FF182C">
        <w:rPr>
          <w:rFonts w:asciiTheme="minorHAnsi" w:hAnsiTheme="minorHAnsi"/>
          <w:lang w:val="fr-FR"/>
        </w:rPr>
        <w:t>, et de méthodologies pour l</w:t>
      </w:r>
      <w:r w:rsidR="00B05BF7" w:rsidRPr="00FF182C">
        <w:rPr>
          <w:rFonts w:asciiTheme="minorHAnsi" w:hAnsiTheme="minorHAnsi"/>
          <w:lang w:val="fr-FR"/>
        </w:rPr>
        <w:t>a syndicalisation</w:t>
      </w:r>
      <w:r w:rsidR="005E168A" w:rsidRPr="00FF182C">
        <w:rPr>
          <w:rFonts w:asciiTheme="minorHAnsi" w:hAnsiTheme="minorHAnsi"/>
          <w:lang w:val="fr-FR"/>
        </w:rPr>
        <w:t>, l’autonomisation et l’activation des travailleurs</w:t>
      </w:r>
      <w:r w:rsidRPr="00FF182C">
        <w:rPr>
          <w:rFonts w:asciiTheme="minorHAnsi" w:hAnsiTheme="minorHAnsi"/>
          <w:lang w:val="fr-FR"/>
        </w:rPr>
        <w:t>.</w:t>
      </w:r>
    </w:p>
    <w:p w:rsidR="00C7214D" w:rsidRPr="00FF182C" w:rsidRDefault="00C7214D" w:rsidP="00BE35F7">
      <w:pPr>
        <w:pStyle w:val="ListParagraph"/>
        <w:numPr>
          <w:ilvl w:val="0"/>
          <w:numId w:val="9"/>
        </w:numPr>
        <w:spacing w:before="120" w:after="100" w:afterAutospacing="1"/>
        <w:jc w:val="both"/>
        <w:rPr>
          <w:rFonts w:asciiTheme="minorHAnsi" w:hAnsiTheme="minorHAnsi"/>
          <w:lang w:val="fr-FR"/>
        </w:rPr>
      </w:pPr>
      <w:proofErr w:type="gramStart"/>
      <w:r w:rsidRPr="00FF182C">
        <w:rPr>
          <w:rFonts w:asciiTheme="minorHAnsi" w:hAnsiTheme="minorHAnsi"/>
          <w:lang w:val="fr-FR"/>
        </w:rPr>
        <w:t>industriAll</w:t>
      </w:r>
      <w:proofErr w:type="gramEnd"/>
      <w:r w:rsidRPr="00FF182C">
        <w:rPr>
          <w:rFonts w:asciiTheme="minorHAnsi" w:hAnsiTheme="minorHAnsi"/>
          <w:lang w:val="fr-FR"/>
        </w:rPr>
        <w:t xml:space="preserve"> Europe encourage</w:t>
      </w:r>
      <w:r w:rsidR="003C1F6C" w:rsidRPr="00FF182C">
        <w:rPr>
          <w:rFonts w:asciiTheme="minorHAnsi" w:hAnsiTheme="minorHAnsi"/>
          <w:lang w:val="fr-FR"/>
        </w:rPr>
        <w:t xml:space="preserve">ra ses </w:t>
      </w:r>
      <w:r w:rsidRPr="00FF182C">
        <w:rPr>
          <w:rFonts w:asciiTheme="minorHAnsi" w:hAnsiTheme="minorHAnsi"/>
          <w:lang w:val="fr-FR"/>
        </w:rPr>
        <w:t>affili</w:t>
      </w:r>
      <w:r w:rsidR="003C1F6C" w:rsidRPr="00FF182C">
        <w:rPr>
          <w:rFonts w:asciiTheme="minorHAnsi" w:hAnsiTheme="minorHAnsi"/>
          <w:lang w:val="fr-FR"/>
        </w:rPr>
        <w:t>és</w:t>
      </w:r>
      <w:r w:rsidR="00F87F75" w:rsidRPr="00FF182C">
        <w:rPr>
          <w:rFonts w:asciiTheme="minorHAnsi" w:hAnsiTheme="minorHAnsi"/>
          <w:lang w:val="fr-FR"/>
        </w:rPr>
        <w:t xml:space="preserve"> à coopérer dans </w:t>
      </w:r>
      <w:r w:rsidR="00C04F79" w:rsidRPr="00FF182C">
        <w:rPr>
          <w:rFonts w:asciiTheme="minorHAnsi" w:hAnsiTheme="minorHAnsi"/>
          <w:lang w:val="fr-FR"/>
        </w:rPr>
        <w:t xml:space="preserve">le cadre </w:t>
      </w:r>
      <w:r w:rsidR="00F87F75" w:rsidRPr="00FF182C">
        <w:rPr>
          <w:rFonts w:asciiTheme="minorHAnsi" w:hAnsiTheme="minorHAnsi"/>
          <w:lang w:val="fr-FR"/>
        </w:rPr>
        <w:t>d</w:t>
      </w:r>
      <w:r w:rsidR="00C04F79" w:rsidRPr="00FF182C">
        <w:rPr>
          <w:rFonts w:asciiTheme="minorHAnsi" w:hAnsiTheme="minorHAnsi"/>
          <w:lang w:val="fr-FR"/>
        </w:rPr>
        <w:t>’</w:t>
      </w:r>
      <w:r w:rsidR="00F87F75" w:rsidRPr="00FF182C">
        <w:rPr>
          <w:rFonts w:asciiTheme="minorHAnsi" w:hAnsiTheme="minorHAnsi"/>
          <w:lang w:val="fr-FR"/>
        </w:rPr>
        <w:t xml:space="preserve">initiatives de partenariats </w:t>
      </w:r>
      <w:r w:rsidR="00C04F79" w:rsidRPr="00FF182C">
        <w:rPr>
          <w:rFonts w:asciiTheme="minorHAnsi" w:hAnsiTheme="minorHAnsi"/>
          <w:lang w:val="fr-FR"/>
        </w:rPr>
        <w:t>visant à</w:t>
      </w:r>
      <w:r w:rsidR="00F87F75" w:rsidRPr="00FF182C">
        <w:rPr>
          <w:rFonts w:asciiTheme="minorHAnsi" w:hAnsiTheme="minorHAnsi"/>
          <w:lang w:val="fr-FR"/>
        </w:rPr>
        <w:t xml:space="preserve"> </w:t>
      </w:r>
      <w:r w:rsidR="00C04F79" w:rsidRPr="00FF182C">
        <w:rPr>
          <w:rFonts w:asciiTheme="minorHAnsi" w:hAnsiTheme="minorHAnsi"/>
          <w:lang w:val="fr-FR"/>
        </w:rPr>
        <w:t>syndicaliser</w:t>
      </w:r>
      <w:r w:rsidR="00F87F75" w:rsidRPr="00FF182C">
        <w:rPr>
          <w:rFonts w:asciiTheme="minorHAnsi" w:hAnsiTheme="minorHAnsi"/>
          <w:lang w:val="fr-FR"/>
        </w:rPr>
        <w:t xml:space="preserve"> les entreprises transnationales</w:t>
      </w:r>
      <w:r w:rsidRPr="00FF182C">
        <w:rPr>
          <w:rFonts w:asciiTheme="minorHAnsi" w:hAnsiTheme="minorHAnsi"/>
          <w:lang w:val="fr-FR"/>
        </w:rPr>
        <w:t>.</w:t>
      </w:r>
    </w:p>
    <w:p w:rsidR="00C7214D" w:rsidRPr="00FF182C" w:rsidRDefault="00C7214D" w:rsidP="00BE35F7">
      <w:pPr>
        <w:pStyle w:val="ListParagraph"/>
        <w:numPr>
          <w:ilvl w:val="0"/>
          <w:numId w:val="9"/>
        </w:numPr>
        <w:spacing w:before="120" w:after="100" w:afterAutospacing="1"/>
        <w:jc w:val="both"/>
        <w:rPr>
          <w:rFonts w:asciiTheme="minorHAnsi" w:hAnsiTheme="minorHAnsi"/>
          <w:lang w:val="fr-FR"/>
        </w:rPr>
      </w:pPr>
      <w:proofErr w:type="gramStart"/>
      <w:r w:rsidRPr="00FF182C">
        <w:rPr>
          <w:rFonts w:asciiTheme="minorHAnsi" w:hAnsiTheme="minorHAnsi"/>
          <w:lang w:val="fr-FR"/>
        </w:rPr>
        <w:t>industriAll</w:t>
      </w:r>
      <w:proofErr w:type="gramEnd"/>
      <w:r w:rsidRPr="00FF182C">
        <w:rPr>
          <w:rFonts w:asciiTheme="minorHAnsi" w:hAnsiTheme="minorHAnsi"/>
          <w:lang w:val="fr-FR"/>
        </w:rPr>
        <w:t xml:space="preserve"> Europe </w:t>
      </w:r>
      <w:r w:rsidR="00F87F75" w:rsidRPr="00FF182C">
        <w:rPr>
          <w:rFonts w:asciiTheme="minorHAnsi" w:hAnsiTheme="minorHAnsi"/>
          <w:lang w:val="fr-FR"/>
        </w:rPr>
        <w:t xml:space="preserve">motivera les Comités d’entreprise européens </w:t>
      </w:r>
      <w:r w:rsidR="00B05BF7" w:rsidRPr="00FF182C">
        <w:rPr>
          <w:rFonts w:asciiTheme="minorHAnsi" w:hAnsiTheme="minorHAnsi"/>
          <w:lang w:val="fr-FR"/>
        </w:rPr>
        <w:t>à</w:t>
      </w:r>
      <w:r w:rsidR="00F87F75" w:rsidRPr="00FF182C">
        <w:rPr>
          <w:rFonts w:asciiTheme="minorHAnsi" w:hAnsiTheme="minorHAnsi"/>
          <w:lang w:val="fr-FR"/>
        </w:rPr>
        <w:t xml:space="preserve"> soutenir </w:t>
      </w:r>
      <w:r w:rsidR="00B05BF7" w:rsidRPr="00FF182C">
        <w:rPr>
          <w:rFonts w:asciiTheme="minorHAnsi" w:hAnsiTheme="minorHAnsi"/>
          <w:lang w:val="fr-FR"/>
        </w:rPr>
        <w:t>la syndicalisation</w:t>
      </w:r>
      <w:r w:rsidR="00F87F75" w:rsidRPr="00FF182C">
        <w:rPr>
          <w:rFonts w:asciiTheme="minorHAnsi" w:hAnsiTheme="minorHAnsi"/>
          <w:lang w:val="fr-FR"/>
        </w:rPr>
        <w:t xml:space="preserve"> des </w:t>
      </w:r>
      <w:r w:rsidR="00A9158D" w:rsidRPr="00FF182C">
        <w:rPr>
          <w:rFonts w:asciiTheme="minorHAnsi" w:hAnsiTheme="minorHAnsi"/>
          <w:lang w:val="fr-FR"/>
        </w:rPr>
        <w:t>sites</w:t>
      </w:r>
      <w:r w:rsidR="00F87F75" w:rsidRPr="00FF182C">
        <w:rPr>
          <w:rFonts w:asciiTheme="minorHAnsi" w:hAnsiTheme="minorHAnsi"/>
          <w:lang w:val="fr-FR"/>
        </w:rPr>
        <w:t xml:space="preserve"> non syndiquées et l’augmentation d</w:t>
      </w:r>
      <w:r w:rsidR="00B05BF7" w:rsidRPr="00FF182C">
        <w:rPr>
          <w:rFonts w:asciiTheme="minorHAnsi" w:hAnsiTheme="minorHAnsi"/>
          <w:lang w:val="fr-FR"/>
        </w:rPr>
        <w:t xml:space="preserve">u taux de syndicalisation </w:t>
      </w:r>
      <w:r w:rsidR="00F87F75" w:rsidRPr="00FF182C">
        <w:rPr>
          <w:rFonts w:asciiTheme="minorHAnsi" w:hAnsiTheme="minorHAnsi"/>
          <w:lang w:val="fr-FR"/>
        </w:rPr>
        <w:t xml:space="preserve">dans </w:t>
      </w:r>
      <w:r w:rsidR="001F78FF" w:rsidRPr="00FF182C">
        <w:rPr>
          <w:rFonts w:asciiTheme="minorHAnsi" w:hAnsiTheme="minorHAnsi"/>
          <w:lang w:val="fr-FR"/>
        </w:rPr>
        <w:t xml:space="preserve">les </w:t>
      </w:r>
      <w:r w:rsidR="0021671B" w:rsidRPr="00FF182C">
        <w:rPr>
          <w:rFonts w:asciiTheme="minorHAnsi" w:hAnsiTheme="minorHAnsi"/>
          <w:lang w:val="fr-FR"/>
        </w:rPr>
        <w:t>implantations</w:t>
      </w:r>
      <w:r w:rsidR="001F78FF" w:rsidRPr="00FF182C">
        <w:rPr>
          <w:rFonts w:asciiTheme="minorHAnsi" w:hAnsiTheme="minorHAnsi"/>
          <w:lang w:val="fr-FR"/>
        </w:rPr>
        <w:t xml:space="preserve"> </w:t>
      </w:r>
      <w:r w:rsidR="00B05BF7" w:rsidRPr="00FF182C">
        <w:rPr>
          <w:rFonts w:asciiTheme="minorHAnsi" w:hAnsiTheme="minorHAnsi"/>
          <w:lang w:val="fr-FR"/>
        </w:rPr>
        <w:t>avec une faible présence syndicale</w:t>
      </w:r>
      <w:r w:rsidRPr="00FF182C">
        <w:rPr>
          <w:rFonts w:asciiTheme="minorHAnsi" w:hAnsiTheme="minorHAnsi"/>
          <w:lang w:val="fr-FR"/>
        </w:rPr>
        <w:t>.</w:t>
      </w:r>
    </w:p>
    <w:p w:rsidR="00C7214D" w:rsidRPr="00FF182C" w:rsidRDefault="001F78FF" w:rsidP="00BE35F7">
      <w:pPr>
        <w:spacing w:after="100" w:afterAutospacing="1"/>
        <w:jc w:val="both"/>
        <w:rPr>
          <w:rFonts w:asciiTheme="minorHAnsi" w:hAnsiTheme="minorHAnsi"/>
          <w:lang w:val="fr-FR"/>
        </w:rPr>
      </w:pPr>
      <w:r w:rsidRPr="00FF182C">
        <w:rPr>
          <w:rFonts w:asciiTheme="minorHAnsi" w:hAnsiTheme="minorHAnsi"/>
          <w:lang w:val="fr-FR"/>
        </w:rPr>
        <w:t>Le travail a déjà été entamé</w:t>
      </w:r>
      <w:r w:rsidR="00594DCB" w:rsidRPr="00FF182C">
        <w:rPr>
          <w:rFonts w:asciiTheme="minorHAnsi" w:hAnsiTheme="minorHAnsi"/>
          <w:lang w:val="fr-FR"/>
        </w:rPr>
        <w:t>, par exemple</w:t>
      </w:r>
      <w:r w:rsidR="00F85D36" w:rsidRPr="00FF182C">
        <w:rPr>
          <w:rFonts w:asciiTheme="minorHAnsi" w:hAnsiTheme="minorHAnsi"/>
          <w:lang w:val="fr-FR"/>
        </w:rPr>
        <w:t xml:space="preserve"> </w:t>
      </w:r>
      <w:r w:rsidRPr="00FF182C">
        <w:rPr>
          <w:rFonts w:asciiTheme="minorHAnsi" w:hAnsiTheme="minorHAnsi"/>
          <w:lang w:val="fr-FR"/>
        </w:rPr>
        <w:t xml:space="preserve">dans </w:t>
      </w:r>
      <w:r w:rsidR="007D4B1B" w:rsidRPr="00FF182C">
        <w:rPr>
          <w:rFonts w:asciiTheme="minorHAnsi" w:hAnsiTheme="minorHAnsi"/>
          <w:lang w:val="fr-FR"/>
        </w:rPr>
        <w:t>l</w:t>
      </w:r>
      <w:r w:rsidRPr="00FF182C">
        <w:rPr>
          <w:rFonts w:asciiTheme="minorHAnsi" w:hAnsiTheme="minorHAnsi"/>
          <w:lang w:val="fr-FR"/>
        </w:rPr>
        <w:t xml:space="preserve">es domaines suivants </w:t>
      </w:r>
      <w:r w:rsidR="00C7214D" w:rsidRPr="00FF182C">
        <w:rPr>
          <w:rFonts w:asciiTheme="minorHAnsi" w:hAnsiTheme="minorHAnsi"/>
          <w:lang w:val="fr-FR"/>
        </w:rPr>
        <w:t xml:space="preserve">: </w:t>
      </w:r>
    </w:p>
    <w:p w:rsidR="00C7214D" w:rsidRPr="00FF182C" w:rsidRDefault="007D4B1B" w:rsidP="00BE35F7">
      <w:pPr>
        <w:pStyle w:val="ListParagraph"/>
        <w:numPr>
          <w:ilvl w:val="0"/>
          <w:numId w:val="4"/>
        </w:numPr>
        <w:jc w:val="both"/>
        <w:rPr>
          <w:rFonts w:asciiTheme="minorHAnsi" w:hAnsiTheme="minorHAnsi"/>
          <w:lang w:val="fr-FR"/>
        </w:rPr>
      </w:pPr>
      <w:r w:rsidRPr="00FF182C">
        <w:rPr>
          <w:rFonts w:asciiTheme="minorHAnsi" w:hAnsiTheme="minorHAnsi"/>
          <w:lang w:val="fr-FR"/>
        </w:rPr>
        <w:t>Sensibilisation :</w:t>
      </w:r>
      <w:r w:rsidR="00C7214D" w:rsidRPr="00FF182C">
        <w:rPr>
          <w:rFonts w:asciiTheme="minorHAnsi" w:hAnsiTheme="minorHAnsi"/>
          <w:lang w:val="fr-FR"/>
        </w:rPr>
        <w:t xml:space="preserve"> </w:t>
      </w:r>
      <w:r w:rsidR="001F78FF" w:rsidRPr="00FF182C">
        <w:rPr>
          <w:rFonts w:asciiTheme="minorHAnsi" w:hAnsiTheme="minorHAnsi"/>
          <w:lang w:val="fr-FR"/>
        </w:rPr>
        <w:t>Lors d’une formation pour les membres et coordinateurs CEE en janvier 2019, nous avons débattu de leur rôle et de</w:t>
      </w:r>
      <w:r w:rsidR="00594DCB" w:rsidRPr="00FF182C">
        <w:rPr>
          <w:rFonts w:asciiTheme="minorHAnsi" w:hAnsiTheme="minorHAnsi"/>
          <w:lang w:val="fr-FR"/>
        </w:rPr>
        <w:t xml:space="preserve"> leurs</w:t>
      </w:r>
      <w:r w:rsidR="001F78FF" w:rsidRPr="00FF182C">
        <w:rPr>
          <w:rFonts w:asciiTheme="minorHAnsi" w:hAnsiTheme="minorHAnsi"/>
          <w:lang w:val="fr-FR"/>
        </w:rPr>
        <w:t xml:space="preserve"> opportunités </w:t>
      </w:r>
      <w:r w:rsidR="00594DCB" w:rsidRPr="00FF182C">
        <w:rPr>
          <w:rFonts w:asciiTheme="minorHAnsi" w:hAnsiTheme="minorHAnsi"/>
          <w:lang w:val="fr-FR"/>
        </w:rPr>
        <w:t>dans</w:t>
      </w:r>
      <w:r w:rsidR="001F78FF" w:rsidRPr="00FF182C">
        <w:rPr>
          <w:rFonts w:asciiTheme="minorHAnsi" w:hAnsiTheme="minorHAnsi"/>
          <w:lang w:val="fr-FR"/>
        </w:rPr>
        <w:t xml:space="preserve"> le renforcement </w:t>
      </w:r>
      <w:r w:rsidRPr="00FF182C">
        <w:rPr>
          <w:rFonts w:asciiTheme="minorHAnsi" w:hAnsiTheme="minorHAnsi"/>
          <w:lang w:val="fr-FR"/>
        </w:rPr>
        <w:t>des syndicats dans les entreprises transnationales et leur avons demandé de développer des plans d’action concrets</w:t>
      </w:r>
      <w:r w:rsidR="00C7214D" w:rsidRPr="00FF182C">
        <w:rPr>
          <w:rFonts w:asciiTheme="minorHAnsi" w:hAnsiTheme="minorHAnsi"/>
          <w:lang w:val="fr-FR"/>
        </w:rPr>
        <w:t>.</w:t>
      </w:r>
      <w:r w:rsidRPr="00FF182C">
        <w:rPr>
          <w:rFonts w:asciiTheme="minorHAnsi" w:hAnsiTheme="minorHAnsi"/>
          <w:lang w:val="fr-FR"/>
        </w:rPr>
        <w:t xml:space="preserve"> Nous continuerons à les soutenir dans le suivi de ces plans d’action et </w:t>
      </w:r>
      <w:r w:rsidR="00BD2C9C" w:rsidRPr="00FF182C">
        <w:rPr>
          <w:rFonts w:asciiTheme="minorHAnsi" w:hAnsiTheme="minorHAnsi"/>
          <w:lang w:val="fr-FR"/>
        </w:rPr>
        <w:t>en leur proposant</w:t>
      </w:r>
      <w:r w:rsidRPr="00FF182C">
        <w:rPr>
          <w:rFonts w:asciiTheme="minorHAnsi" w:hAnsiTheme="minorHAnsi"/>
          <w:lang w:val="fr-FR"/>
        </w:rPr>
        <w:t xml:space="preserve"> notre coopération pour la consultation et </w:t>
      </w:r>
      <w:r w:rsidR="00142A8F" w:rsidRPr="00FF182C">
        <w:rPr>
          <w:rFonts w:asciiTheme="minorHAnsi" w:hAnsiTheme="minorHAnsi"/>
          <w:lang w:val="fr-FR"/>
        </w:rPr>
        <w:t>l</w:t>
      </w:r>
      <w:r w:rsidRPr="00FF182C">
        <w:rPr>
          <w:rFonts w:asciiTheme="minorHAnsi" w:hAnsiTheme="minorHAnsi"/>
          <w:lang w:val="fr-FR"/>
        </w:rPr>
        <w:t>es formations supplémentaires</w:t>
      </w:r>
      <w:r w:rsidR="00C7214D" w:rsidRPr="00FF182C">
        <w:rPr>
          <w:rFonts w:asciiTheme="minorHAnsi" w:hAnsiTheme="minorHAnsi"/>
          <w:lang w:val="fr-FR"/>
        </w:rPr>
        <w:t>.</w:t>
      </w:r>
      <w:r w:rsidRPr="00FF182C">
        <w:rPr>
          <w:rFonts w:asciiTheme="minorHAnsi" w:hAnsiTheme="minorHAnsi"/>
          <w:lang w:val="fr-FR"/>
        </w:rPr>
        <w:t xml:space="preserve"> En collaboration avec le Comité </w:t>
      </w:r>
      <w:r w:rsidR="00142A8F" w:rsidRPr="00FF182C">
        <w:rPr>
          <w:rFonts w:asciiTheme="minorHAnsi" w:hAnsiTheme="minorHAnsi"/>
          <w:lang w:val="fr-FR"/>
        </w:rPr>
        <w:t>« P</w:t>
      </w:r>
      <w:r w:rsidRPr="00FF182C">
        <w:rPr>
          <w:rFonts w:asciiTheme="minorHAnsi" w:hAnsiTheme="minorHAnsi"/>
          <w:lang w:val="fr-FR"/>
        </w:rPr>
        <w:t>olitique d’entreprise</w:t>
      </w:r>
      <w:r w:rsidR="00142A8F" w:rsidRPr="00FF182C">
        <w:rPr>
          <w:rFonts w:asciiTheme="minorHAnsi" w:hAnsiTheme="minorHAnsi"/>
          <w:lang w:val="fr-FR"/>
        </w:rPr>
        <w:t> »</w:t>
      </w:r>
      <w:r w:rsidRPr="00FF182C">
        <w:rPr>
          <w:rFonts w:asciiTheme="minorHAnsi" w:hAnsiTheme="minorHAnsi"/>
          <w:lang w:val="fr-FR"/>
        </w:rPr>
        <w:t xml:space="preserve">, des lignes </w:t>
      </w:r>
      <w:r w:rsidR="00BD2C9C" w:rsidRPr="00FF182C">
        <w:rPr>
          <w:rFonts w:asciiTheme="minorHAnsi" w:hAnsiTheme="minorHAnsi"/>
          <w:lang w:val="fr-FR"/>
        </w:rPr>
        <w:t>directrices</w:t>
      </w:r>
      <w:r w:rsidRPr="00FF182C">
        <w:rPr>
          <w:rFonts w:asciiTheme="minorHAnsi" w:hAnsiTheme="minorHAnsi"/>
          <w:lang w:val="fr-FR"/>
        </w:rPr>
        <w:t xml:space="preserve"> seront développées </w:t>
      </w:r>
      <w:r w:rsidR="00594DCB" w:rsidRPr="00FF182C">
        <w:rPr>
          <w:rFonts w:asciiTheme="minorHAnsi" w:hAnsiTheme="minorHAnsi"/>
          <w:lang w:val="fr-FR"/>
        </w:rPr>
        <w:t>à l’intention d</w:t>
      </w:r>
      <w:r w:rsidRPr="00FF182C">
        <w:rPr>
          <w:rFonts w:asciiTheme="minorHAnsi" w:hAnsiTheme="minorHAnsi"/>
          <w:lang w:val="fr-FR"/>
        </w:rPr>
        <w:t xml:space="preserve">es membres des CEE </w:t>
      </w:r>
      <w:r w:rsidR="00B8238E" w:rsidRPr="00FF182C">
        <w:rPr>
          <w:rFonts w:asciiTheme="minorHAnsi" w:hAnsiTheme="minorHAnsi"/>
          <w:lang w:val="fr-FR"/>
        </w:rPr>
        <w:t>sur</w:t>
      </w:r>
      <w:r w:rsidRPr="00FF182C">
        <w:rPr>
          <w:rFonts w:asciiTheme="minorHAnsi" w:hAnsiTheme="minorHAnsi"/>
          <w:lang w:val="fr-FR"/>
        </w:rPr>
        <w:t xml:space="preserve"> leur rôle dans l</w:t>
      </w:r>
      <w:r w:rsidR="00594DCB" w:rsidRPr="00FF182C">
        <w:rPr>
          <w:rFonts w:asciiTheme="minorHAnsi" w:hAnsiTheme="minorHAnsi"/>
          <w:lang w:val="fr-FR"/>
        </w:rPr>
        <w:t>a syndicalisation.</w:t>
      </w:r>
    </w:p>
    <w:p w:rsidR="00C7214D" w:rsidRPr="00FF182C" w:rsidRDefault="00B62ADB" w:rsidP="00BE35F7">
      <w:pPr>
        <w:pStyle w:val="ListParagraph"/>
        <w:numPr>
          <w:ilvl w:val="0"/>
          <w:numId w:val="4"/>
        </w:numPr>
        <w:jc w:val="both"/>
        <w:rPr>
          <w:rFonts w:asciiTheme="minorHAnsi" w:hAnsiTheme="minorHAnsi"/>
          <w:lang w:val="fr-FR"/>
        </w:rPr>
      </w:pPr>
      <w:r w:rsidRPr="00FF182C">
        <w:rPr>
          <w:rFonts w:asciiTheme="minorHAnsi" w:hAnsiTheme="minorHAnsi"/>
          <w:lang w:val="fr-FR"/>
        </w:rPr>
        <w:t>Lancer des initiatives pour l</w:t>
      </w:r>
      <w:r w:rsidR="00557C09" w:rsidRPr="00FF182C">
        <w:rPr>
          <w:rFonts w:asciiTheme="minorHAnsi" w:hAnsiTheme="minorHAnsi"/>
          <w:lang w:val="fr-FR"/>
        </w:rPr>
        <w:t>a syndicalisation</w:t>
      </w:r>
      <w:r w:rsidRPr="00FF182C">
        <w:rPr>
          <w:rFonts w:asciiTheme="minorHAnsi" w:hAnsiTheme="minorHAnsi"/>
          <w:lang w:val="fr-FR"/>
        </w:rPr>
        <w:t xml:space="preserve"> transnationale </w:t>
      </w:r>
      <w:r w:rsidR="00C7214D" w:rsidRPr="00FF182C">
        <w:rPr>
          <w:rFonts w:asciiTheme="minorHAnsi" w:hAnsiTheme="minorHAnsi"/>
          <w:lang w:val="fr-FR"/>
        </w:rPr>
        <w:t xml:space="preserve">: </w:t>
      </w:r>
      <w:r w:rsidRPr="00FF182C">
        <w:rPr>
          <w:rFonts w:asciiTheme="minorHAnsi" w:hAnsiTheme="minorHAnsi"/>
          <w:lang w:val="fr-FR"/>
        </w:rPr>
        <w:t>Dès</w:t>
      </w:r>
      <w:r w:rsidR="00C7214D" w:rsidRPr="00FF182C">
        <w:rPr>
          <w:rFonts w:asciiTheme="minorHAnsi" w:hAnsiTheme="minorHAnsi"/>
          <w:lang w:val="fr-FR"/>
        </w:rPr>
        <w:t xml:space="preserve"> </w:t>
      </w:r>
      <w:r w:rsidRPr="00FF182C">
        <w:rPr>
          <w:rFonts w:asciiTheme="minorHAnsi" w:hAnsiTheme="minorHAnsi"/>
          <w:lang w:val="fr-FR"/>
        </w:rPr>
        <w:t>février</w:t>
      </w:r>
      <w:r w:rsidR="00C7214D" w:rsidRPr="00FF182C">
        <w:rPr>
          <w:rFonts w:asciiTheme="minorHAnsi" w:hAnsiTheme="minorHAnsi"/>
          <w:lang w:val="fr-FR"/>
        </w:rPr>
        <w:t xml:space="preserve"> 2019, </w:t>
      </w:r>
      <w:r w:rsidRPr="00FF182C">
        <w:rPr>
          <w:rFonts w:asciiTheme="minorHAnsi" w:hAnsiTheme="minorHAnsi"/>
          <w:lang w:val="fr-FR"/>
        </w:rPr>
        <w:t>nous soutenons la coopération entre</w:t>
      </w:r>
      <w:r w:rsidR="00C7214D" w:rsidRPr="00FF182C">
        <w:rPr>
          <w:rFonts w:asciiTheme="minorHAnsi" w:hAnsiTheme="minorHAnsi"/>
          <w:lang w:val="fr-FR"/>
        </w:rPr>
        <w:t xml:space="preserve"> IF Metall (SE) </w:t>
      </w:r>
      <w:r w:rsidRPr="00FF182C">
        <w:rPr>
          <w:rFonts w:asciiTheme="minorHAnsi" w:hAnsiTheme="minorHAnsi"/>
          <w:lang w:val="fr-FR"/>
        </w:rPr>
        <w:t>et</w:t>
      </w:r>
      <w:r w:rsidR="00C7214D" w:rsidRPr="00FF182C">
        <w:rPr>
          <w:rFonts w:asciiTheme="minorHAnsi" w:hAnsiTheme="minorHAnsi"/>
          <w:lang w:val="fr-FR"/>
        </w:rPr>
        <w:t xml:space="preserve"> industriAll-BNS (RO) </w:t>
      </w:r>
      <w:r w:rsidRPr="00FF182C">
        <w:rPr>
          <w:rFonts w:asciiTheme="minorHAnsi" w:hAnsiTheme="minorHAnsi"/>
          <w:lang w:val="fr-FR"/>
        </w:rPr>
        <w:t>pour o</w:t>
      </w:r>
      <w:r w:rsidR="00635CAB" w:rsidRPr="00FF182C">
        <w:rPr>
          <w:rFonts w:asciiTheme="minorHAnsi" w:hAnsiTheme="minorHAnsi"/>
          <w:lang w:val="fr-FR"/>
        </w:rPr>
        <w:t>b</w:t>
      </w:r>
      <w:r w:rsidRPr="00FF182C">
        <w:rPr>
          <w:rFonts w:asciiTheme="minorHAnsi" w:hAnsiTheme="minorHAnsi"/>
          <w:lang w:val="fr-FR"/>
        </w:rPr>
        <w:t xml:space="preserve">tenir la reconnaissance </w:t>
      </w:r>
      <w:r w:rsidR="00635CAB" w:rsidRPr="00FF182C">
        <w:rPr>
          <w:rFonts w:asciiTheme="minorHAnsi" w:hAnsiTheme="minorHAnsi"/>
          <w:lang w:val="fr-FR"/>
        </w:rPr>
        <w:t xml:space="preserve">syndicale auprès </w:t>
      </w:r>
      <w:r w:rsidR="00635CAB" w:rsidRPr="00FF182C">
        <w:rPr>
          <w:rFonts w:asciiTheme="minorHAnsi" w:hAnsiTheme="minorHAnsi"/>
          <w:lang w:val="fr-FR"/>
        </w:rPr>
        <w:lastRenderedPageBreak/>
        <w:t>d’</w:t>
      </w:r>
      <w:proofErr w:type="spellStart"/>
      <w:r w:rsidR="00C7214D" w:rsidRPr="00FF182C">
        <w:rPr>
          <w:rFonts w:asciiTheme="minorHAnsi" w:hAnsiTheme="minorHAnsi"/>
          <w:lang w:val="fr-FR"/>
        </w:rPr>
        <w:t>Autoliv</w:t>
      </w:r>
      <w:proofErr w:type="spellEnd"/>
      <w:r w:rsidR="00C7214D" w:rsidRPr="00FF182C">
        <w:rPr>
          <w:rFonts w:asciiTheme="minorHAnsi" w:hAnsiTheme="minorHAnsi"/>
          <w:lang w:val="fr-FR"/>
        </w:rPr>
        <w:t xml:space="preserve"> Romania </w:t>
      </w:r>
      <w:r w:rsidR="00635CAB" w:rsidRPr="00FF182C">
        <w:rPr>
          <w:rFonts w:asciiTheme="minorHAnsi" w:hAnsiTheme="minorHAnsi"/>
          <w:lang w:val="fr-FR"/>
        </w:rPr>
        <w:t xml:space="preserve">qui emploie </w:t>
      </w:r>
      <w:r w:rsidR="00C7214D" w:rsidRPr="00FF182C">
        <w:rPr>
          <w:rFonts w:asciiTheme="minorHAnsi" w:hAnsiTheme="minorHAnsi"/>
          <w:lang w:val="fr-FR"/>
        </w:rPr>
        <w:t xml:space="preserve">11.000 </w:t>
      </w:r>
      <w:r w:rsidR="00635CAB" w:rsidRPr="00FF182C">
        <w:rPr>
          <w:rFonts w:asciiTheme="minorHAnsi" w:hAnsiTheme="minorHAnsi"/>
          <w:lang w:val="fr-FR"/>
        </w:rPr>
        <w:t xml:space="preserve">travailleurs </w:t>
      </w:r>
      <w:r w:rsidR="00557C09" w:rsidRPr="00FF182C">
        <w:rPr>
          <w:rFonts w:asciiTheme="minorHAnsi" w:hAnsiTheme="minorHAnsi"/>
          <w:lang w:val="fr-FR"/>
        </w:rPr>
        <w:t>dans</w:t>
      </w:r>
      <w:r w:rsidR="00635CAB" w:rsidRPr="00FF182C">
        <w:rPr>
          <w:rFonts w:asciiTheme="minorHAnsi" w:hAnsiTheme="minorHAnsi"/>
          <w:lang w:val="fr-FR"/>
        </w:rPr>
        <w:t xml:space="preserve"> cinq</w:t>
      </w:r>
      <w:r w:rsidR="00C7214D" w:rsidRPr="00FF182C">
        <w:rPr>
          <w:rFonts w:asciiTheme="minorHAnsi" w:hAnsiTheme="minorHAnsi"/>
          <w:lang w:val="fr-FR"/>
        </w:rPr>
        <w:t xml:space="preserve"> </w:t>
      </w:r>
      <w:r w:rsidR="00635CAB" w:rsidRPr="00FF182C">
        <w:rPr>
          <w:rFonts w:asciiTheme="minorHAnsi" w:hAnsiTheme="minorHAnsi"/>
          <w:lang w:val="fr-FR"/>
        </w:rPr>
        <w:t>usines</w:t>
      </w:r>
      <w:r w:rsidR="00C7214D" w:rsidRPr="00FF182C">
        <w:rPr>
          <w:rFonts w:asciiTheme="minorHAnsi" w:hAnsiTheme="minorHAnsi"/>
          <w:lang w:val="fr-FR"/>
        </w:rPr>
        <w:t xml:space="preserve">. </w:t>
      </w:r>
      <w:r w:rsidR="00635CAB" w:rsidRPr="00FF182C">
        <w:rPr>
          <w:rFonts w:asciiTheme="minorHAnsi" w:hAnsiTheme="minorHAnsi"/>
          <w:lang w:val="fr-FR"/>
        </w:rPr>
        <w:t xml:space="preserve">D’autres affaires sont également en cours </w:t>
      </w:r>
      <w:r w:rsidR="00C7214D" w:rsidRPr="00FF182C">
        <w:rPr>
          <w:rFonts w:asciiTheme="minorHAnsi" w:hAnsiTheme="minorHAnsi"/>
          <w:lang w:val="fr-FR"/>
        </w:rPr>
        <w:t>(</w:t>
      </w:r>
      <w:r w:rsidR="00BD2C9C" w:rsidRPr="00FF182C">
        <w:rPr>
          <w:rFonts w:asciiTheme="minorHAnsi" w:hAnsiTheme="minorHAnsi"/>
          <w:lang w:val="fr-FR"/>
        </w:rPr>
        <w:t>par ex</w:t>
      </w:r>
      <w:r w:rsidR="00C7214D" w:rsidRPr="00FF182C">
        <w:rPr>
          <w:rFonts w:asciiTheme="minorHAnsi" w:hAnsiTheme="minorHAnsi"/>
          <w:lang w:val="fr-FR"/>
        </w:rPr>
        <w:t>. Safran, Alfa Laval).</w:t>
      </w:r>
    </w:p>
    <w:p w:rsidR="00C7214D" w:rsidRPr="00FF182C" w:rsidRDefault="00635CAB" w:rsidP="00BE35F7">
      <w:pPr>
        <w:pStyle w:val="ListParagraph"/>
        <w:numPr>
          <w:ilvl w:val="0"/>
          <w:numId w:val="4"/>
        </w:numPr>
        <w:spacing w:after="100" w:afterAutospacing="1"/>
        <w:jc w:val="both"/>
        <w:rPr>
          <w:rFonts w:asciiTheme="minorHAnsi" w:hAnsiTheme="minorHAnsi"/>
          <w:lang w:val="fr-FR"/>
        </w:rPr>
      </w:pPr>
      <w:r w:rsidRPr="00FF182C">
        <w:rPr>
          <w:rFonts w:asciiTheme="minorHAnsi" w:hAnsiTheme="minorHAnsi"/>
          <w:lang w:val="fr-FR"/>
        </w:rPr>
        <w:t xml:space="preserve">Renforcer la solidarité internationale </w:t>
      </w:r>
      <w:r w:rsidR="00C7214D" w:rsidRPr="00FF182C">
        <w:rPr>
          <w:rFonts w:asciiTheme="minorHAnsi" w:hAnsiTheme="minorHAnsi"/>
          <w:lang w:val="fr-FR"/>
        </w:rPr>
        <w:t xml:space="preserve">: </w:t>
      </w:r>
      <w:r w:rsidR="00BD2C9C" w:rsidRPr="00FF182C">
        <w:rPr>
          <w:rFonts w:asciiTheme="minorHAnsi" w:hAnsiTheme="minorHAnsi"/>
          <w:lang w:val="fr-FR"/>
        </w:rPr>
        <w:t>e</w:t>
      </w:r>
      <w:r w:rsidRPr="00FF182C">
        <w:rPr>
          <w:rFonts w:asciiTheme="minorHAnsi" w:hAnsiTheme="minorHAnsi"/>
          <w:lang w:val="fr-FR"/>
        </w:rPr>
        <w:t>n mars</w:t>
      </w:r>
      <w:r w:rsidR="00C7214D" w:rsidRPr="00FF182C">
        <w:rPr>
          <w:rFonts w:asciiTheme="minorHAnsi" w:hAnsiTheme="minorHAnsi"/>
          <w:lang w:val="fr-FR"/>
        </w:rPr>
        <w:t xml:space="preserve"> 2019,</w:t>
      </w:r>
      <w:r w:rsidRPr="00FF182C">
        <w:rPr>
          <w:rFonts w:asciiTheme="minorHAnsi" w:hAnsiTheme="minorHAnsi"/>
          <w:lang w:val="fr-FR"/>
        </w:rPr>
        <w:t xml:space="preserve"> le</w:t>
      </w:r>
      <w:r w:rsidR="00C7214D" w:rsidRPr="00FF182C">
        <w:rPr>
          <w:rFonts w:asciiTheme="minorHAnsi" w:hAnsiTheme="minorHAnsi"/>
          <w:lang w:val="fr-FR"/>
        </w:rPr>
        <w:t xml:space="preserve"> </w:t>
      </w:r>
      <w:r w:rsidR="00D67F68" w:rsidRPr="00FF182C">
        <w:rPr>
          <w:rFonts w:asciiTheme="minorHAnsi" w:hAnsiTheme="minorHAnsi"/>
          <w:lang w:val="fr-FR"/>
        </w:rPr>
        <w:t>Syndicat des travailleurs de la chimie VDSZ</w:t>
      </w:r>
      <w:r w:rsidR="00C7214D" w:rsidRPr="00FF182C">
        <w:rPr>
          <w:rFonts w:asciiTheme="minorHAnsi" w:hAnsiTheme="minorHAnsi"/>
          <w:lang w:val="fr-FR"/>
        </w:rPr>
        <w:t xml:space="preserve"> (HU) </w:t>
      </w:r>
      <w:r w:rsidRPr="00FF182C">
        <w:rPr>
          <w:rFonts w:asciiTheme="minorHAnsi" w:hAnsiTheme="minorHAnsi"/>
          <w:lang w:val="fr-FR"/>
        </w:rPr>
        <w:t>a obtenu une augmentation des salaires de 1</w:t>
      </w:r>
      <w:r w:rsidR="00C7214D" w:rsidRPr="00FF182C">
        <w:rPr>
          <w:rFonts w:asciiTheme="minorHAnsi" w:hAnsiTheme="minorHAnsi"/>
          <w:lang w:val="fr-FR"/>
        </w:rPr>
        <w:t xml:space="preserve">8.5% </w:t>
      </w:r>
      <w:r w:rsidRPr="00FF182C">
        <w:rPr>
          <w:rFonts w:asciiTheme="minorHAnsi" w:hAnsiTheme="minorHAnsi"/>
          <w:lang w:val="fr-FR"/>
        </w:rPr>
        <w:t>après une grève</w:t>
      </w:r>
      <w:r w:rsidR="00C7214D" w:rsidRPr="00FF182C">
        <w:rPr>
          <w:rFonts w:asciiTheme="minorHAnsi" w:hAnsiTheme="minorHAnsi"/>
          <w:lang w:val="fr-FR"/>
        </w:rPr>
        <w:t xml:space="preserve"> </w:t>
      </w:r>
      <w:r w:rsidRPr="00FF182C">
        <w:rPr>
          <w:rFonts w:asciiTheme="minorHAnsi" w:hAnsiTheme="minorHAnsi"/>
          <w:lang w:val="fr-FR"/>
        </w:rPr>
        <w:t>de</w:t>
      </w:r>
      <w:r w:rsidR="00C7214D" w:rsidRPr="00FF182C">
        <w:rPr>
          <w:rFonts w:asciiTheme="minorHAnsi" w:hAnsiTheme="minorHAnsi"/>
          <w:lang w:val="fr-FR"/>
        </w:rPr>
        <w:t xml:space="preserve"> 1,700</w:t>
      </w:r>
      <w:r w:rsidRPr="00FF182C">
        <w:rPr>
          <w:rFonts w:asciiTheme="minorHAnsi" w:hAnsiTheme="minorHAnsi"/>
          <w:lang w:val="fr-FR"/>
        </w:rPr>
        <w:t xml:space="preserve"> travailleurs</w:t>
      </w:r>
      <w:r w:rsidR="00C7214D" w:rsidRPr="00FF182C">
        <w:rPr>
          <w:rFonts w:asciiTheme="minorHAnsi" w:hAnsiTheme="minorHAnsi"/>
          <w:lang w:val="fr-FR"/>
        </w:rPr>
        <w:t xml:space="preserve">, </w:t>
      </w:r>
      <w:r w:rsidRPr="00FF182C">
        <w:rPr>
          <w:rFonts w:asciiTheme="minorHAnsi" w:hAnsiTheme="minorHAnsi"/>
          <w:lang w:val="fr-FR"/>
        </w:rPr>
        <w:t>avec un</w:t>
      </w:r>
      <w:r w:rsidR="009C311B" w:rsidRPr="00FF182C">
        <w:rPr>
          <w:rFonts w:asciiTheme="minorHAnsi" w:hAnsiTheme="minorHAnsi"/>
          <w:lang w:val="fr-FR"/>
        </w:rPr>
        <w:t xml:space="preserve"> </w:t>
      </w:r>
      <w:r w:rsidR="00BD2C9C" w:rsidRPr="00FF182C">
        <w:rPr>
          <w:rFonts w:asciiTheme="minorHAnsi" w:hAnsiTheme="minorHAnsi"/>
          <w:lang w:val="fr-FR"/>
        </w:rPr>
        <w:t>soutien</w:t>
      </w:r>
      <w:r w:rsidRPr="00FF182C">
        <w:rPr>
          <w:rFonts w:asciiTheme="minorHAnsi" w:hAnsiTheme="minorHAnsi"/>
          <w:lang w:val="fr-FR"/>
        </w:rPr>
        <w:t xml:space="preserve"> solide </w:t>
      </w:r>
      <w:r w:rsidR="005259BF" w:rsidRPr="00FF182C">
        <w:rPr>
          <w:rFonts w:asciiTheme="minorHAnsi" w:hAnsiTheme="minorHAnsi"/>
          <w:lang w:val="fr-FR"/>
        </w:rPr>
        <w:t>de la part</w:t>
      </w:r>
      <w:r w:rsidRPr="00FF182C">
        <w:rPr>
          <w:rFonts w:asciiTheme="minorHAnsi" w:hAnsiTheme="minorHAnsi"/>
          <w:lang w:val="fr-FR"/>
        </w:rPr>
        <w:t xml:space="preserve"> d’</w:t>
      </w:r>
      <w:r w:rsidR="00C7214D" w:rsidRPr="00FF182C">
        <w:rPr>
          <w:rFonts w:asciiTheme="minorHAnsi" w:hAnsiTheme="minorHAnsi"/>
          <w:lang w:val="fr-FR"/>
        </w:rPr>
        <w:t xml:space="preserve">industriAll Europe, </w:t>
      </w:r>
      <w:r w:rsidR="00915E61" w:rsidRPr="00FF182C">
        <w:rPr>
          <w:rFonts w:asciiTheme="minorHAnsi" w:hAnsiTheme="minorHAnsi"/>
          <w:lang w:val="fr-FR"/>
        </w:rPr>
        <w:t>d’</w:t>
      </w:r>
      <w:proofErr w:type="spellStart"/>
      <w:r w:rsidR="00C7214D" w:rsidRPr="00FF182C">
        <w:rPr>
          <w:rFonts w:asciiTheme="minorHAnsi" w:hAnsiTheme="minorHAnsi"/>
          <w:lang w:val="fr-FR"/>
        </w:rPr>
        <w:t>IndustriALL</w:t>
      </w:r>
      <w:proofErr w:type="spellEnd"/>
      <w:r w:rsidR="00C7214D" w:rsidRPr="00FF182C">
        <w:rPr>
          <w:rFonts w:asciiTheme="minorHAnsi" w:hAnsiTheme="minorHAnsi"/>
          <w:lang w:val="fr-FR"/>
        </w:rPr>
        <w:t xml:space="preserve"> Global Union, </w:t>
      </w:r>
      <w:r w:rsidRPr="00FF182C">
        <w:rPr>
          <w:rFonts w:asciiTheme="minorHAnsi" w:hAnsiTheme="minorHAnsi"/>
          <w:lang w:val="fr-FR"/>
        </w:rPr>
        <w:t xml:space="preserve">et </w:t>
      </w:r>
      <w:r w:rsidR="00915E61" w:rsidRPr="00FF182C">
        <w:rPr>
          <w:rFonts w:asciiTheme="minorHAnsi" w:hAnsiTheme="minorHAnsi"/>
          <w:lang w:val="fr-FR"/>
        </w:rPr>
        <w:t xml:space="preserve">de </w:t>
      </w:r>
      <w:r w:rsidRPr="00FF182C">
        <w:rPr>
          <w:rFonts w:asciiTheme="minorHAnsi" w:hAnsiTheme="minorHAnsi"/>
          <w:lang w:val="fr-FR"/>
        </w:rPr>
        <w:t>plusieurs affiliés d’autres pays</w:t>
      </w:r>
      <w:r w:rsidR="00C7214D" w:rsidRPr="00FF182C">
        <w:rPr>
          <w:rFonts w:asciiTheme="minorHAnsi" w:hAnsiTheme="minorHAnsi"/>
          <w:lang w:val="fr-FR"/>
        </w:rPr>
        <w:t xml:space="preserve">. </w:t>
      </w:r>
      <w:r w:rsidR="00915E61" w:rsidRPr="00FF182C">
        <w:rPr>
          <w:rFonts w:asciiTheme="minorHAnsi" w:hAnsiTheme="minorHAnsi"/>
          <w:lang w:val="fr-FR"/>
        </w:rPr>
        <w:t>Le</w:t>
      </w:r>
      <w:r w:rsidR="00E36C10" w:rsidRPr="00FF182C">
        <w:rPr>
          <w:rFonts w:asciiTheme="minorHAnsi" w:hAnsiTheme="minorHAnsi"/>
          <w:lang w:val="fr-FR"/>
        </w:rPr>
        <w:t xml:space="preserve"> syndicat a</w:t>
      </w:r>
      <w:r w:rsidR="00915E61" w:rsidRPr="00FF182C">
        <w:rPr>
          <w:rFonts w:asciiTheme="minorHAnsi" w:hAnsiTheme="minorHAnsi"/>
          <w:lang w:val="fr-FR"/>
        </w:rPr>
        <w:t xml:space="preserve"> profité du conflit pour</w:t>
      </w:r>
      <w:r w:rsidR="00E36C10" w:rsidRPr="00FF182C">
        <w:rPr>
          <w:rFonts w:asciiTheme="minorHAnsi" w:hAnsiTheme="minorHAnsi"/>
          <w:lang w:val="fr-FR"/>
        </w:rPr>
        <w:t xml:space="preserve"> </w:t>
      </w:r>
      <w:r w:rsidR="00915E61" w:rsidRPr="00FF182C">
        <w:rPr>
          <w:rFonts w:asciiTheme="minorHAnsi" w:hAnsiTheme="minorHAnsi"/>
          <w:lang w:val="fr-FR"/>
        </w:rPr>
        <w:t>augmenter considérablement</w:t>
      </w:r>
      <w:r w:rsidR="00E36C10" w:rsidRPr="00FF182C">
        <w:rPr>
          <w:rFonts w:asciiTheme="minorHAnsi" w:hAnsiTheme="minorHAnsi"/>
          <w:lang w:val="fr-FR"/>
        </w:rPr>
        <w:t xml:space="preserve"> </w:t>
      </w:r>
      <w:r w:rsidR="00915E61" w:rsidRPr="00FF182C">
        <w:rPr>
          <w:rFonts w:asciiTheme="minorHAnsi" w:hAnsiTheme="minorHAnsi"/>
          <w:lang w:val="fr-FR"/>
        </w:rPr>
        <w:t>le nombre d’</w:t>
      </w:r>
      <w:r w:rsidR="009663A3" w:rsidRPr="00FF182C">
        <w:rPr>
          <w:rFonts w:asciiTheme="minorHAnsi" w:hAnsiTheme="minorHAnsi"/>
          <w:lang w:val="fr-FR"/>
        </w:rPr>
        <w:t>a</w:t>
      </w:r>
      <w:r w:rsidR="005259BF" w:rsidRPr="00FF182C">
        <w:rPr>
          <w:rFonts w:asciiTheme="minorHAnsi" w:hAnsiTheme="minorHAnsi"/>
          <w:lang w:val="fr-FR"/>
        </w:rPr>
        <w:t>dhésions</w:t>
      </w:r>
      <w:r w:rsidR="009663A3" w:rsidRPr="00FF182C">
        <w:rPr>
          <w:rFonts w:asciiTheme="minorHAnsi" w:hAnsiTheme="minorHAnsi"/>
          <w:lang w:val="fr-FR"/>
        </w:rPr>
        <w:t xml:space="preserve"> grâce à ses actions </w:t>
      </w:r>
      <w:r w:rsidR="005259BF" w:rsidRPr="00FF182C">
        <w:rPr>
          <w:rFonts w:asciiTheme="minorHAnsi" w:hAnsiTheme="minorHAnsi"/>
          <w:lang w:val="fr-FR"/>
        </w:rPr>
        <w:t>résolues</w:t>
      </w:r>
      <w:r w:rsidR="009663A3" w:rsidRPr="00FF182C">
        <w:rPr>
          <w:rFonts w:asciiTheme="minorHAnsi" w:hAnsiTheme="minorHAnsi"/>
          <w:lang w:val="fr-FR"/>
        </w:rPr>
        <w:t xml:space="preserve"> et la solida</w:t>
      </w:r>
      <w:r w:rsidR="00636839" w:rsidRPr="00FF182C">
        <w:rPr>
          <w:rFonts w:asciiTheme="minorHAnsi" w:hAnsiTheme="minorHAnsi"/>
          <w:lang w:val="fr-FR"/>
        </w:rPr>
        <w:t>ri</w:t>
      </w:r>
      <w:r w:rsidR="009663A3" w:rsidRPr="00FF182C">
        <w:rPr>
          <w:rFonts w:asciiTheme="minorHAnsi" w:hAnsiTheme="minorHAnsi"/>
          <w:lang w:val="fr-FR"/>
        </w:rPr>
        <w:t>té transfrontalière.</w:t>
      </w:r>
    </w:p>
    <w:p w:rsidR="00C7214D" w:rsidRPr="00FF182C" w:rsidRDefault="00C3466B" w:rsidP="00BE35F7">
      <w:pPr>
        <w:spacing w:after="100" w:afterAutospacing="1"/>
        <w:jc w:val="both"/>
        <w:rPr>
          <w:rFonts w:asciiTheme="minorHAnsi" w:hAnsiTheme="minorHAnsi"/>
          <w:b/>
          <w:color w:val="0070C0"/>
          <w:sz w:val="24"/>
          <w:szCs w:val="24"/>
          <w:lang w:val="fr-FR"/>
        </w:rPr>
      </w:pPr>
      <w:bookmarkStart w:id="3" w:name="_Hlk5274727"/>
      <w:r w:rsidRPr="00FF182C">
        <w:rPr>
          <w:rFonts w:asciiTheme="minorHAnsi" w:hAnsiTheme="minorHAnsi"/>
          <w:b/>
          <w:color w:val="0070C0"/>
          <w:sz w:val="24"/>
          <w:szCs w:val="24"/>
          <w:lang w:val="fr-FR"/>
        </w:rPr>
        <w:t>3</w:t>
      </w:r>
      <w:r w:rsidRPr="00FF182C">
        <w:rPr>
          <w:rFonts w:asciiTheme="minorHAnsi" w:hAnsiTheme="minorHAnsi"/>
          <w:b/>
          <w:color w:val="0070C0"/>
          <w:sz w:val="24"/>
          <w:szCs w:val="24"/>
          <w:vertAlign w:val="superscript"/>
          <w:lang w:val="fr-FR"/>
        </w:rPr>
        <w:t>ème</w:t>
      </w:r>
      <w:r w:rsidRPr="00FF182C">
        <w:rPr>
          <w:rFonts w:asciiTheme="minorHAnsi" w:hAnsiTheme="minorHAnsi"/>
          <w:b/>
          <w:color w:val="0070C0"/>
          <w:sz w:val="24"/>
          <w:szCs w:val="24"/>
          <w:lang w:val="fr-FR"/>
        </w:rPr>
        <w:t xml:space="preserve"> </w:t>
      </w:r>
      <w:r w:rsidR="00BD2C9C" w:rsidRPr="00FF182C">
        <w:rPr>
          <w:rFonts w:asciiTheme="minorHAnsi" w:hAnsiTheme="minorHAnsi"/>
          <w:b/>
          <w:color w:val="0070C0"/>
          <w:sz w:val="24"/>
          <w:szCs w:val="24"/>
          <w:lang w:val="fr-FR"/>
        </w:rPr>
        <w:t>bloc</w:t>
      </w:r>
      <w:r w:rsidR="00694255" w:rsidRPr="00FF182C">
        <w:rPr>
          <w:rFonts w:asciiTheme="minorHAnsi" w:hAnsiTheme="minorHAnsi"/>
          <w:b/>
          <w:color w:val="0070C0"/>
          <w:sz w:val="24"/>
          <w:szCs w:val="24"/>
          <w:lang w:val="fr-FR"/>
        </w:rPr>
        <w:t xml:space="preserve"> :</w:t>
      </w:r>
      <w:r w:rsidR="00C7214D" w:rsidRPr="00FF182C">
        <w:rPr>
          <w:rFonts w:asciiTheme="minorHAnsi" w:hAnsiTheme="minorHAnsi"/>
          <w:b/>
          <w:color w:val="0070C0"/>
          <w:sz w:val="24"/>
          <w:szCs w:val="24"/>
          <w:lang w:val="fr-FR"/>
        </w:rPr>
        <w:t xml:space="preserve"> </w:t>
      </w:r>
      <w:r w:rsidR="00636839" w:rsidRPr="00FF182C">
        <w:rPr>
          <w:rFonts w:asciiTheme="minorHAnsi" w:hAnsiTheme="minorHAnsi"/>
          <w:b/>
          <w:color w:val="0070C0"/>
          <w:sz w:val="24"/>
          <w:szCs w:val="24"/>
          <w:lang w:val="fr-FR"/>
        </w:rPr>
        <w:t>Niveau sectoriel</w:t>
      </w:r>
    </w:p>
    <w:bookmarkEnd w:id="3"/>
    <w:p w:rsidR="00C7214D" w:rsidRPr="00FF182C" w:rsidRDefault="00636839" w:rsidP="00BE35F7">
      <w:pPr>
        <w:spacing w:after="100" w:afterAutospacing="1"/>
        <w:jc w:val="both"/>
        <w:rPr>
          <w:rFonts w:asciiTheme="minorHAnsi" w:hAnsiTheme="minorHAnsi"/>
          <w:lang w:val="fr-FR"/>
        </w:rPr>
      </w:pPr>
      <w:r w:rsidRPr="00FF182C">
        <w:rPr>
          <w:rFonts w:asciiTheme="minorHAnsi" w:hAnsiTheme="minorHAnsi"/>
          <w:lang w:val="fr-FR"/>
        </w:rPr>
        <w:t xml:space="preserve">Le pouvoir de la négociation collective s’est drastiquement affaibli dans plusieurs pays européens en raison des changements </w:t>
      </w:r>
      <w:r w:rsidR="00B90572" w:rsidRPr="00FF182C">
        <w:rPr>
          <w:rFonts w:asciiTheme="minorHAnsi" w:hAnsiTheme="minorHAnsi"/>
          <w:lang w:val="fr-FR"/>
        </w:rPr>
        <w:t>législatifs</w:t>
      </w:r>
      <w:r w:rsidRPr="00FF182C">
        <w:rPr>
          <w:rFonts w:asciiTheme="minorHAnsi" w:hAnsiTheme="minorHAnsi"/>
          <w:lang w:val="fr-FR"/>
        </w:rPr>
        <w:t xml:space="preserve"> </w:t>
      </w:r>
      <w:r w:rsidR="00C3466B" w:rsidRPr="00FF182C">
        <w:rPr>
          <w:rFonts w:asciiTheme="minorHAnsi" w:hAnsiTheme="minorHAnsi"/>
          <w:lang w:val="fr-FR"/>
        </w:rPr>
        <w:t xml:space="preserve">menés par </w:t>
      </w:r>
      <w:r w:rsidR="00B90572" w:rsidRPr="00FF182C">
        <w:rPr>
          <w:rFonts w:asciiTheme="minorHAnsi" w:hAnsiTheme="minorHAnsi"/>
          <w:lang w:val="fr-FR"/>
        </w:rPr>
        <w:t>l</w:t>
      </w:r>
      <w:r w:rsidR="00C3466B" w:rsidRPr="00FF182C">
        <w:rPr>
          <w:rFonts w:asciiTheme="minorHAnsi" w:hAnsiTheme="minorHAnsi"/>
          <w:lang w:val="fr-FR"/>
        </w:rPr>
        <w:t>es</w:t>
      </w:r>
      <w:r w:rsidRPr="00FF182C">
        <w:rPr>
          <w:rFonts w:asciiTheme="minorHAnsi" w:hAnsiTheme="minorHAnsi"/>
          <w:lang w:val="fr-FR"/>
        </w:rPr>
        <w:t xml:space="preserve"> gouvernements, notamment lors de la crise financière</w:t>
      </w:r>
      <w:r w:rsidR="00C7214D" w:rsidRPr="00FF182C">
        <w:rPr>
          <w:rFonts w:asciiTheme="minorHAnsi" w:hAnsiTheme="minorHAnsi"/>
          <w:lang w:val="fr-FR"/>
        </w:rPr>
        <w:t xml:space="preserve">. </w:t>
      </w:r>
      <w:r w:rsidRPr="00FF182C">
        <w:rPr>
          <w:rFonts w:asciiTheme="minorHAnsi" w:hAnsiTheme="minorHAnsi"/>
          <w:lang w:val="fr-FR"/>
        </w:rPr>
        <w:t>Les changements fondamentaux dans l’économie</w:t>
      </w:r>
      <w:r w:rsidR="00C3466B" w:rsidRPr="00FF182C">
        <w:rPr>
          <w:rFonts w:asciiTheme="minorHAnsi" w:hAnsiTheme="minorHAnsi"/>
          <w:lang w:val="fr-FR"/>
        </w:rPr>
        <w:t>,</w:t>
      </w:r>
      <w:r w:rsidRPr="00FF182C">
        <w:rPr>
          <w:rFonts w:asciiTheme="minorHAnsi" w:hAnsiTheme="minorHAnsi"/>
          <w:lang w:val="fr-FR"/>
        </w:rPr>
        <w:t xml:space="preserve"> </w:t>
      </w:r>
      <w:r w:rsidR="00B7291D" w:rsidRPr="00FF182C">
        <w:rPr>
          <w:rFonts w:asciiTheme="minorHAnsi" w:hAnsiTheme="minorHAnsi"/>
          <w:lang w:val="fr-FR"/>
        </w:rPr>
        <w:t>dus</w:t>
      </w:r>
      <w:r w:rsidRPr="00FF182C">
        <w:rPr>
          <w:rFonts w:asciiTheme="minorHAnsi" w:hAnsiTheme="minorHAnsi"/>
          <w:lang w:val="fr-FR"/>
        </w:rPr>
        <w:t xml:space="preserve"> </w:t>
      </w:r>
      <w:r w:rsidR="00B90572" w:rsidRPr="00FF182C">
        <w:rPr>
          <w:rFonts w:asciiTheme="minorHAnsi" w:hAnsiTheme="minorHAnsi"/>
          <w:lang w:val="fr-FR"/>
        </w:rPr>
        <w:t>aux</w:t>
      </w:r>
      <w:r w:rsidRPr="00FF182C">
        <w:rPr>
          <w:rFonts w:asciiTheme="minorHAnsi" w:hAnsiTheme="minorHAnsi"/>
          <w:lang w:val="fr-FR"/>
        </w:rPr>
        <w:t xml:space="preserve"> nouvelles form</w:t>
      </w:r>
      <w:r w:rsidR="00B7291D" w:rsidRPr="00FF182C">
        <w:rPr>
          <w:rFonts w:asciiTheme="minorHAnsi" w:hAnsiTheme="minorHAnsi"/>
          <w:lang w:val="fr-FR"/>
        </w:rPr>
        <w:t>e</w:t>
      </w:r>
      <w:r w:rsidRPr="00FF182C">
        <w:rPr>
          <w:rFonts w:asciiTheme="minorHAnsi" w:hAnsiTheme="minorHAnsi"/>
          <w:lang w:val="fr-FR"/>
        </w:rPr>
        <w:t>s de travail</w:t>
      </w:r>
      <w:r w:rsidR="00B90572" w:rsidRPr="00FF182C">
        <w:rPr>
          <w:rFonts w:asciiTheme="minorHAnsi" w:hAnsiTheme="minorHAnsi"/>
          <w:lang w:val="fr-FR"/>
        </w:rPr>
        <w:t xml:space="preserve"> et de </w:t>
      </w:r>
      <w:r w:rsidRPr="00FF182C">
        <w:rPr>
          <w:rFonts w:asciiTheme="minorHAnsi" w:hAnsiTheme="minorHAnsi"/>
          <w:lang w:val="fr-FR"/>
        </w:rPr>
        <w:t>structures d’entreprises</w:t>
      </w:r>
      <w:r w:rsidR="00B90572" w:rsidRPr="00FF182C">
        <w:rPr>
          <w:rFonts w:asciiTheme="minorHAnsi" w:hAnsiTheme="minorHAnsi"/>
          <w:lang w:val="fr-FR"/>
        </w:rPr>
        <w:t>, à</w:t>
      </w:r>
      <w:r w:rsidRPr="00FF182C">
        <w:rPr>
          <w:rFonts w:asciiTheme="minorHAnsi" w:hAnsiTheme="minorHAnsi"/>
          <w:lang w:val="fr-FR"/>
        </w:rPr>
        <w:t xml:space="preserve"> la numérisation et</w:t>
      </w:r>
      <w:r w:rsidR="00B90572" w:rsidRPr="00FF182C">
        <w:rPr>
          <w:rFonts w:asciiTheme="minorHAnsi" w:hAnsiTheme="minorHAnsi"/>
          <w:lang w:val="fr-FR"/>
        </w:rPr>
        <w:t xml:space="preserve"> à</w:t>
      </w:r>
      <w:r w:rsidRPr="00FF182C">
        <w:rPr>
          <w:rFonts w:asciiTheme="minorHAnsi" w:hAnsiTheme="minorHAnsi"/>
          <w:lang w:val="fr-FR"/>
        </w:rPr>
        <w:t xml:space="preserve"> l’automation </w:t>
      </w:r>
      <w:r w:rsidR="00C3466B" w:rsidRPr="00FF182C">
        <w:rPr>
          <w:rFonts w:asciiTheme="minorHAnsi" w:hAnsiTheme="minorHAnsi"/>
          <w:lang w:val="fr-FR"/>
        </w:rPr>
        <w:t>posent</w:t>
      </w:r>
      <w:r w:rsidRPr="00FF182C">
        <w:rPr>
          <w:rFonts w:asciiTheme="minorHAnsi" w:hAnsiTheme="minorHAnsi"/>
          <w:lang w:val="fr-FR"/>
        </w:rPr>
        <w:t xml:space="preserve"> de nouveaux défis </w:t>
      </w:r>
      <w:r w:rsidR="000952A1" w:rsidRPr="00FF182C">
        <w:rPr>
          <w:rFonts w:asciiTheme="minorHAnsi" w:hAnsiTheme="minorHAnsi"/>
          <w:lang w:val="fr-FR"/>
        </w:rPr>
        <w:t>au</w:t>
      </w:r>
      <w:r w:rsidRPr="00FF182C">
        <w:rPr>
          <w:rFonts w:asciiTheme="minorHAnsi" w:hAnsiTheme="minorHAnsi"/>
          <w:lang w:val="fr-FR"/>
        </w:rPr>
        <w:t xml:space="preserve"> pouvoir des organisations syndicales</w:t>
      </w:r>
      <w:r w:rsidR="00C7214D" w:rsidRPr="00FF182C">
        <w:rPr>
          <w:rFonts w:asciiTheme="minorHAnsi" w:hAnsiTheme="minorHAnsi"/>
          <w:lang w:val="fr-FR"/>
        </w:rPr>
        <w:t xml:space="preserve">. </w:t>
      </w:r>
      <w:r w:rsidR="00BD2C9C" w:rsidRPr="00FF182C">
        <w:rPr>
          <w:rFonts w:asciiTheme="minorHAnsi" w:hAnsiTheme="minorHAnsi"/>
          <w:lang w:val="fr-FR"/>
        </w:rPr>
        <w:t>I</w:t>
      </w:r>
      <w:r w:rsidR="00C7214D" w:rsidRPr="00FF182C">
        <w:rPr>
          <w:rFonts w:asciiTheme="minorHAnsi" w:hAnsiTheme="minorHAnsi"/>
          <w:lang w:val="fr-FR"/>
        </w:rPr>
        <w:t xml:space="preserve">ndustriAll Europe </w:t>
      </w:r>
      <w:r w:rsidR="000952A1" w:rsidRPr="00FF182C">
        <w:rPr>
          <w:rFonts w:asciiTheme="minorHAnsi" w:hAnsiTheme="minorHAnsi"/>
          <w:lang w:val="fr-FR"/>
        </w:rPr>
        <w:t>estime</w:t>
      </w:r>
      <w:r w:rsidR="00841C44" w:rsidRPr="00FF182C">
        <w:rPr>
          <w:rFonts w:asciiTheme="minorHAnsi" w:hAnsiTheme="minorHAnsi"/>
          <w:lang w:val="fr-FR"/>
        </w:rPr>
        <w:t xml:space="preserve"> que le renforcement et la reconstruction </w:t>
      </w:r>
      <w:r w:rsidR="00BD2C9C" w:rsidRPr="00FF182C">
        <w:rPr>
          <w:rFonts w:asciiTheme="minorHAnsi" w:hAnsiTheme="minorHAnsi"/>
          <w:lang w:val="fr-FR"/>
        </w:rPr>
        <w:t>des</w:t>
      </w:r>
      <w:r w:rsidR="00841C44" w:rsidRPr="00FF182C">
        <w:rPr>
          <w:rFonts w:asciiTheme="minorHAnsi" w:hAnsiTheme="minorHAnsi"/>
          <w:lang w:val="fr-FR"/>
        </w:rPr>
        <w:t xml:space="preserve"> négociation</w:t>
      </w:r>
      <w:r w:rsidR="00BD2C9C" w:rsidRPr="00FF182C">
        <w:rPr>
          <w:rFonts w:asciiTheme="minorHAnsi" w:hAnsiTheme="minorHAnsi"/>
          <w:lang w:val="fr-FR"/>
        </w:rPr>
        <w:t>s</w:t>
      </w:r>
      <w:r w:rsidR="00841C44" w:rsidRPr="00FF182C">
        <w:rPr>
          <w:rFonts w:asciiTheme="minorHAnsi" w:hAnsiTheme="minorHAnsi"/>
          <w:lang w:val="fr-FR"/>
        </w:rPr>
        <w:t xml:space="preserve"> collective</w:t>
      </w:r>
      <w:r w:rsidR="00BD2C9C" w:rsidRPr="00FF182C">
        <w:rPr>
          <w:rFonts w:asciiTheme="minorHAnsi" w:hAnsiTheme="minorHAnsi"/>
          <w:lang w:val="fr-FR"/>
        </w:rPr>
        <w:t>s</w:t>
      </w:r>
      <w:r w:rsidR="00841C44" w:rsidRPr="00FF182C">
        <w:rPr>
          <w:rFonts w:asciiTheme="minorHAnsi" w:hAnsiTheme="minorHAnsi"/>
          <w:lang w:val="fr-FR"/>
        </w:rPr>
        <w:t xml:space="preserve"> au niveau sectoriel </w:t>
      </w:r>
      <w:r w:rsidR="00C3466B" w:rsidRPr="00FF182C">
        <w:rPr>
          <w:rFonts w:asciiTheme="minorHAnsi" w:hAnsiTheme="minorHAnsi"/>
          <w:lang w:val="fr-FR"/>
        </w:rPr>
        <w:t>revêtent une importance capitale</w:t>
      </w:r>
      <w:r w:rsidR="00C7214D" w:rsidRPr="00FF182C">
        <w:rPr>
          <w:rFonts w:asciiTheme="minorHAnsi" w:hAnsiTheme="minorHAnsi"/>
          <w:lang w:val="fr-FR"/>
        </w:rPr>
        <w:t>.</w:t>
      </w:r>
      <w:r w:rsidR="00841C44" w:rsidRPr="00FF182C">
        <w:rPr>
          <w:rFonts w:asciiTheme="minorHAnsi" w:hAnsiTheme="minorHAnsi"/>
          <w:lang w:val="fr-FR"/>
        </w:rPr>
        <w:t xml:space="preserve"> </w:t>
      </w:r>
      <w:r w:rsidR="008E6D07" w:rsidRPr="00FF182C">
        <w:rPr>
          <w:rFonts w:asciiTheme="minorHAnsi" w:hAnsiTheme="minorHAnsi"/>
          <w:lang w:val="fr-FR"/>
        </w:rPr>
        <w:t>La réussi</w:t>
      </w:r>
      <w:r w:rsidR="000952A1" w:rsidRPr="00FF182C">
        <w:rPr>
          <w:rFonts w:asciiTheme="minorHAnsi" w:hAnsiTheme="minorHAnsi"/>
          <w:lang w:val="fr-FR"/>
        </w:rPr>
        <w:t>t</w:t>
      </w:r>
      <w:r w:rsidR="008E6D07" w:rsidRPr="00FF182C">
        <w:rPr>
          <w:rFonts w:asciiTheme="minorHAnsi" w:hAnsiTheme="minorHAnsi"/>
          <w:lang w:val="fr-FR"/>
        </w:rPr>
        <w:t xml:space="preserve">e de la négociation </w:t>
      </w:r>
      <w:r w:rsidR="00F4774A" w:rsidRPr="00FF182C">
        <w:rPr>
          <w:rFonts w:asciiTheme="minorHAnsi" w:hAnsiTheme="minorHAnsi"/>
          <w:lang w:val="fr-FR"/>
        </w:rPr>
        <w:t>nécessite</w:t>
      </w:r>
      <w:r w:rsidR="00841C44" w:rsidRPr="00FF182C">
        <w:rPr>
          <w:rFonts w:asciiTheme="minorHAnsi" w:hAnsiTheme="minorHAnsi"/>
          <w:lang w:val="fr-FR"/>
        </w:rPr>
        <w:t xml:space="preserve"> une main-d’œuvre </w:t>
      </w:r>
      <w:r w:rsidR="00BD2C9C" w:rsidRPr="00FF182C">
        <w:rPr>
          <w:rFonts w:asciiTheme="minorHAnsi" w:hAnsiTheme="minorHAnsi"/>
          <w:lang w:val="fr-FR"/>
        </w:rPr>
        <w:t>largement syndiquée</w:t>
      </w:r>
      <w:r w:rsidR="00841C44" w:rsidRPr="00FF182C">
        <w:rPr>
          <w:rFonts w:asciiTheme="minorHAnsi" w:hAnsiTheme="minorHAnsi"/>
          <w:lang w:val="fr-FR"/>
        </w:rPr>
        <w:t>, car les cadres juridiques pour la négociation collective et l’extension des accords sectoriels s</w:t>
      </w:r>
      <w:r w:rsidR="000952A1" w:rsidRPr="00FF182C">
        <w:rPr>
          <w:rFonts w:asciiTheme="minorHAnsi" w:hAnsiTheme="minorHAnsi"/>
          <w:lang w:val="fr-FR"/>
        </w:rPr>
        <w:t>e révèlent</w:t>
      </w:r>
      <w:r w:rsidR="00C14919" w:rsidRPr="00FF182C">
        <w:rPr>
          <w:rFonts w:asciiTheme="minorHAnsi" w:hAnsiTheme="minorHAnsi"/>
          <w:lang w:val="fr-FR"/>
        </w:rPr>
        <w:t xml:space="preserve"> </w:t>
      </w:r>
      <w:r w:rsidR="00841C44" w:rsidRPr="00FF182C">
        <w:rPr>
          <w:rFonts w:asciiTheme="minorHAnsi" w:hAnsiTheme="minorHAnsi"/>
          <w:lang w:val="fr-FR"/>
        </w:rPr>
        <w:t>fragiles.</w:t>
      </w:r>
    </w:p>
    <w:p w:rsidR="00C7214D" w:rsidRPr="00FF182C" w:rsidRDefault="00F4774A" w:rsidP="00BE35F7">
      <w:pPr>
        <w:spacing w:after="100" w:afterAutospacing="1"/>
        <w:jc w:val="both"/>
        <w:rPr>
          <w:rFonts w:asciiTheme="minorHAnsi" w:hAnsiTheme="minorHAnsi"/>
          <w:lang w:val="fr-FR"/>
        </w:rPr>
      </w:pPr>
      <w:r w:rsidRPr="00FF182C">
        <w:rPr>
          <w:rFonts w:asciiTheme="minorHAnsi" w:hAnsiTheme="minorHAnsi"/>
          <w:lang w:val="fr-FR"/>
        </w:rPr>
        <w:t>Par conséquent</w:t>
      </w:r>
      <w:r w:rsidR="00C7214D" w:rsidRPr="00FF182C">
        <w:rPr>
          <w:rFonts w:asciiTheme="minorHAnsi" w:hAnsiTheme="minorHAnsi"/>
          <w:lang w:val="fr-FR"/>
        </w:rPr>
        <w:t xml:space="preserve">, </w:t>
      </w:r>
      <w:r w:rsidR="00841C44" w:rsidRPr="00FF182C">
        <w:rPr>
          <w:rFonts w:asciiTheme="minorHAnsi" w:hAnsiTheme="minorHAnsi"/>
          <w:lang w:val="fr-FR"/>
        </w:rPr>
        <w:t>nos actions au niveau sectoriel incluront les points suivants </w:t>
      </w:r>
      <w:r w:rsidR="00C7214D" w:rsidRPr="00FF182C">
        <w:rPr>
          <w:rFonts w:asciiTheme="minorHAnsi" w:hAnsiTheme="minorHAnsi"/>
          <w:lang w:val="fr-FR"/>
        </w:rPr>
        <w:t xml:space="preserve">: </w:t>
      </w:r>
    </w:p>
    <w:p w:rsidR="00C7214D" w:rsidRPr="00FF182C" w:rsidRDefault="00C7214D" w:rsidP="00BE35F7">
      <w:pPr>
        <w:pStyle w:val="ListParagraph"/>
        <w:numPr>
          <w:ilvl w:val="0"/>
          <w:numId w:val="10"/>
        </w:numPr>
        <w:spacing w:before="120" w:after="100" w:afterAutospacing="1"/>
        <w:jc w:val="both"/>
        <w:rPr>
          <w:rFonts w:asciiTheme="minorHAnsi" w:hAnsiTheme="minorHAnsi"/>
          <w:bCs/>
          <w:lang w:val="fr-FR"/>
        </w:rPr>
      </w:pPr>
      <w:proofErr w:type="gramStart"/>
      <w:r w:rsidRPr="00FF182C">
        <w:rPr>
          <w:rFonts w:asciiTheme="minorHAnsi" w:hAnsiTheme="minorHAnsi"/>
          <w:lang w:val="fr-FR"/>
        </w:rPr>
        <w:t>industriAll</w:t>
      </w:r>
      <w:proofErr w:type="gramEnd"/>
      <w:r w:rsidRPr="00FF182C">
        <w:rPr>
          <w:rFonts w:asciiTheme="minorHAnsi" w:hAnsiTheme="minorHAnsi"/>
          <w:lang w:val="fr-FR"/>
        </w:rPr>
        <w:t xml:space="preserve"> Europe </w:t>
      </w:r>
      <w:r w:rsidR="00F57DC7" w:rsidRPr="00FF182C">
        <w:rPr>
          <w:rFonts w:asciiTheme="minorHAnsi" w:hAnsiTheme="minorHAnsi"/>
          <w:lang w:val="fr-FR"/>
        </w:rPr>
        <w:t xml:space="preserve">entamera des discussions </w:t>
      </w:r>
      <w:r w:rsidR="00F4774A" w:rsidRPr="00FF182C">
        <w:rPr>
          <w:rFonts w:asciiTheme="minorHAnsi" w:hAnsiTheme="minorHAnsi"/>
          <w:lang w:val="fr-FR"/>
        </w:rPr>
        <w:t>au sein</w:t>
      </w:r>
      <w:r w:rsidR="00F57DC7" w:rsidRPr="00FF182C">
        <w:rPr>
          <w:rFonts w:asciiTheme="minorHAnsi" w:hAnsiTheme="minorHAnsi"/>
          <w:lang w:val="fr-FR"/>
        </w:rPr>
        <w:t xml:space="preserve"> </w:t>
      </w:r>
      <w:r w:rsidR="00F4774A" w:rsidRPr="00FF182C">
        <w:rPr>
          <w:rFonts w:asciiTheme="minorHAnsi" w:hAnsiTheme="minorHAnsi"/>
          <w:lang w:val="fr-FR"/>
        </w:rPr>
        <w:t>d</w:t>
      </w:r>
      <w:r w:rsidR="00F57DC7" w:rsidRPr="00FF182C">
        <w:rPr>
          <w:rFonts w:asciiTheme="minorHAnsi" w:hAnsiTheme="minorHAnsi"/>
          <w:lang w:val="fr-FR"/>
        </w:rPr>
        <w:t xml:space="preserve">es </w:t>
      </w:r>
      <w:r w:rsidR="00BD2C9C" w:rsidRPr="00FF182C">
        <w:rPr>
          <w:rFonts w:asciiTheme="minorHAnsi" w:hAnsiTheme="minorHAnsi"/>
          <w:lang w:val="fr-FR"/>
        </w:rPr>
        <w:t>réseaux</w:t>
      </w:r>
      <w:r w:rsidR="00F57DC7" w:rsidRPr="00FF182C">
        <w:rPr>
          <w:rFonts w:asciiTheme="minorHAnsi" w:hAnsiTheme="minorHAnsi"/>
          <w:lang w:val="fr-FR"/>
        </w:rPr>
        <w:t xml:space="preserve"> sectoriels pour identifier les secteurs stratégiquement importants qui doivent être ciblés lors des prochaines campagnes d</w:t>
      </w:r>
      <w:r w:rsidR="00694255" w:rsidRPr="00FF182C">
        <w:rPr>
          <w:rFonts w:asciiTheme="minorHAnsi" w:hAnsiTheme="minorHAnsi"/>
          <w:lang w:val="fr-FR"/>
        </w:rPr>
        <w:t>e syndicalisation</w:t>
      </w:r>
      <w:r w:rsidR="00F57DC7" w:rsidRPr="00FF182C">
        <w:rPr>
          <w:rFonts w:asciiTheme="minorHAnsi" w:hAnsiTheme="minorHAnsi"/>
          <w:lang w:val="fr-FR"/>
        </w:rPr>
        <w:t xml:space="preserve"> sectorielle</w:t>
      </w:r>
      <w:r w:rsidRPr="00FF182C">
        <w:rPr>
          <w:rFonts w:asciiTheme="minorHAnsi" w:hAnsiTheme="minorHAnsi"/>
          <w:lang w:val="fr-FR"/>
        </w:rPr>
        <w:t>.</w:t>
      </w:r>
      <w:r w:rsidR="00553907" w:rsidRPr="00FF182C">
        <w:rPr>
          <w:rFonts w:asciiTheme="minorHAnsi" w:hAnsiTheme="minorHAnsi"/>
          <w:lang w:val="fr-FR"/>
        </w:rPr>
        <w:t xml:space="preserve"> Le </w:t>
      </w:r>
      <w:r w:rsidR="00BD2C9C" w:rsidRPr="00FF182C">
        <w:rPr>
          <w:rFonts w:asciiTheme="minorHAnsi" w:hAnsiTheme="minorHAnsi"/>
          <w:lang w:val="fr-FR"/>
        </w:rPr>
        <w:t>Réseau sectoriel</w:t>
      </w:r>
      <w:r w:rsidR="00553907" w:rsidRPr="00FF182C">
        <w:rPr>
          <w:rFonts w:asciiTheme="minorHAnsi" w:hAnsiTheme="minorHAnsi"/>
          <w:lang w:val="fr-FR"/>
        </w:rPr>
        <w:t xml:space="preserve"> </w:t>
      </w:r>
      <w:r w:rsidR="008D4C1D" w:rsidRPr="00FF182C">
        <w:rPr>
          <w:rFonts w:asciiTheme="minorHAnsi" w:hAnsiTheme="minorHAnsi"/>
          <w:lang w:val="fr-FR"/>
        </w:rPr>
        <w:t>« A</w:t>
      </w:r>
      <w:r w:rsidR="00553907" w:rsidRPr="00FF182C">
        <w:rPr>
          <w:rFonts w:asciiTheme="minorHAnsi" w:hAnsiTheme="minorHAnsi"/>
          <w:lang w:val="fr-FR"/>
        </w:rPr>
        <w:t>érospatial</w:t>
      </w:r>
      <w:r w:rsidR="008D4C1D" w:rsidRPr="00FF182C">
        <w:rPr>
          <w:rFonts w:asciiTheme="minorHAnsi" w:hAnsiTheme="minorHAnsi"/>
          <w:lang w:val="fr-FR"/>
        </w:rPr>
        <w:t> »</w:t>
      </w:r>
      <w:r w:rsidR="002823CD" w:rsidRPr="00FF182C">
        <w:rPr>
          <w:rFonts w:asciiTheme="minorHAnsi" w:hAnsiTheme="minorHAnsi"/>
          <w:lang w:val="fr-FR"/>
        </w:rPr>
        <w:t xml:space="preserve"> a déjà décidé de faire du renforcement du pouvoir des syndicats une priorité, et prévoit de discuter en juin 2019 d’un plan d’action détaillé</w:t>
      </w:r>
      <w:r w:rsidRPr="00FF182C">
        <w:rPr>
          <w:rFonts w:asciiTheme="minorHAnsi" w:hAnsiTheme="minorHAnsi"/>
          <w:bCs/>
          <w:lang w:val="fr-FR"/>
        </w:rPr>
        <w:t xml:space="preserve">. </w:t>
      </w:r>
      <w:r w:rsidR="002823CD" w:rsidRPr="00FF182C">
        <w:rPr>
          <w:rFonts w:asciiTheme="minorHAnsi" w:hAnsiTheme="minorHAnsi"/>
          <w:bCs/>
          <w:lang w:val="fr-FR"/>
        </w:rPr>
        <w:t xml:space="preserve">Des discussions au sein des autres </w:t>
      </w:r>
      <w:r w:rsidR="00BD2C9C" w:rsidRPr="00FF182C">
        <w:rPr>
          <w:rFonts w:asciiTheme="minorHAnsi" w:hAnsiTheme="minorHAnsi"/>
          <w:bCs/>
          <w:lang w:val="fr-FR"/>
        </w:rPr>
        <w:t>Réseaux</w:t>
      </w:r>
      <w:r w:rsidR="002823CD" w:rsidRPr="00FF182C">
        <w:rPr>
          <w:rFonts w:asciiTheme="minorHAnsi" w:hAnsiTheme="minorHAnsi"/>
          <w:bCs/>
          <w:lang w:val="fr-FR"/>
        </w:rPr>
        <w:t xml:space="preserve"> sectoriels suivront</w:t>
      </w:r>
      <w:r w:rsidRPr="00FF182C">
        <w:rPr>
          <w:rFonts w:asciiTheme="minorHAnsi" w:hAnsiTheme="minorHAnsi"/>
          <w:bCs/>
          <w:lang w:val="fr-FR"/>
        </w:rPr>
        <w:t xml:space="preserve">. </w:t>
      </w:r>
    </w:p>
    <w:p w:rsidR="00C7214D" w:rsidRPr="00FF182C" w:rsidRDefault="002823CD" w:rsidP="00BE35F7">
      <w:pPr>
        <w:pStyle w:val="ListParagraph"/>
        <w:numPr>
          <w:ilvl w:val="0"/>
          <w:numId w:val="10"/>
        </w:numPr>
        <w:spacing w:before="120" w:after="100" w:afterAutospacing="1"/>
        <w:jc w:val="both"/>
        <w:rPr>
          <w:rFonts w:asciiTheme="minorHAnsi" w:hAnsiTheme="minorHAnsi"/>
          <w:lang w:val="fr-FR"/>
        </w:rPr>
      </w:pPr>
      <w:r w:rsidRPr="00FF182C">
        <w:rPr>
          <w:rFonts w:asciiTheme="minorHAnsi" w:hAnsiTheme="minorHAnsi"/>
          <w:lang w:val="fr-FR"/>
        </w:rPr>
        <w:t>La campagne d’</w:t>
      </w:r>
      <w:r w:rsidR="00C7214D" w:rsidRPr="00FF182C">
        <w:rPr>
          <w:rFonts w:asciiTheme="minorHAnsi" w:hAnsiTheme="minorHAnsi"/>
          <w:lang w:val="fr-FR"/>
        </w:rPr>
        <w:t>industriAll Europe</w:t>
      </w:r>
      <w:r w:rsidRPr="00FF182C">
        <w:rPr>
          <w:rFonts w:asciiTheme="minorHAnsi" w:hAnsiTheme="minorHAnsi"/>
          <w:lang w:val="fr-FR"/>
        </w:rPr>
        <w:t xml:space="preserve"> pour </w:t>
      </w:r>
      <w:r w:rsidR="00BD2C9C" w:rsidRPr="00FF182C">
        <w:rPr>
          <w:rFonts w:asciiTheme="minorHAnsi" w:hAnsiTheme="minorHAnsi"/>
          <w:lang w:val="fr-FR"/>
        </w:rPr>
        <w:t>des</w:t>
      </w:r>
      <w:r w:rsidR="00181166" w:rsidRPr="00FF182C">
        <w:rPr>
          <w:rFonts w:asciiTheme="minorHAnsi" w:hAnsiTheme="minorHAnsi"/>
          <w:lang w:val="fr-FR"/>
        </w:rPr>
        <w:t xml:space="preserve"> </w:t>
      </w:r>
      <w:r w:rsidRPr="00FF182C">
        <w:rPr>
          <w:rFonts w:asciiTheme="minorHAnsi" w:hAnsiTheme="minorHAnsi"/>
          <w:lang w:val="fr-FR"/>
        </w:rPr>
        <w:t>conventions collectives</w:t>
      </w:r>
      <w:r w:rsidR="00181166" w:rsidRPr="00FF182C">
        <w:rPr>
          <w:rFonts w:asciiTheme="minorHAnsi" w:hAnsiTheme="minorHAnsi"/>
          <w:lang w:val="fr-FR"/>
        </w:rPr>
        <w:t xml:space="preserve"> </w:t>
      </w:r>
      <w:r w:rsidR="00BD2C9C" w:rsidRPr="00FF182C">
        <w:rPr>
          <w:rFonts w:asciiTheme="minorHAnsi" w:hAnsiTheme="minorHAnsi"/>
          <w:lang w:val="fr-FR"/>
        </w:rPr>
        <w:t xml:space="preserve">plus nombreuses </w:t>
      </w:r>
      <w:r w:rsidR="00181166" w:rsidRPr="00FF182C">
        <w:rPr>
          <w:rFonts w:asciiTheme="minorHAnsi" w:hAnsiTheme="minorHAnsi"/>
          <w:lang w:val="fr-FR"/>
        </w:rPr>
        <w:t>et de meilleure qualité</w:t>
      </w:r>
      <w:r w:rsidR="00DA70BC" w:rsidRPr="00FF182C">
        <w:rPr>
          <w:rFonts w:asciiTheme="minorHAnsi" w:hAnsiTheme="minorHAnsi"/>
          <w:lang w:val="fr-FR"/>
        </w:rPr>
        <w:t xml:space="preserve"> fournit aux affiliés une </w:t>
      </w:r>
      <w:r w:rsidR="00C1428A" w:rsidRPr="00FF182C">
        <w:rPr>
          <w:rFonts w:asciiTheme="minorHAnsi" w:hAnsiTheme="minorHAnsi"/>
          <w:lang w:val="fr-FR"/>
        </w:rPr>
        <w:t xml:space="preserve">variété </w:t>
      </w:r>
      <w:r w:rsidR="00DA70BC" w:rsidRPr="00FF182C">
        <w:rPr>
          <w:rFonts w:asciiTheme="minorHAnsi" w:hAnsiTheme="minorHAnsi"/>
          <w:lang w:val="fr-FR"/>
        </w:rPr>
        <w:t>d’outils</w:t>
      </w:r>
      <w:r w:rsidR="00C7214D" w:rsidRPr="00FF182C">
        <w:rPr>
          <w:rFonts w:asciiTheme="minorHAnsi" w:hAnsiTheme="minorHAnsi"/>
          <w:lang w:val="fr-FR"/>
        </w:rPr>
        <w:t>.</w:t>
      </w:r>
      <w:r w:rsidR="00DA70BC" w:rsidRPr="00FF182C">
        <w:rPr>
          <w:rFonts w:asciiTheme="minorHAnsi" w:hAnsiTheme="minorHAnsi"/>
          <w:lang w:val="fr-FR"/>
        </w:rPr>
        <w:t xml:space="preserve"> Cette campagne </w:t>
      </w:r>
      <w:r w:rsidR="00C1428A" w:rsidRPr="00FF182C">
        <w:rPr>
          <w:rFonts w:asciiTheme="minorHAnsi" w:hAnsiTheme="minorHAnsi"/>
          <w:lang w:val="fr-FR"/>
        </w:rPr>
        <w:t>globale</w:t>
      </w:r>
      <w:r w:rsidR="00DA70BC" w:rsidRPr="00FF182C">
        <w:rPr>
          <w:rFonts w:asciiTheme="minorHAnsi" w:hAnsiTheme="minorHAnsi"/>
          <w:lang w:val="fr-FR"/>
        </w:rPr>
        <w:t xml:space="preserve"> met</w:t>
      </w:r>
      <w:r w:rsidR="00181166" w:rsidRPr="00FF182C">
        <w:rPr>
          <w:rFonts w:asciiTheme="minorHAnsi" w:hAnsiTheme="minorHAnsi"/>
          <w:lang w:val="fr-FR"/>
        </w:rPr>
        <w:t>tra</w:t>
      </w:r>
      <w:r w:rsidR="00DA70BC" w:rsidRPr="00FF182C">
        <w:rPr>
          <w:rFonts w:asciiTheme="minorHAnsi" w:hAnsiTheme="minorHAnsi"/>
          <w:lang w:val="fr-FR"/>
        </w:rPr>
        <w:t xml:space="preserve"> en évidence les avantages d’une bonne négociation collective.</w:t>
      </w:r>
      <w:r w:rsidR="00C1428A" w:rsidRPr="00FF182C">
        <w:rPr>
          <w:rFonts w:asciiTheme="minorHAnsi" w:hAnsiTheme="minorHAnsi"/>
          <w:lang w:val="fr-FR"/>
        </w:rPr>
        <w:t xml:space="preserve"> Elle </w:t>
      </w:r>
      <w:r w:rsidR="00181166" w:rsidRPr="00FF182C">
        <w:rPr>
          <w:rFonts w:asciiTheme="minorHAnsi" w:hAnsiTheme="minorHAnsi"/>
          <w:lang w:val="fr-FR"/>
        </w:rPr>
        <w:t>s’adressera</w:t>
      </w:r>
      <w:r w:rsidR="00C1428A" w:rsidRPr="00FF182C">
        <w:rPr>
          <w:rFonts w:asciiTheme="minorHAnsi" w:hAnsiTheme="minorHAnsi"/>
          <w:lang w:val="fr-FR"/>
        </w:rPr>
        <w:t xml:space="preserve"> également </w:t>
      </w:r>
      <w:r w:rsidR="00181166" w:rsidRPr="00FF182C">
        <w:rPr>
          <w:rFonts w:asciiTheme="minorHAnsi" w:hAnsiTheme="minorHAnsi"/>
          <w:lang w:val="fr-FR"/>
        </w:rPr>
        <w:t>aux</w:t>
      </w:r>
      <w:r w:rsidR="00C1428A" w:rsidRPr="00FF182C">
        <w:rPr>
          <w:rFonts w:asciiTheme="minorHAnsi" w:hAnsiTheme="minorHAnsi"/>
          <w:lang w:val="fr-FR"/>
        </w:rPr>
        <w:t xml:space="preserve"> jeunes et </w:t>
      </w:r>
      <w:r w:rsidR="00181166" w:rsidRPr="00FF182C">
        <w:rPr>
          <w:rFonts w:asciiTheme="minorHAnsi" w:hAnsiTheme="minorHAnsi"/>
          <w:lang w:val="fr-FR"/>
        </w:rPr>
        <w:t>aux</w:t>
      </w:r>
      <w:r w:rsidR="00C1428A" w:rsidRPr="00FF182C">
        <w:rPr>
          <w:rFonts w:asciiTheme="minorHAnsi" w:hAnsiTheme="minorHAnsi"/>
          <w:lang w:val="fr-FR"/>
        </w:rPr>
        <w:t xml:space="preserve"> travailleurs précaires.</w:t>
      </w:r>
      <w:r w:rsidR="00DA70BC" w:rsidRPr="00FF182C">
        <w:rPr>
          <w:rFonts w:asciiTheme="minorHAnsi" w:hAnsiTheme="minorHAnsi"/>
          <w:lang w:val="fr-FR"/>
        </w:rPr>
        <w:t xml:space="preserve"> </w:t>
      </w:r>
      <w:r w:rsidR="00C1428A" w:rsidRPr="00FF182C">
        <w:rPr>
          <w:rFonts w:asciiTheme="minorHAnsi" w:hAnsiTheme="minorHAnsi"/>
          <w:lang w:val="fr-FR"/>
        </w:rPr>
        <w:t>La campagne</w:t>
      </w:r>
      <w:r w:rsidR="00DA70BC" w:rsidRPr="00FF182C">
        <w:rPr>
          <w:rFonts w:asciiTheme="minorHAnsi" w:hAnsiTheme="minorHAnsi"/>
          <w:lang w:val="fr-FR"/>
        </w:rPr>
        <w:t xml:space="preserve"> sera donc étroitement liée à la syndicalisation</w:t>
      </w:r>
      <w:r w:rsidR="00C7214D" w:rsidRPr="00FF182C">
        <w:rPr>
          <w:rFonts w:asciiTheme="minorHAnsi" w:hAnsiTheme="minorHAnsi"/>
          <w:bCs/>
          <w:lang w:val="fr-FR"/>
        </w:rPr>
        <w:t>.</w:t>
      </w:r>
    </w:p>
    <w:p w:rsidR="00C7214D" w:rsidRPr="00FF182C" w:rsidRDefault="00C7214D" w:rsidP="00BE35F7">
      <w:pPr>
        <w:pStyle w:val="ListParagraph"/>
        <w:numPr>
          <w:ilvl w:val="0"/>
          <w:numId w:val="10"/>
        </w:numPr>
        <w:spacing w:before="120" w:after="100" w:afterAutospacing="1"/>
        <w:jc w:val="both"/>
        <w:rPr>
          <w:rFonts w:asciiTheme="minorHAnsi" w:hAnsiTheme="minorHAnsi"/>
          <w:lang w:val="fr-FR"/>
        </w:rPr>
      </w:pPr>
      <w:proofErr w:type="gramStart"/>
      <w:r w:rsidRPr="00FF182C">
        <w:rPr>
          <w:rFonts w:asciiTheme="minorHAnsi" w:hAnsiTheme="minorHAnsi"/>
          <w:lang w:val="fr-FR"/>
        </w:rPr>
        <w:t>industriAll</w:t>
      </w:r>
      <w:proofErr w:type="gramEnd"/>
      <w:r w:rsidRPr="00FF182C">
        <w:rPr>
          <w:rFonts w:asciiTheme="minorHAnsi" w:hAnsiTheme="minorHAnsi"/>
          <w:lang w:val="fr-FR"/>
        </w:rPr>
        <w:t xml:space="preserve"> Europe encourage</w:t>
      </w:r>
      <w:r w:rsidR="00DA70BC" w:rsidRPr="00FF182C">
        <w:rPr>
          <w:rFonts w:asciiTheme="minorHAnsi" w:hAnsiTheme="minorHAnsi"/>
          <w:lang w:val="fr-FR"/>
        </w:rPr>
        <w:t xml:space="preserve"> ses</w:t>
      </w:r>
      <w:r w:rsidRPr="00FF182C">
        <w:rPr>
          <w:rFonts w:asciiTheme="minorHAnsi" w:hAnsiTheme="minorHAnsi"/>
          <w:lang w:val="fr-FR"/>
        </w:rPr>
        <w:t xml:space="preserve"> </w:t>
      </w:r>
      <w:r w:rsidR="00C1428A" w:rsidRPr="00FF182C">
        <w:rPr>
          <w:rFonts w:asciiTheme="minorHAnsi" w:hAnsiTheme="minorHAnsi"/>
          <w:lang w:val="fr-FR"/>
        </w:rPr>
        <w:t xml:space="preserve">organisations </w:t>
      </w:r>
      <w:r w:rsidRPr="00FF182C">
        <w:rPr>
          <w:rFonts w:asciiTheme="minorHAnsi" w:hAnsiTheme="minorHAnsi"/>
          <w:lang w:val="fr-FR"/>
        </w:rPr>
        <w:t>affil</w:t>
      </w:r>
      <w:r w:rsidR="00DA70BC" w:rsidRPr="00FF182C">
        <w:rPr>
          <w:rFonts w:asciiTheme="minorHAnsi" w:hAnsiTheme="minorHAnsi"/>
          <w:lang w:val="fr-FR"/>
        </w:rPr>
        <w:t>ié</w:t>
      </w:r>
      <w:r w:rsidR="00C1428A" w:rsidRPr="00FF182C">
        <w:rPr>
          <w:rFonts w:asciiTheme="minorHAnsi" w:hAnsiTheme="minorHAnsi"/>
          <w:lang w:val="fr-FR"/>
        </w:rPr>
        <w:t>e</w:t>
      </w:r>
      <w:r w:rsidR="00DA70BC" w:rsidRPr="00FF182C">
        <w:rPr>
          <w:rFonts w:asciiTheme="minorHAnsi" w:hAnsiTheme="minorHAnsi"/>
          <w:lang w:val="fr-FR"/>
        </w:rPr>
        <w:t>s</w:t>
      </w:r>
      <w:r w:rsidRPr="00FF182C">
        <w:rPr>
          <w:rFonts w:asciiTheme="minorHAnsi" w:hAnsiTheme="minorHAnsi"/>
          <w:lang w:val="fr-FR"/>
        </w:rPr>
        <w:t xml:space="preserve"> </w:t>
      </w:r>
      <w:r w:rsidR="00DA70BC" w:rsidRPr="00FF182C">
        <w:rPr>
          <w:rFonts w:asciiTheme="minorHAnsi" w:hAnsiTheme="minorHAnsi"/>
          <w:lang w:val="fr-FR"/>
        </w:rPr>
        <w:t xml:space="preserve">à privilégier les potentielles campagnes de négociation collective </w:t>
      </w:r>
      <w:r w:rsidR="00C1428A" w:rsidRPr="00FF182C">
        <w:rPr>
          <w:rFonts w:asciiTheme="minorHAnsi" w:hAnsiTheme="minorHAnsi"/>
          <w:lang w:val="fr-FR"/>
        </w:rPr>
        <w:t>sectorielle et</w:t>
      </w:r>
      <w:r w:rsidR="00DA70BC" w:rsidRPr="00FF182C">
        <w:rPr>
          <w:rFonts w:asciiTheme="minorHAnsi" w:hAnsiTheme="minorHAnsi"/>
          <w:lang w:val="fr-FR"/>
        </w:rPr>
        <w:t xml:space="preserve"> les soutiendra par la biais d’une coordination transfrontalière des initiatives</w:t>
      </w:r>
      <w:r w:rsidRPr="00FF182C">
        <w:rPr>
          <w:rFonts w:asciiTheme="minorHAnsi" w:hAnsiTheme="minorHAnsi"/>
          <w:lang w:val="fr-FR"/>
        </w:rPr>
        <w:t>.</w:t>
      </w:r>
    </w:p>
    <w:p w:rsidR="00C7214D" w:rsidRPr="00FF182C" w:rsidRDefault="00F872D0" w:rsidP="00BE35F7">
      <w:pPr>
        <w:autoSpaceDN w:val="0"/>
        <w:jc w:val="both"/>
        <w:textAlignment w:val="baseline"/>
        <w:rPr>
          <w:rFonts w:asciiTheme="minorHAnsi" w:hAnsiTheme="minorHAnsi" w:cstheme="minorHAnsi"/>
          <w:color w:val="000000"/>
          <w:lang w:val="fr-FR"/>
        </w:rPr>
      </w:pPr>
      <w:r w:rsidRPr="00FF182C">
        <w:rPr>
          <w:rFonts w:asciiTheme="minorHAnsi" w:hAnsiTheme="minorHAnsi"/>
          <w:bCs/>
          <w:lang w:val="fr-FR"/>
        </w:rPr>
        <w:t>U</w:t>
      </w:r>
      <w:r w:rsidR="00DF06C9" w:rsidRPr="00FF182C">
        <w:rPr>
          <w:rFonts w:asciiTheme="minorHAnsi" w:hAnsiTheme="minorHAnsi"/>
          <w:bCs/>
          <w:lang w:val="fr-FR"/>
        </w:rPr>
        <w:t xml:space="preserve">ne action pilote dans ce domaine </w:t>
      </w:r>
      <w:r w:rsidR="00BD2C9C" w:rsidRPr="00FF182C">
        <w:rPr>
          <w:rFonts w:asciiTheme="minorHAnsi" w:hAnsiTheme="minorHAnsi"/>
          <w:bCs/>
          <w:lang w:val="fr-FR"/>
        </w:rPr>
        <w:t>est</w:t>
      </w:r>
      <w:r w:rsidRPr="00FF182C">
        <w:rPr>
          <w:rFonts w:asciiTheme="minorHAnsi" w:hAnsiTheme="minorHAnsi"/>
          <w:bCs/>
          <w:lang w:val="fr-FR"/>
        </w:rPr>
        <w:t xml:space="preserve"> l</w:t>
      </w:r>
      <w:r w:rsidR="00742978" w:rsidRPr="00FF182C">
        <w:rPr>
          <w:rFonts w:asciiTheme="minorHAnsi" w:hAnsiTheme="minorHAnsi"/>
          <w:bCs/>
          <w:lang w:val="fr-FR"/>
        </w:rPr>
        <w:t>e projet 2018-</w:t>
      </w:r>
      <w:r w:rsidR="00DC63E5" w:rsidRPr="00FF182C">
        <w:rPr>
          <w:rFonts w:asciiTheme="minorHAnsi" w:hAnsiTheme="minorHAnsi"/>
          <w:bCs/>
          <w:lang w:val="fr-FR"/>
        </w:rPr>
        <w:t>20</w:t>
      </w:r>
      <w:r w:rsidR="00742978" w:rsidRPr="00FF182C">
        <w:rPr>
          <w:rFonts w:asciiTheme="minorHAnsi" w:hAnsiTheme="minorHAnsi"/>
          <w:bCs/>
          <w:lang w:val="fr-FR"/>
        </w:rPr>
        <w:t>19 d’</w:t>
      </w:r>
      <w:r w:rsidR="00C7214D" w:rsidRPr="00FF182C">
        <w:rPr>
          <w:rFonts w:asciiTheme="minorHAnsi" w:hAnsiTheme="minorHAnsi"/>
          <w:bCs/>
          <w:lang w:val="fr-FR"/>
        </w:rPr>
        <w:t>industriAll Europe</w:t>
      </w:r>
      <w:r w:rsidR="00742978" w:rsidRPr="00FF182C">
        <w:rPr>
          <w:rFonts w:asciiTheme="minorHAnsi" w:hAnsiTheme="minorHAnsi"/>
          <w:bCs/>
          <w:lang w:val="fr-FR"/>
        </w:rPr>
        <w:t xml:space="preserve"> financ</w:t>
      </w:r>
      <w:r w:rsidR="002337DA" w:rsidRPr="00FF182C">
        <w:rPr>
          <w:rFonts w:asciiTheme="minorHAnsi" w:hAnsiTheme="minorHAnsi"/>
          <w:bCs/>
          <w:lang w:val="fr-FR"/>
        </w:rPr>
        <w:t>é</w:t>
      </w:r>
      <w:r w:rsidR="00742978" w:rsidRPr="00FF182C">
        <w:rPr>
          <w:rFonts w:asciiTheme="minorHAnsi" w:hAnsiTheme="minorHAnsi"/>
          <w:bCs/>
          <w:lang w:val="fr-FR"/>
        </w:rPr>
        <w:t xml:space="preserve"> par l’UE </w:t>
      </w:r>
      <w:r w:rsidR="00F25F36" w:rsidRPr="00FF182C">
        <w:rPr>
          <w:rFonts w:asciiTheme="minorHAnsi" w:hAnsiTheme="minorHAnsi"/>
          <w:bCs/>
          <w:lang w:val="fr-FR"/>
        </w:rPr>
        <w:t>intitulé</w:t>
      </w:r>
      <w:r w:rsidR="00C7214D" w:rsidRPr="00FF182C">
        <w:rPr>
          <w:rFonts w:asciiTheme="minorHAnsi" w:hAnsiTheme="minorHAnsi"/>
          <w:bCs/>
          <w:lang w:val="fr-FR"/>
        </w:rPr>
        <w:t xml:space="preserve"> </w:t>
      </w:r>
      <w:r w:rsidR="00742978" w:rsidRPr="00FF182C">
        <w:rPr>
          <w:rFonts w:asciiTheme="minorHAnsi" w:hAnsiTheme="minorHAnsi"/>
          <w:bCs/>
          <w:lang w:val="fr-FR"/>
        </w:rPr>
        <w:t xml:space="preserve">« Renforcer les relations industrielles et revaloriser les salaires dans les industries </w:t>
      </w:r>
      <w:r w:rsidR="002337DA" w:rsidRPr="00FF182C">
        <w:rPr>
          <w:rFonts w:asciiTheme="minorHAnsi" w:hAnsiTheme="minorHAnsi"/>
          <w:bCs/>
          <w:lang w:val="fr-FR"/>
        </w:rPr>
        <w:t>de l’habillement</w:t>
      </w:r>
      <w:r w:rsidR="00742978" w:rsidRPr="00FF182C">
        <w:rPr>
          <w:rFonts w:asciiTheme="minorHAnsi" w:hAnsiTheme="minorHAnsi"/>
          <w:bCs/>
          <w:lang w:val="fr-FR"/>
        </w:rPr>
        <w:t xml:space="preserve"> et de la chaussure en Europe du Sud-Est »</w:t>
      </w:r>
      <w:r w:rsidR="00C7214D" w:rsidRPr="00FF182C">
        <w:rPr>
          <w:rFonts w:asciiTheme="minorHAnsi" w:hAnsiTheme="minorHAnsi"/>
          <w:bCs/>
          <w:lang w:val="fr-FR"/>
        </w:rPr>
        <w:t xml:space="preserve">, </w:t>
      </w:r>
      <w:r w:rsidR="00742978" w:rsidRPr="00FF182C">
        <w:rPr>
          <w:rFonts w:asciiTheme="minorHAnsi" w:hAnsiTheme="minorHAnsi"/>
          <w:bCs/>
          <w:lang w:val="fr-FR"/>
        </w:rPr>
        <w:t xml:space="preserve">mené en </w:t>
      </w:r>
      <w:r w:rsidR="006E4D72" w:rsidRPr="00FF182C">
        <w:rPr>
          <w:rFonts w:asciiTheme="minorHAnsi" w:hAnsiTheme="minorHAnsi"/>
          <w:bCs/>
          <w:lang w:val="fr-FR"/>
        </w:rPr>
        <w:t xml:space="preserve">étroite </w:t>
      </w:r>
      <w:r w:rsidR="00742978" w:rsidRPr="00FF182C">
        <w:rPr>
          <w:rFonts w:asciiTheme="minorHAnsi" w:hAnsiTheme="minorHAnsi"/>
          <w:bCs/>
          <w:lang w:val="fr-FR"/>
        </w:rPr>
        <w:t xml:space="preserve">collaboration avec </w:t>
      </w:r>
      <w:proofErr w:type="spellStart"/>
      <w:r w:rsidR="00C7214D" w:rsidRPr="00FF182C">
        <w:rPr>
          <w:rFonts w:asciiTheme="minorHAnsi" w:hAnsiTheme="minorHAnsi"/>
          <w:bCs/>
          <w:lang w:val="fr-FR"/>
        </w:rPr>
        <w:t>IndustriALL</w:t>
      </w:r>
      <w:proofErr w:type="spellEnd"/>
      <w:r w:rsidR="00C7214D" w:rsidRPr="00FF182C">
        <w:rPr>
          <w:rFonts w:asciiTheme="minorHAnsi" w:hAnsiTheme="minorHAnsi"/>
          <w:bCs/>
          <w:lang w:val="fr-FR"/>
        </w:rPr>
        <w:t xml:space="preserve"> Global Union. </w:t>
      </w:r>
      <w:r w:rsidR="00742978" w:rsidRPr="00FF182C">
        <w:rPr>
          <w:rFonts w:asciiTheme="minorHAnsi" w:hAnsiTheme="minorHAnsi"/>
          <w:bCs/>
          <w:lang w:val="fr-FR"/>
        </w:rPr>
        <w:t>Une cartographie préliminaire révèle qu’il y a plus de</w:t>
      </w:r>
      <w:r w:rsidR="00C7214D" w:rsidRPr="00FF182C">
        <w:rPr>
          <w:rFonts w:asciiTheme="minorHAnsi" w:hAnsiTheme="minorHAnsi" w:cstheme="minorHAnsi"/>
          <w:color w:val="000000"/>
          <w:lang w:val="fr-FR"/>
        </w:rPr>
        <w:t xml:space="preserve"> 600</w:t>
      </w:r>
      <w:r w:rsidR="00BD2C9C" w:rsidRPr="00FF182C">
        <w:rPr>
          <w:rFonts w:asciiTheme="minorHAnsi" w:hAnsiTheme="minorHAnsi" w:cstheme="minorHAnsi"/>
          <w:color w:val="000000"/>
          <w:lang w:val="fr-FR"/>
        </w:rPr>
        <w:t> </w:t>
      </w:r>
      <w:r w:rsidR="00C7214D" w:rsidRPr="00FF182C">
        <w:rPr>
          <w:rFonts w:asciiTheme="minorHAnsi" w:hAnsiTheme="minorHAnsi" w:cstheme="minorHAnsi"/>
          <w:color w:val="000000"/>
          <w:lang w:val="fr-FR"/>
        </w:rPr>
        <w:t>000</w:t>
      </w:r>
      <w:r w:rsidR="00742978" w:rsidRPr="00FF182C">
        <w:rPr>
          <w:rFonts w:asciiTheme="minorHAnsi" w:hAnsiTheme="minorHAnsi" w:cstheme="minorHAnsi"/>
          <w:color w:val="000000"/>
          <w:lang w:val="fr-FR"/>
        </w:rPr>
        <w:t xml:space="preserve"> travailleurs du secteur</w:t>
      </w:r>
      <w:r w:rsidR="00C7214D" w:rsidRPr="00FF182C">
        <w:rPr>
          <w:rFonts w:asciiTheme="minorHAnsi" w:hAnsiTheme="minorHAnsi" w:cstheme="minorHAnsi"/>
          <w:color w:val="000000"/>
          <w:lang w:val="fr-FR"/>
        </w:rPr>
        <w:t xml:space="preserve"> textile</w:t>
      </w:r>
      <w:r w:rsidR="00742978" w:rsidRPr="00FF182C">
        <w:rPr>
          <w:rFonts w:asciiTheme="minorHAnsi" w:hAnsiTheme="minorHAnsi" w:cstheme="minorHAnsi"/>
          <w:color w:val="000000"/>
          <w:lang w:val="fr-FR"/>
        </w:rPr>
        <w:t xml:space="preserve"> en Albanie, Bulgarie, Croatie, Monténégro, Macédoine du Nord, Roumanie et Serbie</w:t>
      </w:r>
      <w:r w:rsidR="00C7214D" w:rsidRPr="00FF182C">
        <w:rPr>
          <w:rFonts w:asciiTheme="minorHAnsi" w:hAnsiTheme="minorHAnsi" w:cstheme="minorHAnsi"/>
          <w:color w:val="000000"/>
          <w:lang w:val="fr-FR"/>
        </w:rPr>
        <w:t xml:space="preserve">. </w:t>
      </w:r>
      <w:r w:rsidR="003C4040" w:rsidRPr="00FF182C">
        <w:rPr>
          <w:rFonts w:asciiTheme="minorHAnsi" w:hAnsiTheme="minorHAnsi" w:cstheme="minorHAnsi"/>
          <w:color w:val="000000"/>
          <w:lang w:val="fr-FR"/>
        </w:rPr>
        <w:t xml:space="preserve">Le salaire </w:t>
      </w:r>
      <w:r w:rsidRPr="00FF182C">
        <w:rPr>
          <w:rFonts w:asciiTheme="minorHAnsi" w:hAnsiTheme="minorHAnsi" w:cstheme="minorHAnsi"/>
          <w:color w:val="000000"/>
          <w:lang w:val="fr-FR"/>
        </w:rPr>
        <w:t xml:space="preserve">moyen </w:t>
      </w:r>
      <w:r w:rsidR="003C4040" w:rsidRPr="00FF182C">
        <w:rPr>
          <w:rFonts w:asciiTheme="minorHAnsi" w:hAnsiTheme="minorHAnsi" w:cstheme="minorHAnsi"/>
          <w:color w:val="000000"/>
          <w:lang w:val="fr-FR"/>
        </w:rPr>
        <w:t>s’élève à</w:t>
      </w:r>
      <w:r w:rsidR="00C7214D" w:rsidRPr="00FF182C">
        <w:rPr>
          <w:rFonts w:asciiTheme="minorHAnsi" w:hAnsiTheme="minorHAnsi" w:cstheme="minorHAnsi"/>
          <w:color w:val="000000"/>
          <w:lang w:val="fr-FR"/>
        </w:rPr>
        <w:t xml:space="preserve"> 200-400 euros</w:t>
      </w:r>
      <w:r w:rsidR="003C4040" w:rsidRPr="00FF182C">
        <w:rPr>
          <w:rFonts w:asciiTheme="minorHAnsi" w:hAnsiTheme="minorHAnsi" w:cstheme="minorHAnsi"/>
          <w:color w:val="000000"/>
          <w:lang w:val="fr-FR"/>
        </w:rPr>
        <w:t xml:space="preserve"> par mois</w:t>
      </w:r>
      <w:r w:rsidR="002337DA" w:rsidRPr="00FF182C">
        <w:rPr>
          <w:rFonts w:asciiTheme="minorHAnsi" w:hAnsiTheme="minorHAnsi" w:cstheme="minorHAnsi"/>
          <w:color w:val="000000"/>
          <w:lang w:val="fr-FR"/>
        </w:rPr>
        <w:t xml:space="preserve"> dans de nombreux pays </w:t>
      </w:r>
      <w:r w:rsidR="003C4040" w:rsidRPr="00FF182C">
        <w:rPr>
          <w:rFonts w:asciiTheme="minorHAnsi" w:hAnsiTheme="minorHAnsi" w:cstheme="minorHAnsi"/>
          <w:color w:val="000000"/>
          <w:lang w:val="fr-FR"/>
        </w:rPr>
        <w:t>et les horaires de travail sont longs. Les taux de syndicalisation sont faibles, soit 3</w:t>
      </w:r>
      <w:r w:rsidR="00C7214D" w:rsidRPr="00FF182C">
        <w:rPr>
          <w:rFonts w:asciiTheme="minorHAnsi" w:hAnsiTheme="minorHAnsi" w:cstheme="minorHAnsi"/>
          <w:color w:val="000000"/>
          <w:lang w:val="fr-FR"/>
        </w:rPr>
        <w:t>-16%.</w:t>
      </w:r>
      <w:r w:rsidR="003C4040" w:rsidRPr="00FF182C">
        <w:rPr>
          <w:rFonts w:asciiTheme="minorHAnsi" w:hAnsiTheme="minorHAnsi" w:cstheme="minorHAnsi"/>
          <w:color w:val="000000"/>
          <w:lang w:val="fr-FR"/>
        </w:rPr>
        <w:t xml:space="preserve"> Il existe peu de conventions collectives au niveau local et les seules conventions collectives sectorielles concern</w:t>
      </w:r>
      <w:r w:rsidR="00866196" w:rsidRPr="00FF182C">
        <w:rPr>
          <w:rFonts w:asciiTheme="minorHAnsi" w:hAnsiTheme="minorHAnsi" w:cstheme="minorHAnsi"/>
          <w:color w:val="000000"/>
          <w:lang w:val="fr-FR"/>
        </w:rPr>
        <w:t>e</w:t>
      </w:r>
      <w:r w:rsidR="003C4040" w:rsidRPr="00FF182C">
        <w:rPr>
          <w:rFonts w:asciiTheme="minorHAnsi" w:hAnsiTheme="minorHAnsi" w:cstheme="minorHAnsi"/>
          <w:color w:val="000000"/>
          <w:lang w:val="fr-FR"/>
        </w:rPr>
        <w:t>nt la Macédoine du Nord</w:t>
      </w:r>
      <w:r w:rsidR="00C7214D" w:rsidRPr="00FF182C">
        <w:rPr>
          <w:rFonts w:asciiTheme="minorHAnsi" w:hAnsiTheme="minorHAnsi" w:cstheme="minorHAnsi"/>
          <w:color w:val="000000"/>
          <w:lang w:val="fr-FR"/>
        </w:rPr>
        <w:t xml:space="preserve">. </w:t>
      </w:r>
      <w:r w:rsidR="00020C71" w:rsidRPr="00FF182C">
        <w:rPr>
          <w:rFonts w:asciiTheme="minorHAnsi" w:hAnsiTheme="minorHAnsi" w:cstheme="minorHAnsi"/>
          <w:color w:val="000000"/>
          <w:lang w:val="fr-FR"/>
        </w:rPr>
        <w:t>Le secteur informel est important</w:t>
      </w:r>
      <w:r w:rsidR="00C7214D" w:rsidRPr="00FF182C">
        <w:rPr>
          <w:rFonts w:asciiTheme="minorHAnsi" w:hAnsiTheme="minorHAnsi" w:cstheme="minorHAnsi"/>
          <w:color w:val="000000"/>
          <w:lang w:val="fr-FR"/>
        </w:rPr>
        <w:t xml:space="preserve">. </w:t>
      </w:r>
      <w:r w:rsidR="005D2CB2" w:rsidRPr="00FF182C">
        <w:rPr>
          <w:rFonts w:asciiTheme="minorHAnsi" w:hAnsiTheme="minorHAnsi" w:cstheme="minorHAnsi"/>
          <w:color w:val="000000"/>
          <w:lang w:val="fr-FR"/>
        </w:rPr>
        <w:t>Un certain nombre de grandes marques dont</w:t>
      </w:r>
      <w:r w:rsidR="00C7214D" w:rsidRPr="00FF182C">
        <w:rPr>
          <w:rFonts w:asciiTheme="minorHAnsi" w:hAnsiTheme="minorHAnsi" w:cstheme="minorHAnsi"/>
          <w:color w:val="000000"/>
          <w:lang w:val="fr-FR"/>
        </w:rPr>
        <w:t xml:space="preserve"> Inditex, ASOS, Benetton, H&amp;M, C&amp;A, Esprit </w:t>
      </w:r>
      <w:r w:rsidR="005D2CB2" w:rsidRPr="00FF182C">
        <w:rPr>
          <w:rFonts w:asciiTheme="minorHAnsi" w:hAnsiTheme="minorHAnsi" w:cstheme="minorHAnsi"/>
          <w:color w:val="000000"/>
          <w:lang w:val="fr-FR"/>
        </w:rPr>
        <w:t>et</w:t>
      </w:r>
      <w:r w:rsidR="00C7214D" w:rsidRPr="00FF182C">
        <w:rPr>
          <w:rFonts w:asciiTheme="minorHAnsi" w:hAnsiTheme="minorHAnsi" w:cstheme="minorHAnsi"/>
          <w:color w:val="000000"/>
          <w:lang w:val="fr-FR"/>
        </w:rPr>
        <w:t xml:space="preserve"> Hugo Boss </w:t>
      </w:r>
      <w:r w:rsidR="005D2CB2" w:rsidRPr="00FF182C">
        <w:rPr>
          <w:rFonts w:asciiTheme="minorHAnsi" w:hAnsiTheme="minorHAnsi" w:cstheme="minorHAnsi"/>
          <w:color w:val="000000"/>
          <w:lang w:val="fr-FR"/>
        </w:rPr>
        <w:t>s’approvisionnent dans ces pays.</w:t>
      </w:r>
    </w:p>
    <w:p w:rsidR="00C7214D" w:rsidRPr="00FF182C" w:rsidRDefault="00C7214D" w:rsidP="00BE35F7">
      <w:pPr>
        <w:autoSpaceDN w:val="0"/>
        <w:jc w:val="both"/>
        <w:textAlignment w:val="baseline"/>
        <w:rPr>
          <w:rFonts w:asciiTheme="minorHAnsi" w:hAnsiTheme="minorHAnsi" w:cstheme="minorHAnsi"/>
          <w:color w:val="000000"/>
          <w:lang w:val="fr-FR"/>
        </w:rPr>
      </w:pPr>
    </w:p>
    <w:p w:rsidR="00C7214D" w:rsidRPr="00FF182C" w:rsidRDefault="005D2CB2" w:rsidP="00BE35F7">
      <w:pPr>
        <w:autoSpaceDN w:val="0"/>
        <w:jc w:val="both"/>
        <w:textAlignment w:val="baseline"/>
        <w:rPr>
          <w:rFonts w:asciiTheme="minorHAnsi" w:hAnsiTheme="minorHAnsi" w:cstheme="minorHAnsi"/>
          <w:color w:val="000000"/>
          <w:lang w:val="fr-FR"/>
        </w:rPr>
      </w:pPr>
      <w:r w:rsidRPr="00FF182C">
        <w:rPr>
          <w:rFonts w:asciiTheme="minorHAnsi" w:hAnsiTheme="minorHAnsi" w:cstheme="minorHAnsi"/>
          <w:color w:val="000000"/>
          <w:lang w:val="fr-FR"/>
        </w:rPr>
        <w:t xml:space="preserve">Les résultats attendus du projet et des actions dans </w:t>
      </w:r>
      <w:r w:rsidR="003762DC" w:rsidRPr="00FF182C">
        <w:rPr>
          <w:rFonts w:asciiTheme="minorHAnsi" w:hAnsiTheme="minorHAnsi" w:cstheme="minorHAnsi"/>
          <w:color w:val="000000"/>
          <w:lang w:val="fr-FR"/>
        </w:rPr>
        <w:t>les</w:t>
      </w:r>
      <w:r w:rsidRPr="00FF182C">
        <w:rPr>
          <w:rFonts w:asciiTheme="minorHAnsi" w:hAnsiTheme="minorHAnsi" w:cstheme="minorHAnsi"/>
          <w:color w:val="000000"/>
          <w:lang w:val="fr-FR"/>
        </w:rPr>
        <w:t xml:space="preserve"> années</w:t>
      </w:r>
      <w:r w:rsidR="003762DC" w:rsidRPr="00FF182C">
        <w:rPr>
          <w:rFonts w:asciiTheme="minorHAnsi" w:hAnsiTheme="minorHAnsi" w:cstheme="minorHAnsi"/>
          <w:color w:val="000000"/>
          <w:lang w:val="fr-FR"/>
        </w:rPr>
        <w:t xml:space="preserve"> à venir</w:t>
      </w:r>
      <w:r w:rsidRPr="00FF182C">
        <w:rPr>
          <w:rFonts w:asciiTheme="minorHAnsi" w:hAnsiTheme="minorHAnsi" w:cstheme="minorHAnsi"/>
          <w:color w:val="000000"/>
          <w:lang w:val="fr-FR"/>
        </w:rPr>
        <w:t xml:space="preserve"> sont </w:t>
      </w:r>
      <w:r w:rsidR="00C7214D" w:rsidRPr="00FF182C">
        <w:rPr>
          <w:rFonts w:asciiTheme="minorHAnsi" w:hAnsiTheme="minorHAnsi" w:cstheme="minorHAnsi"/>
          <w:color w:val="000000"/>
          <w:lang w:val="fr-FR"/>
        </w:rPr>
        <w:t>:</w:t>
      </w:r>
    </w:p>
    <w:p w:rsidR="00C7214D" w:rsidRPr="00FF182C" w:rsidRDefault="005D2CB2" w:rsidP="00BE35F7">
      <w:pPr>
        <w:numPr>
          <w:ilvl w:val="0"/>
          <w:numId w:val="6"/>
        </w:numPr>
        <w:autoSpaceDN w:val="0"/>
        <w:jc w:val="both"/>
        <w:textAlignment w:val="baseline"/>
        <w:rPr>
          <w:rFonts w:asciiTheme="minorHAnsi" w:hAnsiTheme="minorHAnsi" w:cstheme="minorHAnsi"/>
          <w:color w:val="000000"/>
          <w:lang w:val="fr-FR"/>
        </w:rPr>
      </w:pPr>
      <w:r w:rsidRPr="00FF182C">
        <w:rPr>
          <w:rFonts w:asciiTheme="minorHAnsi" w:hAnsiTheme="minorHAnsi" w:cstheme="minorHAnsi"/>
          <w:color w:val="000000"/>
          <w:lang w:val="fr-FR"/>
        </w:rPr>
        <w:t>Davantage de membres</w:t>
      </w:r>
      <w:r w:rsidR="009D5CFF" w:rsidRPr="00FF182C">
        <w:rPr>
          <w:rFonts w:asciiTheme="minorHAnsi" w:hAnsiTheme="minorHAnsi" w:cstheme="minorHAnsi"/>
          <w:color w:val="000000"/>
          <w:lang w:val="fr-FR"/>
        </w:rPr>
        <w:t xml:space="preserve"> syndiqués grâce à la syndicalisation</w:t>
      </w:r>
      <w:r w:rsidRPr="00FF182C">
        <w:rPr>
          <w:rFonts w:asciiTheme="minorHAnsi" w:hAnsiTheme="minorHAnsi" w:cstheme="minorHAnsi"/>
          <w:color w:val="000000"/>
          <w:lang w:val="fr-FR"/>
        </w:rPr>
        <w:t xml:space="preserve"> </w:t>
      </w:r>
    </w:p>
    <w:p w:rsidR="00C7214D" w:rsidRPr="00FF182C" w:rsidRDefault="009D5CFF" w:rsidP="00BE35F7">
      <w:pPr>
        <w:numPr>
          <w:ilvl w:val="0"/>
          <w:numId w:val="6"/>
        </w:numPr>
        <w:autoSpaceDN w:val="0"/>
        <w:jc w:val="both"/>
        <w:textAlignment w:val="baseline"/>
        <w:rPr>
          <w:rFonts w:asciiTheme="minorHAnsi" w:hAnsiTheme="minorHAnsi" w:cstheme="minorHAnsi"/>
          <w:color w:val="000000"/>
          <w:lang w:val="fr-FR"/>
        </w:rPr>
      </w:pPr>
      <w:r w:rsidRPr="00FF182C">
        <w:rPr>
          <w:rFonts w:asciiTheme="minorHAnsi" w:hAnsiTheme="minorHAnsi" w:cstheme="minorHAnsi"/>
          <w:bCs/>
          <w:color w:val="000000"/>
          <w:lang w:val="fr-FR"/>
        </w:rPr>
        <w:t xml:space="preserve">Des syndicats plus grands et plus forts, capables d’être au service de </w:t>
      </w:r>
      <w:r w:rsidR="003762DC" w:rsidRPr="00FF182C">
        <w:rPr>
          <w:rFonts w:asciiTheme="minorHAnsi" w:hAnsiTheme="minorHAnsi" w:cstheme="minorHAnsi"/>
          <w:bCs/>
          <w:color w:val="000000"/>
          <w:lang w:val="fr-FR"/>
        </w:rPr>
        <w:t>leurs</w:t>
      </w:r>
      <w:r w:rsidRPr="00FF182C">
        <w:rPr>
          <w:rFonts w:asciiTheme="minorHAnsi" w:hAnsiTheme="minorHAnsi" w:cstheme="minorHAnsi"/>
          <w:bCs/>
          <w:color w:val="000000"/>
          <w:lang w:val="fr-FR"/>
        </w:rPr>
        <w:t xml:space="preserve"> membres</w:t>
      </w:r>
    </w:p>
    <w:p w:rsidR="00C7214D" w:rsidRPr="00FF182C" w:rsidRDefault="009D5CFF" w:rsidP="00BE35F7">
      <w:pPr>
        <w:numPr>
          <w:ilvl w:val="0"/>
          <w:numId w:val="6"/>
        </w:numPr>
        <w:autoSpaceDN w:val="0"/>
        <w:jc w:val="both"/>
        <w:textAlignment w:val="baseline"/>
        <w:rPr>
          <w:rFonts w:asciiTheme="minorHAnsi" w:hAnsiTheme="minorHAnsi" w:cstheme="minorHAnsi"/>
          <w:color w:val="000000"/>
          <w:lang w:val="fr-FR"/>
        </w:rPr>
      </w:pPr>
      <w:r w:rsidRPr="00FF182C">
        <w:rPr>
          <w:rFonts w:asciiTheme="minorHAnsi" w:hAnsiTheme="minorHAnsi" w:cstheme="minorHAnsi"/>
          <w:color w:val="000000"/>
          <w:lang w:val="fr-FR"/>
        </w:rPr>
        <w:t>Renforcer la négociation collective au niveau national</w:t>
      </w:r>
    </w:p>
    <w:p w:rsidR="00C7214D" w:rsidRPr="00FF182C" w:rsidRDefault="009D5CFF" w:rsidP="00BE35F7">
      <w:pPr>
        <w:numPr>
          <w:ilvl w:val="0"/>
          <w:numId w:val="6"/>
        </w:numPr>
        <w:autoSpaceDN w:val="0"/>
        <w:jc w:val="both"/>
        <w:textAlignment w:val="baseline"/>
        <w:rPr>
          <w:rFonts w:asciiTheme="minorHAnsi" w:hAnsiTheme="minorHAnsi" w:cstheme="minorHAnsi"/>
          <w:color w:val="000000"/>
          <w:lang w:val="fr-FR"/>
        </w:rPr>
      </w:pPr>
      <w:r w:rsidRPr="00FF182C">
        <w:rPr>
          <w:rFonts w:asciiTheme="minorHAnsi" w:hAnsiTheme="minorHAnsi" w:cstheme="minorHAnsi"/>
          <w:color w:val="000000"/>
          <w:lang w:val="fr-FR"/>
        </w:rPr>
        <w:lastRenderedPageBreak/>
        <w:t xml:space="preserve">Une augmentation du nombre et de la qualité des </w:t>
      </w:r>
      <w:r w:rsidR="0083525D" w:rsidRPr="00FF182C">
        <w:rPr>
          <w:rFonts w:asciiTheme="minorHAnsi" w:hAnsiTheme="minorHAnsi" w:cstheme="minorHAnsi"/>
          <w:color w:val="000000"/>
          <w:lang w:val="fr-FR"/>
        </w:rPr>
        <w:t>convention</w:t>
      </w:r>
      <w:r w:rsidR="00A73B65" w:rsidRPr="00FF182C">
        <w:rPr>
          <w:rFonts w:asciiTheme="minorHAnsi" w:hAnsiTheme="minorHAnsi" w:cstheme="minorHAnsi"/>
          <w:color w:val="000000"/>
          <w:lang w:val="fr-FR"/>
        </w:rPr>
        <w:t>s</w:t>
      </w:r>
      <w:r w:rsidR="0083525D" w:rsidRPr="00FF182C">
        <w:rPr>
          <w:rFonts w:asciiTheme="minorHAnsi" w:hAnsiTheme="minorHAnsi" w:cstheme="minorHAnsi"/>
          <w:color w:val="000000"/>
          <w:lang w:val="fr-FR"/>
        </w:rPr>
        <w:t xml:space="preserve"> collective</w:t>
      </w:r>
      <w:r w:rsidR="00A73B65" w:rsidRPr="00FF182C">
        <w:rPr>
          <w:rFonts w:asciiTheme="minorHAnsi" w:hAnsiTheme="minorHAnsi" w:cstheme="minorHAnsi"/>
          <w:color w:val="000000"/>
          <w:lang w:val="fr-FR"/>
        </w:rPr>
        <w:t>s</w:t>
      </w:r>
      <w:r w:rsidR="0083525D" w:rsidRPr="00FF182C">
        <w:rPr>
          <w:rFonts w:asciiTheme="minorHAnsi" w:hAnsiTheme="minorHAnsi" w:cstheme="minorHAnsi"/>
          <w:color w:val="000000"/>
          <w:lang w:val="fr-FR"/>
        </w:rPr>
        <w:t xml:space="preserve"> de travail</w:t>
      </w:r>
      <w:r w:rsidR="003762DC" w:rsidRPr="00FF182C">
        <w:rPr>
          <w:rFonts w:asciiTheme="minorHAnsi" w:hAnsiTheme="minorHAnsi" w:cstheme="minorHAnsi"/>
          <w:color w:val="000000"/>
          <w:lang w:val="fr-FR"/>
        </w:rPr>
        <w:t xml:space="preserve"> (</w:t>
      </w:r>
      <w:r w:rsidR="0083525D" w:rsidRPr="00FF182C">
        <w:rPr>
          <w:rFonts w:asciiTheme="minorHAnsi" w:hAnsiTheme="minorHAnsi" w:cstheme="minorHAnsi"/>
          <w:color w:val="000000"/>
          <w:lang w:val="fr-FR"/>
        </w:rPr>
        <w:t>CCT</w:t>
      </w:r>
      <w:r w:rsidR="003762DC" w:rsidRPr="00FF182C">
        <w:rPr>
          <w:rFonts w:asciiTheme="minorHAnsi" w:hAnsiTheme="minorHAnsi" w:cstheme="minorHAnsi"/>
          <w:color w:val="000000"/>
          <w:lang w:val="fr-FR"/>
        </w:rPr>
        <w:t>)</w:t>
      </w:r>
      <w:r w:rsidRPr="00FF182C">
        <w:rPr>
          <w:rFonts w:asciiTheme="minorHAnsi" w:hAnsiTheme="minorHAnsi" w:cstheme="minorHAnsi"/>
          <w:color w:val="000000"/>
          <w:lang w:val="fr-FR"/>
        </w:rPr>
        <w:t xml:space="preserve"> au niveau de</w:t>
      </w:r>
      <w:r w:rsidR="008A43D5" w:rsidRPr="00FF182C">
        <w:rPr>
          <w:rFonts w:asciiTheme="minorHAnsi" w:hAnsiTheme="minorHAnsi" w:cstheme="minorHAnsi"/>
          <w:color w:val="000000"/>
          <w:lang w:val="fr-FR"/>
        </w:rPr>
        <w:t xml:space="preserve"> l’</w:t>
      </w:r>
      <w:r w:rsidRPr="00FF182C">
        <w:rPr>
          <w:rFonts w:asciiTheme="minorHAnsi" w:hAnsiTheme="minorHAnsi" w:cstheme="minorHAnsi"/>
          <w:color w:val="000000"/>
          <w:lang w:val="fr-FR"/>
        </w:rPr>
        <w:t>entreprise.</w:t>
      </w:r>
    </w:p>
    <w:p w:rsidR="00C7214D" w:rsidRPr="00FF182C" w:rsidRDefault="00477D94" w:rsidP="00BE35F7">
      <w:pPr>
        <w:numPr>
          <w:ilvl w:val="0"/>
          <w:numId w:val="6"/>
        </w:numPr>
        <w:autoSpaceDN w:val="0"/>
        <w:jc w:val="both"/>
        <w:textAlignment w:val="baseline"/>
        <w:rPr>
          <w:rFonts w:asciiTheme="minorHAnsi" w:hAnsiTheme="minorHAnsi" w:cstheme="minorHAnsi"/>
          <w:color w:val="000000"/>
          <w:lang w:val="fr-FR"/>
        </w:rPr>
      </w:pPr>
      <w:r w:rsidRPr="00FF182C">
        <w:rPr>
          <w:rFonts w:asciiTheme="minorHAnsi" w:hAnsiTheme="minorHAnsi" w:cstheme="minorHAnsi"/>
          <w:color w:val="000000"/>
          <w:lang w:val="fr-FR"/>
        </w:rPr>
        <w:t>Des représentants de syndicats formés, capable</w:t>
      </w:r>
      <w:r w:rsidR="00450810" w:rsidRPr="00FF182C">
        <w:rPr>
          <w:rFonts w:asciiTheme="minorHAnsi" w:hAnsiTheme="minorHAnsi" w:cstheme="minorHAnsi"/>
          <w:color w:val="000000"/>
          <w:lang w:val="fr-FR"/>
        </w:rPr>
        <w:t>s</w:t>
      </w:r>
      <w:r w:rsidRPr="00FF182C">
        <w:rPr>
          <w:rFonts w:asciiTheme="minorHAnsi" w:hAnsiTheme="minorHAnsi" w:cstheme="minorHAnsi"/>
          <w:color w:val="000000"/>
          <w:lang w:val="fr-FR"/>
        </w:rPr>
        <w:t xml:space="preserve"> </w:t>
      </w:r>
      <w:r w:rsidR="00450810" w:rsidRPr="00FF182C">
        <w:rPr>
          <w:rFonts w:asciiTheme="minorHAnsi" w:hAnsiTheme="minorHAnsi" w:cstheme="minorHAnsi"/>
          <w:color w:val="000000"/>
          <w:lang w:val="fr-FR"/>
        </w:rPr>
        <w:t>de syndicaliser</w:t>
      </w:r>
      <w:r w:rsidRPr="00FF182C">
        <w:rPr>
          <w:rFonts w:asciiTheme="minorHAnsi" w:hAnsiTheme="minorHAnsi" w:cstheme="minorHAnsi"/>
          <w:color w:val="000000"/>
          <w:lang w:val="fr-FR"/>
        </w:rPr>
        <w:t>, négocier et résoudre les problèmes</w:t>
      </w:r>
    </w:p>
    <w:p w:rsidR="00C7214D" w:rsidRPr="00FF182C" w:rsidRDefault="00477D94" w:rsidP="00BE35F7">
      <w:pPr>
        <w:numPr>
          <w:ilvl w:val="0"/>
          <w:numId w:val="6"/>
        </w:numPr>
        <w:autoSpaceDN w:val="0"/>
        <w:jc w:val="both"/>
        <w:textAlignment w:val="baseline"/>
        <w:rPr>
          <w:rFonts w:asciiTheme="minorHAnsi" w:hAnsiTheme="minorHAnsi" w:cstheme="minorHAnsi"/>
          <w:color w:val="000000"/>
          <w:lang w:val="fr-FR"/>
        </w:rPr>
      </w:pPr>
      <w:r w:rsidRPr="00FF182C">
        <w:rPr>
          <w:rFonts w:asciiTheme="minorHAnsi" w:hAnsiTheme="minorHAnsi" w:cstheme="minorHAnsi"/>
          <w:color w:val="000000"/>
          <w:lang w:val="fr-FR"/>
        </w:rPr>
        <w:t>Un renforcement des interactions avec les gouvernements</w:t>
      </w:r>
    </w:p>
    <w:p w:rsidR="00C7214D" w:rsidRPr="00FF182C" w:rsidRDefault="004A774B" w:rsidP="00BE35F7">
      <w:pPr>
        <w:numPr>
          <w:ilvl w:val="0"/>
          <w:numId w:val="6"/>
        </w:numPr>
        <w:autoSpaceDN w:val="0"/>
        <w:jc w:val="both"/>
        <w:textAlignment w:val="baseline"/>
        <w:rPr>
          <w:rFonts w:asciiTheme="minorHAnsi" w:hAnsiTheme="minorHAnsi" w:cstheme="minorHAnsi"/>
          <w:color w:val="000000"/>
          <w:lang w:val="fr-FR"/>
        </w:rPr>
      </w:pPr>
      <w:r w:rsidRPr="00FF182C">
        <w:rPr>
          <w:rFonts w:asciiTheme="minorHAnsi" w:hAnsiTheme="minorHAnsi" w:cstheme="minorHAnsi"/>
          <w:bCs/>
          <w:color w:val="000000"/>
          <w:lang w:val="fr-FR"/>
        </w:rPr>
        <w:t>Une meilleure image de l’industrie pour assurer une future main-d’œuvre</w:t>
      </w:r>
    </w:p>
    <w:p w:rsidR="00C7214D" w:rsidRPr="00FF182C" w:rsidRDefault="00D6060B" w:rsidP="00BE35F7">
      <w:pPr>
        <w:numPr>
          <w:ilvl w:val="0"/>
          <w:numId w:val="6"/>
        </w:numPr>
        <w:autoSpaceDN w:val="0"/>
        <w:jc w:val="both"/>
        <w:textAlignment w:val="baseline"/>
        <w:rPr>
          <w:rFonts w:asciiTheme="minorHAnsi" w:hAnsiTheme="minorHAnsi" w:cstheme="minorHAnsi"/>
          <w:color w:val="000000"/>
          <w:lang w:val="fr-FR"/>
        </w:rPr>
      </w:pPr>
      <w:r w:rsidRPr="00FF182C">
        <w:rPr>
          <w:rFonts w:asciiTheme="minorHAnsi" w:hAnsiTheme="minorHAnsi" w:cstheme="minorHAnsi"/>
          <w:color w:val="000000"/>
          <w:lang w:val="fr-FR"/>
        </w:rPr>
        <w:t>Un</w:t>
      </w:r>
      <w:r w:rsidR="008A43D5" w:rsidRPr="00FF182C">
        <w:rPr>
          <w:rFonts w:asciiTheme="minorHAnsi" w:hAnsiTheme="minorHAnsi" w:cstheme="minorHAnsi"/>
          <w:color w:val="000000"/>
          <w:lang w:val="fr-FR"/>
        </w:rPr>
        <w:t>e</w:t>
      </w:r>
      <w:r w:rsidRPr="00FF182C">
        <w:rPr>
          <w:rFonts w:asciiTheme="minorHAnsi" w:hAnsiTheme="minorHAnsi" w:cstheme="minorHAnsi"/>
          <w:color w:val="000000"/>
          <w:lang w:val="fr-FR"/>
        </w:rPr>
        <w:t xml:space="preserve"> </w:t>
      </w:r>
      <w:r w:rsidR="008A43D5" w:rsidRPr="00FF182C">
        <w:rPr>
          <w:rFonts w:asciiTheme="minorHAnsi" w:hAnsiTheme="minorHAnsi" w:cstheme="minorHAnsi"/>
          <w:color w:val="000000"/>
          <w:lang w:val="fr-FR"/>
        </w:rPr>
        <w:t>voie</w:t>
      </w:r>
      <w:r w:rsidRPr="00FF182C">
        <w:rPr>
          <w:rFonts w:asciiTheme="minorHAnsi" w:hAnsiTheme="minorHAnsi" w:cstheme="minorHAnsi"/>
          <w:color w:val="000000"/>
          <w:lang w:val="fr-FR"/>
        </w:rPr>
        <w:t xml:space="preserve"> vers des salaires </w:t>
      </w:r>
      <w:r w:rsidR="00BD0D50" w:rsidRPr="00FF182C">
        <w:rPr>
          <w:rFonts w:asciiTheme="minorHAnsi" w:hAnsiTheme="minorHAnsi" w:cstheme="minorHAnsi"/>
          <w:color w:val="000000"/>
          <w:lang w:val="fr-FR"/>
        </w:rPr>
        <w:t>décents</w:t>
      </w:r>
      <w:r w:rsidRPr="00FF182C">
        <w:rPr>
          <w:rFonts w:asciiTheme="minorHAnsi" w:hAnsiTheme="minorHAnsi" w:cstheme="minorHAnsi"/>
          <w:color w:val="000000"/>
          <w:lang w:val="fr-FR"/>
        </w:rPr>
        <w:t xml:space="preserve"> </w:t>
      </w:r>
      <w:r w:rsidR="00C7214D" w:rsidRPr="00FF182C">
        <w:rPr>
          <w:rFonts w:asciiTheme="minorHAnsi" w:hAnsiTheme="minorHAnsi" w:cstheme="minorHAnsi"/>
          <w:color w:val="000000"/>
          <w:lang w:val="fr-FR"/>
        </w:rPr>
        <w:t xml:space="preserve">– </w:t>
      </w:r>
      <w:r w:rsidRPr="00FF182C">
        <w:rPr>
          <w:rFonts w:asciiTheme="minorHAnsi" w:hAnsiTheme="minorHAnsi" w:cstheme="minorHAnsi"/>
          <w:color w:val="000000"/>
          <w:lang w:val="fr-FR"/>
        </w:rPr>
        <w:t xml:space="preserve">créer des mécanismes </w:t>
      </w:r>
      <w:r w:rsidR="00C7214D" w:rsidRPr="00FF182C">
        <w:rPr>
          <w:rFonts w:asciiTheme="minorHAnsi" w:hAnsiTheme="minorHAnsi" w:cstheme="minorHAnsi"/>
          <w:color w:val="000000"/>
          <w:lang w:val="fr-FR"/>
        </w:rPr>
        <w:t xml:space="preserve">: </w:t>
      </w:r>
      <w:r w:rsidRPr="00FF182C">
        <w:rPr>
          <w:rFonts w:asciiTheme="minorHAnsi" w:hAnsiTheme="minorHAnsi" w:cstheme="minorHAnsi"/>
          <w:color w:val="000000"/>
          <w:lang w:val="fr-FR"/>
        </w:rPr>
        <w:t>coopération des marques</w:t>
      </w:r>
      <w:r w:rsidR="00C7214D" w:rsidRPr="00FF182C">
        <w:rPr>
          <w:rFonts w:asciiTheme="minorHAnsi" w:hAnsiTheme="minorHAnsi" w:cstheme="minorHAnsi"/>
          <w:color w:val="000000"/>
          <w:lang w:val="fr-FR"/>
        </w:rPr>
        <w:t xml:space="preserve">, </w:t>
      </w:r>
      <w:r w:rsidRPr="00FF182C">
        <w:rPr>
          <w:rFonts w:asciiTheme="minorHAnsi" w:hAnsiTheme="minorHAnsi" w:cstheme="minorHAnsi"/>
          <w:color w:val="000000"/>
          <w:lang w:val="fr-FR"/>
        </w:rPr>
        <w:t>augmentations d</w:t>
      </w:r>
      <w:r w:rsidR="00A41FD5" w:rsidRPr="00FF182C">
        <w:rPr>
          <w:rFonts w:asciiTheme="minorHAnsi" w:hAnsiTheme="minorHAnsi" w:cstheme="minorHAnsi"/>
          <w:color w:val="000000"/>
          <w:lang w:val="fr-FR"/>
        </w:rPr>
        <w:t>u</w:t>
      </w:r>
      <w:r w:rsidRPr="00FF182C">
        <w:rPr>
          <w:rFonts w:asciiTheme="minorHAnsi" w:hAnsiTheme="minorHAnsi" w:cstheme="minorHAnsi"/>
          <w:color w:val="000000"/>
          <w:lang w:val="fr-FR"/>
        </w:rPr>
        <w:t xml:space="preserve"> salaire minim</w:t>
      </w:r>
      <w:r w:rsidR="00A41FD5" w:rsidRPr="00FF182C">
        <w:rPr>
          <w:rFonts w:asciiTheme="minorHAnsi" w:hAnsiTheme="minorHAnsi" w:cstheme="minorHAnsi"/>
          <w:color w:val="000000"/>
          <w:lang w:val="fr-FR"/>
        </w:rPr>
        <w:t>um</w:t>
      </w:r>
      <w:r w:rsidR="00C7214D" w:rsidRPr="00FF182C">
        <w:rPr>
          <w:rFonts w:asciiTheme="minorHAnsi" w:hAnsiTheme="minorHAnsi" w:cstheme="minorHAnsi"/>
          <w:color w:val="000000"/>
          <w:lang w:val="fr-FR"/>
        </w:rPr>
        <w:t xml:space="preserve">, </w:t>
      </w:r>
      <w:r w:rsidR="007A7FD5" w:rsidRPr="00FF182C">
        <w:rPr>
          <w:rFonts w:asciiTheme="minorHAnsi" w:hAnsiTheme="minorHAnsi" w:cstheme="minorHAnsi"/>
          <w:color w:val="000000"/>
          <w:lang w:val="fr-FR"/>
        </w:rPr>
        <w:t>CCT</w:t>
      </w:r>
    </w:p>
    <w:p w:rsidR="00C7214D" w:rsidRPr="00FF182C" w:rsidRDefault="00C7214D" w:rsidP="00BE35F7">
      <w:pPr>
        <w:autoSpaceDN w:val="0"/>
        <w:jc w:val="both"/>
        <w:textAlignment w:val="baseline"/>
        <w:rPr>
          <w:rFonts w:asciiTheme="minorHAnsi" w:hAnsiTheme="minorHAnsi" w:cstheme="minorHAnsi"/>
          <w:color w:val="000000"/>
          <w:lang w:val="fr-FR"/>
        </w:rPr>
      </w:pPr>
    </w:p>
    <w:p w:rsidR="00C7214D" w:rsidRPr="00FF182C" w:rsidRDefault="008E61B1" w:rsidP="00BE35F7">
      <w:pPr>
        <w:autoSpaceDN w:val="0"/>
        <w:jc w:val="both"/>
        <w:textAlignment w:val="baseline"/>
        <w:rPr>
          <w:rFonts w:asciiTheme="minorHAnsi" w:hAnsiTheme="minorHAnsi" w:cstheme="minorHAnsi"/>
          <w:color w:val="000000"/>
          <w:lang w:val="fr-FR"/>
        </w:rPr>
      </w:pPr>
      <w:r w:rsidRPr="00FF182C">
        <w:rPr>
          <w:rFonts w:asciiTheme="minorHAnsi" w:hAnsiTheme="minorHAnsi" w:cstheme="minorHAnsi"/>
          <w:color w:val="000000"/>
          <w:lang w:val="fr-FR"/>
        </w:rPr>
        <w:t>Entre</w:t>
      </w:r>
      <w:r w:rsidR="00C7214D" w:rsidRPr="00FF182C">
        <w:rPr>
          <w:rFonts w:asciiTheme="minorHAnsi" w:hAnsiTheme="minorHAnsi" w:cstheme="minorHAnsi"/>
          <w:color w:val="000000"/>
          <w:lang w:val="fr-FR"/>
        </w:rPr>
        <w:t xml:space="preserve"> </w:t>
      </w:r>
      <w:r w:rsidRPr="00FF182C">
        <w:rPr>
          <w:rFonts w:asciiTheme="minorHAnsi" w:hAnsiTheme="minorHAnsi" w:cstheme="minorHAnsi"/>
          <w:color w:val="000000"/>
          <w:lang w:val="fr-FR"/>
        </w:rPr>
        <w:t>n</w:t>
      </w:r>
      <w:r w:rsidR="00C7214D" w:rsidRPr="00FF182C">
        <w:rPr>
          <w:rFonts w:asciiTheme="minorHAnsi" w:hAnsiTheme="minorHAnsi" w:cstheme="minorHAnsi"/>
          <w:color w:val="000000"/>
          <w:lang w:val="fr-FR"/>
        </w:rPr>
        <w:t>ovemb</w:t>
      </w:r>
      <w:r w:rsidRPr="00FF182C">
        <w:rPr>
          <w:rFonts w:asciiTheme="minorHAnsi" w:hAnsiTheme="minorHAnsi" w:cstheme="minorHAnsi"/>
          <w:color w:val="000000"/>
          <w:lang w:val="fr-FR"/>
        </w:rPr>
        <w:t>re</w:t>
      </w:r>
      <w:r w:rsidR="00C7214D" w:rsidRPr="00FF182C">
        <w:rPr>
          <w:rFonts w:asciiTheme="minorHAnsi" w:hAnsiTheme="minorHAnsi" w:cstheme="minorHAnsi"/>
          <w:color w:val="000000"/>
          <w:lang w:val="fr-FR"/>
        </w:rPr>
        <w:t xml:space="preserve"> 2018</w:t>
      </w:r>
      <w:r w:rsidRPr="00FF182C">
        <w:rPr>
          <w:rFonts w:asciiTheme="minorHAnsi" w:hAnsiTheme="minorHAnsi" w:cstheme="minorHAnsi"/>
          <w:color w:val="000000"/>
          <w:lang w:val="fr-FR"/>
        </w:rPr>
        <w:t xml:space="preserve"> et m</w:t>
      </w:r>
      <w:r w:rsidR="00C7214D" w:rsidRPr="00FF182C">
        <w:rPr>
          <w:rFonts w:asciiTheme="minorHAnsi" w:hAnsiTheme="minorHAnsi" w:cstheme="minorHAnsi"/>
          <w:color w:val="000000"/>
          <w:lang w:val="fr-FR"/>
        </w:rPr>
        <w:t>ar</w:t>
      </w:r>
      <w:r w:rsidRPr="00FF182C">
        <w:rPr>
          <w:rFonts w:asciiTheme="minorHAnsi" w:hAnsiTheme="minorHAnsi" w:cstheme="minorHAnsi"/>
          <w:color w:val="000000"/>
          <w:lang w:val="fr-FR"/>
        </w:rPr>
        <w:t>s</w:t>
      </w:r>
      <w:r w:rsidR="00C7214D" w:rsidRPr="00FF182C">
        <w:rPr>
          <w:rFonts w:asciiTheme="minorHAnsi" w:hAnsiTheme="minorHAnsi" w:cstheme="minorHAnsi"/>
          <w:color w:val="000000"/>
          <w:lang w:val="fr-FR"/>
        </w:rPr>
        <w:t xml:space="preserve"> 2019</w:t>
      </w:r>
      <w:r w:rsidR="00E92267" w:rsidRPr="00FF182C">
        <w:rPr>
          <w:rFonts w:asciiTheme="minorHAnsi" w:hAnsiTheme="minorHAnsi" w:cstheme="minorHAnsi"/>
          <w:color w:val="000000"/>
          <w:lang w:val="fr-FR"/>
        </w:rPr>
        <w:t>,</w:t>
      </w:r>
      <w:r w:rsidR="00C7214D" w:rsidRPr="00FF182C">
        <w:rPr>
          <w:rFonts w:asciiTheme="minorHAnsi" w:hAnsiTheme="minorHAnsi" w:cstheme="minorHAnsi"/>
          <w:color w:val="000000"/>
          <w:lang w:val="fr-FR"/>
        </w:rPr>
        <w:t xml:space="preserve"> </w:t>
      </w:r>
      <w:r w:rsidRPr="00FF182C">
        <w:rPr>
          <w:rFonts w:asciiTheme="minorHAnsi" w:hAnsiTheme="minorHAnsi" w:cstheme="minorHAnsi"/>
          <w:color w:val="000000"/>
          <w:lang w:val="fr-FR"/>
        </w:rPr>
        <w:t xml:space="preserve">une </w:t>
      </w:r>
      <w:r w:rsidR="00E263FF" w:rsidRPr="00FF182C">
        <w:rPr>
          <w:rFonts w:asciiTheme="minorHAnsi" w:hAnsiTheme="minorHAnsi" w:cstheme="minorHAnsi"/>
          <w:color w:val="000000"/>
          <w:lang w:val="fr-FR"/>
        </w:rPr>
        <w:t>série</w:t>
      </w:r>
      <w:r w:rsidRPr="00FF182C">
        <w:rPr>
          <w:rFonts w:asciiTheme="minorHAnsi" w:hAnsiTheme="minorHAnsi" w:cstheme="minorHAnsi"/>
          <w:color w:val="000000"/>
          <w:lang w:val="fr-FR"/>
        </w:rPr>
        <w:t xml:space="preserve"> de séminaires nationaux ont été organisés</w:t>
      </w:r>
      <w:r w:rsidR="00C7214D" w:rsidRPr="00FF182C">
        <w:rPr>
          <w:rFonts w:asciiTheme="minorHAnsi" w:hAnsiTheme="minorHAnsi" w:cstheme="minorHAnsi"/>
          <w:color w:val="000000"/>
          <w:lang w:val="fr-FR"/>
        </w:rPr>
        <w:t xml:space="preserve">. </w:t>
      </w:r>
      <w:r w:rsidRPr="00FF182C">
        <w:rPr>
          <w:rFonts w:asciiTheme="minorHAnsi" w:hAnsiTheme="minorHAnsi" w:cstheme="minorHAnsi"/>
          <w:color w:val="000000"/>
          <w:lang w:val="fr-FR"/>
        </w:rPr>
        <w:t>Avec la pa</w:t>
      </w:r>
      <w:r w:rsidR="00E263FF" w:rsidRPr="00FF182C">
        <w:rPr>
          <w:rFonts w:asciiTheme="minorHAnsi" w:hAnsiTheme="minorHAnsi" w:cstheme="minorHAnsi"/>
          <w:color w:val="000000"/>
          <w:lang w:val="fr-FR"/>
        </w:rPr>
        <w:t xml:space="preserve">rticipation des </w:t>
      </w:r>
      <w:r w:rsidR="008A43D5" w:rsidRPr="00FF182C">
        <w:rPr>
          <w:rFonts w:asciiTheme="minorHAnsi" w:hAnsiTheme="minorHAnsi" w:cstheme="minorHAnsi"/>
          <w:color w:val="000000"/>
          <w:lang w:val="fr-FR"/>
        </w:rPr>
        <w:t>leaders</w:t>
      </w:r>
      <w:r w:rsidR="004F06A0" w:rsidRPr="00FF182C">
        <w:rPr>
          <w:rFonts w:asciiTheme="minorHAnsi" w:hAnsiTheme="minorHAnsi" w:cstheme="minorHAnsi"/>
          <w:color w:val="000000"/>
          <w:lang w:val="fr-FR"/>
        </w:rPr>
        <w:t xml:space="preserve"> syndica</w:t>
      </w:r>
      <w:r w:rsidR="008A43D5" w:rsidRPr="00FF182C">
        <w:rPr>
          <w:rFonts w:asciiTheme="minorHAnsi" w:hAnsiTheme="minorHAnsi" w:cstheme="minorHAnsi"/>
          <w:color w:val="000000"/>
          <w:lang w:val="fr-FR"/>
        </w:rPr>
        <w:t>ux</w:t>
      </w:r>
      <w:r w:rsidR="004F06A0" w:rsidRPr="00FF182C">
        <w:rPr>
          <w:rFonts w:asciiTheme="minorHAnsi" w:hAnsiTheme="minorHAnsi" w:cstheme="minorHAnsi"/>
          <w:color w:val="000000"/>
          <w:lang w:val="fr-FR"/>
        </w:rPr>
        <w:t xml:space="preserve"> nationaux et de 120 </w:t>
      </w:r>
      <w:r w:rsidR="00BD0EBE" w:rsidRPr="00FF182C">
        <w:rPr>
          <w:rFonts w:asciiTheme="minorHAnsi" w:hAnsiTheme="minorHAnsi" w:cstheme="minorHAnsi"/>
          <w:color w:val="000000"/>
          <w:lang w:val="fr-FR"/>
        </w:rPr>
        <w:t>représentants</w:t>
      </w:r>
      <w:r w:rsidR="004F06A0" w:rsidRPr="00FF182C">
        <w:rPr>
          <w:rFonts w:asciiTheme="minorHAnsi" w:hAnsiTheme="minorHAnsi" w:cstheme="minorHAnsi"/>
          <w:color w:val="000000"/>
          <w:lang w:val="fr-FR"/>
        </w:rPr>
        <w:t xml:space="preserve"> de syndicats locaux, les séminaires </w:t>
      </w:r>
      <w:r w:rsidR="0064777E" w:rsidRPr="00FF182C">
        <w:rPr>
          <w:rFonts w:asciiTheme="minorHAnsi" w:hAnsiTheme="minorHAnsi" w:cstheme="minorHAnsi"/>
          <w:color w:val="000000"/>
          <w:lang w:val="fr-FR"/>
        </w:rPr>
        <w:t>étaient axés</w:t>
      </w:r>
      <w:r w:rsidR="004F06A0" w:rsidRPr="00FF182C">
        <w:rPr>
          <w:rFonts w:asciiTheme="minorHAnsi" w:hAnsiTheme="minorHAnsi" w:cstheme="minorHAnsi"/>
          <w:color w:val="000000"/>
          <w:lang w:val="fr-FR"/>
        </w:rPr>
        <w:t xml:space="preserve"> sur la formation </w:t>
      </w:r>
      <w:r w:rsidR="0064777E" w:rsidRPr="00FF182C">
        <w:rPr>
          <w:rFonts w:asciiTheme="minorHAnsi" w:hAnsiTheme="minorHAnsi" w:cstheme="minorHAnsi"/>
          <w:color w:val="000000"/>
          <w:lang w:val="fr-FR"/>
        </w:rPr>
        <w:t>à</w:t>
      </w:r>
      <w:r w:rsidR="004F06A0" w:rsidRPr="00FF182C">
        <w:rPr>
          <w:rFonts w:asciiTheme="minorHAnsi" w:hAnsiTheme="minorHAnsi" w:cstheme="minorHAnsi"/>
          <w:color w:val="000000"/>
          <w:lang w:val="fr-FR"/>
        </w:rPr>
        <w:t xml:space="preserve"> la syndicalisation, et l’utilisation des </w:t>
      </w:r>
      <w:r w:rsidR="0064777E" w:rsidRPr="00FF182C">
        <w:rPr>
          <w:rFonts w:asciiTheme="minorHAnsi" w:hAnsiTheme="minorHAnsi" w:cstheme="minorHAnsi"/>
          <w:color w:val="000000"/>
          <w:lang w:val="fr-FR"/>
        </w:rPr>
        <w:t>accord</w:t>
      </w:r>
      <w:r w:rsidR="00BD0D50" w:rsidRPr="00FF182C">
        <w:rPr>
          <w:rFonts w:asciiTheme="minorHAnsi" w:hAnsiTheme="minorHAnsi" w:cstheme="minorHAnsi"/>
          <w:color w:val="000000"/>
          <w:lang w:val="fr-FR"/>
        </w:rPr>
        <w:t>s</w:t>
      </w:r>
      <w:r w:rsidR="0064777E" w:rsidRPr="00FF182C">
        <w:rPr>
          <w:rFonts w:asciiTheme="minorHAnsi" w:hAnsiTheme="minorHAnsi" w:cstheme="minorHAnsi"/>
          <w:color w:val="000000"/>
          <w:lang w:val="fr-FR"/>
        </w:rPr>
        <w:t>-cadre</w:t>
      </w:r>
      <w:r w:rsidR="00BD0D50" w:rsidRPr="00FF182C">
        <w:rPr>
          <w:rFonts w:asciiTheme="minorHAnsi" w:hAnsiTheme="minorHAnsi" w:cstheme="minorHAnsi"/>
          <w:color w:val="000000"/>
          <w:lang w:val="fr-FR"/>
        </w:rPr>
        <w:t>s</w:t>
      </w:r>
      <w:r w:rsidR="0064777E" w:rsidRPr="00FF182C">
        <w:rPr>
          <w:rFonts w:asciiTheme="minorHAnsi" w:hAnsiTheme="minorHAnsi" w:cstheme="minorHAnsi"/>
          <w:color w:val="000000"/>
          <w:lang w:val="fr-FR"/>
        </w:rPr>
        <w:t xml:space="preserve"> mondiaux </w:t>
      </w:r>
      <w:r w:rsidR="004F06A0" w:rsidRPr="00FF182C">
        <w:rPr>
          <w:rFonts w:asciiTheme="minorHAnsi" w:hAnsiTheme="minorHAnsi" w:cstheme="minorHAnsi"/>
          <w:color w:val="000000"/>
          <w:lang w:val="fr-FR"/>
        </w:rPr>
        <w:t>pour syndicaliser les travailleurs.</w:t>
      </w:r>
      <w:r w:rsidR="0005193D" w:rsidRPr="00FF182C">
        <w:rPr>
          <w:rFonts w:asciiTheme="minorHAnsi" w:hAnsiTheme="minorHAnsi" w:cstheme="minorHAnsi"/>
          <w:color w:val="000000"/>
          <w:lang w:val="fr-FR"/>
        </w:rPr>
        <w:t xml:space="preserve"> Des séances distinctes ont été consacrées à un échange avec </w:t>
      </w:r>
      <w:r w:rsidR="008A43D5" w:rsidRPr="00FF182C">
        <w:rPr>
          <w:rFonts w:asciiTheme="minorHAnsi" w:hAnsiTheme="minorHAnsi" w:cstheme="minorHAnsi"/>
          <w:color w:val="000000"/>
          <w:lang w:val="fr-FR"/>
        </w:rPr>
        <w:t>d</w:t>
      </w:r>
      <w:r w:rsidR="0005193D" w:rsidRPr="00FF182C">
        <w:rPr>
          <w:rFonts w:asciiTheme="minorHAnsi" w:hAnsiTheme="minorHAnsi" w:cstheme="minorHAnsi"/>
          <w:color w:val="000000"/>
          <w:lang w:val="fr-FR"/>
        </w:rPr>
        <w:t>es associations industrielles/</w:t>
      </w:r>
      <w:r w:rsidR="00450810" w:rsidRPr="00FF182C">
        <w:rPr>
          <w:rFonts w:asciiTheme="minorHAnsi" w:hAnsiTheme="minorHAnsi" w:cstheme="minorHAnsi"/>
          <w:color w:val="000000"/>
          <w:lang w:val="fr-FR"/>
        </w:rPr>
        <w:t>patronales</w:t>
      </w:r>
      <w:r w:rsidR="0005193D" w:rsidRPr="00FF182C">
        <w:rPr>
          <w:rFonts w:asciiTheme="minorHAnsi" w:hAnsiTheme="minorHAnsi" w:cstheme="minorHAnsi"/>
          <w:color w:val="000000"/>
          <w:lang w:val="fr-FR"/>
        </w:rPr>
        <w:t xml:space="preserve">, les principaux fournisseurs, </w:t>
      </w:r>
      <w:r w:rsidR="008A43D5" w:rsidRPr="00FF182C">
        <w:rPr>
          <w:rFonts w:asciiTheme="minorHAnsi" w:hAnsiTheme="minorHAnsi" w:cstheme="minorHAnsi"/>
          <w:color w:val="000000"/>
          <w:lang w:val="fr-FR"/>
        </w:rPr>
        <w:t>d</w:t>
      </w:r>
      <w:r w:rsidR="0005193D" w:rsidRPr="00FF182C">
        <w:rPr>
          <w:rFonts w:asciiTheme="minorHAnsi" w:hAnsiTheme="minorHAnsi" w:cstheme="minorHAnsi"/>
          <w:color w:val="000000"/>
          <w:lang w:val="fr-FR"/>
        </w:rPr>
        <w:t xml:space="preserve">es marques, </w:t>
      </w:r>
      <w:r w:rsidR="008A43D5" w:rsidRPr="00FF182C">
        <w:rPr>
          <w:rFonts w:asciiTheme="minorHAnsi" w:hAnsiTheme="minorHAnsi" w:cstheme="minorHAnsi"/>
          <w:color w:val="000000"/>
          <w:lang w:val="fr-FR"/>
        </w:rPr>
        <w:t>d</w:t>
      </w:r>
      <w:r w:rsidR="0005193D" w:rsidRPr="00FF182C">
        <w:rPr>
          <w:rFonts w:asciiTheme="minorHAnsi" w:hAnsiTheme="minorHAnsi" w:cstheme="minorHAnsi"/>
          <w:color w:val="000000"/>
          <w:lang w:val="fr-FR"/>
        </w:rPr>
        <w:t xml:space="preserve">es gouvernements, </w:t>
      </w:r>
      <w:r w:rsidR="008A43D5" w:rsidRPr="00FF182C">
        <w:rPr>
          <w:rFonts w:asciiTheme="minorHAnsi" w:hAnsiTheme="minorHAnsi" w:cstheme="minorHAnsi"/>
          <w:color w:val="000000"/>
          <w:lang w:val="fr-FR"/>
        </w:rPr>
        <w:t>d</w:t>
      </w:r>
      <w:r w:rsidR="0005193D" w:rsidRPr="00FF182C">
        <w:rPr>
          <w:rFonts w:asciiTheme="minorHAnsi" w:hAnsiTheme="minorHAnsi" w:cstheme="minorHAnsi"/>
          <w:color w:val="000000"/>
          <w:lang w:val="fr-FR"/>
        </w:rPr>
        <w:t xml:space="preserve">es universités et </w:t>
      </w:r>
      <w:r w:rsidR="008A43D5" w:rsidRPr="00FF182C">
        <w:rPr>
          <w:rFonts w:asciiTheme="minorHAnsi" w:hAnsiTheme="minorHAnsi" w:cstheme="minorHAnsi"/>
          <w:color w:val="000000"/>
          <w:lang w:val="fr-FR"/>
        </w:rPr>
        <w:t>d</w:t>
      </w:r>
      <w:r w:rsidR="0005193D" w:rsidRPr="00FF182C">
        <w:rPr>
          <w:rFonts w:asciiTheme="minorHAnsi" w:hAnsiTheme="minorHAnsi" w:cstheme="minorHAnsi"/>
          <w:color w:val="000000"/>
          <w:lang w:val="fr-FR"/>
        </w:rPr>
        <w:t xml:space="preserve">es ONG </w:t>
      </w:r>
      <w:r w:rsidR="0064777E" w:rsidRPr="00FF182C">
        <w:rPr>
          <w:rFonts w:asciiTheme="minorHAnsi" w:hAnsiTheme="minorHAnsi" w:cstheme="minorHAnsi"/>
          <w:color w:val="000000"/>
          <w:lang w:val="fr-FR"/>
        </w:rPr>
        <w:t>sur</w:t>
      </w:r>
      <w:r w:rsidR="0005193D" w:rsidRPr="00FF182C">
        <w:rPr>
          <w:rFonts w:asciiTheme="minorHAnsi" w:hAnsiTheme="minorHAnsi" w:cstheme="minorHAnsi"/>
          <w:color w:val="000000"/>
          <w:lang w:val="fr-FR"/>
        </w:rPr>
        <w:t xml:space="preserve"> la façon </w:t>
      </w:r>
      <w:r w:rsidR="0064777E" w:rsidRPr="00FF182C">
        <w:rPr>
          <w:rFonts w:asciiTheme="minorHAnsi" w:hAnsiTheme="minorHAnsi" w:cstheme="minorHAnsi"/>
          <w:color w:val="000000"/>
          <w:lang w:val="fr-FR"/>
        </w:rPr>
        <w:t>d’assurer</w:t>
      </w:r>
      <w:r w:rsidR="0005193D" w:rsidRPr="00FF182C">
        <w:rPr>
          <w:rFonts w:asciiTheme="minorHAnsi" w:hAnsiTheme="minorHAnsi" w:cstheme="minorHAnsi"/>
          <w:color w:val="000000"/>
          <w:lang w:val="fr-FR"/>
        </w:rPr>
        <w:t xml:space="preserve"> une durabilité et une croissance de l’industrie avec une main-d’œuvre suffisamment </w:t>
      </w:r>
      <w:r w:rsidR="0064777E" w:rsidRPr="00FF182C">
        <w:rPr>
          <w:rFonts w:asciiTheme="minorHAnsi" w:hAnsiTheme="minorHAnsi" w:cstheme="minorHAnsi"/>
          <w:color w:val="000000"/>
          <w:lang w:val="fr-FR"/>
        </w:rPr>
        <w:t>qualifiée</w:t>
      </w:r>
      <w:r w:rsidR="0005193D" w:rsidRPr="00FF182C">
        <w:rPr>
          <w:rFonts w:asciiTheme="minorHAnsi" w:hAnsiTheme="minorHAnsi" w:cstheme="minorHAnsi"/>
          <w:color w:val="000000"/>
          <w:lang w:val="fr-FR"/>
        </w:rPr>
        <w:t>, des conventions collectives sectorielles et des relations syndicales-patronales efficaces</w:t>
      </w:r>
      <w:r w:rsidR="00C7214D" w:rsidRPr="00FF182C">
        <w:rPr>
          <w:rFonts w:asciiTheme="minorHAnsi" w:hAnsiTheme="minorHAnsi" w:cstheme="minorHAnsi"/>
          <w:color w:val="000000"/>
          <w:lang w:val="fr-FR"/>
        </w:rPr>
        <w:t>.</w:t>
      </w:r>
      <w:r w:rsidR="0005193D" w:rsidRPr="00FF182C">
        <w:rPr>
          <w:rFonts w:asciiTheme="minorHAnsi" w:hAnsiTheme="minorHAnsi" w:cstheme="minorHAnsi"/>
          <w:color w:val="000000"/>
          <w:lang w:val="fr-FR"/>
        </w:rPr>
        <w:t xml:space="preserve"> Les </w:t>
      </w:r>
      <w:r w:rsidR="00450810" w:rsidRPr="00FF182C">
        <w:rPr>
          <w:rFonts w:asciiTheme="minorHAnsi" w:hAnsiTheme="minorHAnsi" w:cstheme="minorHAnsi"/>
          <w:color w:val="000000"/>
          <w:lang w:val="fr-FR"/>
        </w:rPr>
        <w:t>partie</w:t>
      </w:r>
      <w:r w:rsidR="0005193D" w:rsidRPr="00FF182C">
        <w:rPr>
          <w:rFonts w:asciiTheme="minorHAnsi" w:hAnsiTheme="minorHAnsi" w:cstheme="minorHAnsi"/>
          <w:color w:val="000000"/>
          <w:lang w:val="fr-FR"/>
        </w:rPr>
        <w:t>s</w:t>
      </w:r>
      <w:r w:rsidR="00450810" w:rsidRPr="00FF182C">
        <w:rPr>
          <w:rFonts w:asciiTheme="minorHAnsi" w:hAnsiTheme="minorHAnsi" w:cstheme="minorHAnsi"/>
          <w:color w:val="000000"/>
          <w:lang w:val="fr-FR"/>
        </w:rPr>
        <w:t xml:space="preserve"> prenantes</w:t>
      </w:r>
      <w:r w:rsidR="0005193D" w:rsidRPr="00FF182C">
        <w:rPr>
          <w:rFonts w:asciiTheme="minorHAnsi" w:hAnsiTheme="minorHAnsi" w:cstheme="minorHAnsi"/>
          <w:color w:val="000000"/>
          <w:lang w:val="fr-FR"/>
        </w:rPr>
        <w:t xml:space="preserve"> ont reçu des informations sur les </w:t>
      </w:r>
      <w:r w:rsidR="00BD0D50" w:rsidRPr="00FF182C">
        <w:rPr>
          <w:rFonts w:asciiTheme="minorHAnsi" w:hAnsiTheme="minorHAnsi" w:cstheme="minorHAnsi"/>
          <w:color w:val="000000"/>
          <w:lang w:val="fr-FR"/>
        </w:rPr>
        <w:t>accords-cadres mondiaux</w:t>
      </w:r>
      <w:r w:rsidR="0064777E" w:rsidRPr="00FF182C">
        <w:rPr>
          <w:rFonts w:asciiTheme="minorHAnsi" w:hAnsiTheme="minorHAnsi" w:cstheme="minorHAnsi"/>
          <w:color w:val="000000"/>
          <w:lang w:val="fr-FR"/>
        </w:rPr>
        <w:t xml:space="preserve"> </w:t>
      </w:r>
      <w:r w:rsidR="0005193D" w:rsidRPr="00FF182C">
        <w:rPr>
          <w:rFonts w:asciiTheme="minorHAnsi" w:hAnsiTheme="minorHAnsi" w:cstheme="minorHAnsi"/>
          <w:color w:val="000000"/>
          <w:lang w:val="fr-FR"/>
        </w:rPr>
        <w:t xml:space="preserve">et sur les principes </w:t>
      </w:r>
      <w:r w:rsidR="00A11D31" w:rsidRPr="00FF182C">
        <w:rPr>
          <w:rFonts w:asciiTheme="minorHAnsi" w:hAnsiTheme="minorHAnsi" w:cstheme="minorHAnsi"/>
          <w:color w:val="000000"/>
          <w:lang w:val="fr-FR"/>
        </w:rPr>
        <w:t xml:space="preserve">de </w:t>
      </w:r>
      <w:r w:rsidR="00BD0EBE" w:rsidRPr="00FF182C">
        <w:rPr>
          <w:rFonts w:asciiTheme="minorHAnsi" w:hAnsiTheme="minorHAnsi" w:cstheme="minorHAnsi"/>
          <w:color w:val="000000"/>
          <w:lang w:val="fr-FR"/>
        </w:rPr>
        <w:t xml:space="preserve">l’initiative ACT </w:t>
      </w:r>
      <w:r w:rsidR="00BD0D50" w:rsidRPr="00FF182C">
        <w:rPr>
          <w:rFonts w:asciiTheme="minorHAnsi" w:hAnsiTheme="minorHAnsi" w:cstheme="minorHAnsi"/>
          <w:color w:val="000000"/>
          <w:lang w:val="fr-FR"/>
        </w:rPr>
        <w:t>pour un salaire décent</w:t>
      </w:r>
      <w:r w:rsidR="00BD0EBE" w:rsidRPr="00FF182C">
        <w:rPr>
          <w:rFonts w:asciiTheme="minorHAnsi" w:hAnsiTheme="minorHAnsi" w:cstheme="minorHAnsi"/>
          <w:color w:val="000000"/>
          <w:lang w:val="fr-FR"/>
        </w:rPr>
        <w:t xml:space="preserve"> entre les grandes marques et</w:t>
      </w:r>
      <w:r w:rsidR="00C7214D" w:rsidRPr="00FF182C">
        <w:rPr>
          <w:rFonts w:asciiTheme="minorHAnsi" w:hAnsiTheme="minorHAnsi" w:cstheme="minorHAnsi"/>
          <w:color w:val="000000"/>
          <w:lang w:val="fr-FR"/>
        </w:rPr>
        <w:t xml:space="preserve"> </w:t>
      </w:r>
      <w:proofErr w:type="spellStart"/>
      <w:r w:rsidR="00C7214D" w:rsidRPr="00FF182C">
        <w:rPr>
          <w:rFonts w:asciiTheme="minorHAnsi" w:hAnsiTheme="minorHAnsi" w:cstheme="minorHAnsi"/>
          <w:color w:val="000000"/>
          <w:lang w:val="fr-FR"/>
        </w:rPr>
        <w:t>IndustriALL</w:t>
      </w:r>
      <w:proofErr w:type="spellEnd"/>
      <w:r w:rsidR="00C7214D" w:rsidRPr="00FF182C">
        <w:rPr>
          <w:rFonts w:asciiTheme="minorHAnsi" w:hAnsiTheme="minorHAnsi" w:cstheme="minorHAnsi"/>
          <w:color w:val="000000"/>
          <w:lang w:val="fr-FR"/>
        </w:rPr>
        <w:t xml:space="preserve"> Global Union.</w:t>
      </w:r>
    </w:p>
    <w:p w:rsidR="00C7214D" w:rsidRPr="00FF182C" w:rsidRDefault="00C7214D" w:rsidP="00BE35F7">
      <w:pPr>
        <w:autoSpaceDN w:val="0"/>
        <w:jc w:val="both"/>
        <w:textAlignment w:val="baseline"/>
        <w:rPr>
          <w:rFonts w:asciiTheme="minorHAnsi" w:hAnsiTheme="minorHAnsi" w:cstheme="minorHAnsi"/>
          <w:b/>
          <w:color w:val="000000"/>
          <w:lang w:val="fr-FR"/>
        </w:rPr>
      </w:pPr>
    </w:p>
    <w:p w:rsidR="00C7214D" w:rsidRPr="00FF182C" w:rsidRDefault="00BD0EBE" w:rsidP="00BE35F7">
      <w:pPr>
        <w:autoSpaceDN w:val="0"/>
        <w:jc w:val="both"/>
        <w:textAlignment w:val="baseline"/>
        <w:rPr>
          <w:rFonts w:asciiTheme="minorHAnsi" w:hAnsiTheme="minorHAnsi" w:cstheme="minorHAnsi"/>
          <w:color w:val="000000"/>
          <w:lang w:val="fr-FR"/>
        </w:rPr>
      </w:pPr>
      <w:r w:rsidRPr="00FF182C">
        <w:rPr>
          <w:rFonts w:asciiTheme="minorHAnsi" w:hAnsiTheme="minorHAnsi" w:cstheme="minorHAnsi"/>
          <w:color w:val="000000"/>
          <w:lang w:val="fr-FR"/>
        </w:rPr>
        <w:t xml:space="preserve">Le suivi des six séminaires nationaux est en cours </w:t>
      </w:r>
      <w:r w:rsidR="00C7214D" w:rsidRPr="00FF182C">
        <w:rPr>
          <w:rFonts w:asciiTheme="minorHAnsi" w:hAnsiTheme="minorHAnsi" w:cstheme="minorHAnsi"/>
          <w:color w:val="000000"/>
          <w:lang w:val="fr-FR"/>
        </w:rPr>
        <w:t>:</w:t>
      </w:r>
    </w:p>
    <w:p w:rsidR="00C7214D" w:rsidRPr="00FF182C" w:rsidRDefault="00BD0EBE" w:rsidP="00BE35F7">
      <w:pPr>
        <w:pStyle w:val="ListParagraph"/>
        <w:numPr>
          <w:ilvl w:val="0"/>
          <w:numId w:val="7"/>
        </w:numPr>
        <w:autoSpaceDN w:val="0"/>
        <w:jc w:val="both"/>
        <w:textAlignment w:val="baseline"/>
        <w:rPr>
          <w:rFonts w:asciiTheme="minorHAnsi" w:hAnsiTheme="minorHAnsi" w:cstheme="minorHAnsi"/>
          <w:b/>
          <w:color w:val="000000"/>
          <w:lang w:val="fr-FR"/>
        </w:rPr>
      </w:pPr>
      <w:r w:rsidRPr="00FF182C">
        <w:rPr>
          <w:rFonts w:asciiTheme="minorHAnsi" w:hAnsiTheme="minorHAnsi" w:cstheme="minorHAnsi"/>
          <w:color w:val="000000"/>
          <w:lang w:val="fr-FR"/>
        </w:rPr>
        <w:t>Des plans de syndicalisation sont développés dans tous les pays</w:t>
      </w:r>
      <w:r w:rsidR="004B3ECD" w:rsidRPr="00FF182C">
        <w:rPr>
          <w:rFonts w:asciiTheme="minorHAnsi" w:hAnsiTheme="minorHAnsi" w:cstheme="minorHAnsi"/>
          <w:color w:val="000000"/>
          <w:lang w:val="fr-FR"/>
        </w:rPr>
        <w:t xml:space="preserve">, </w:t>
      </w:r>
      <w:r w:rsidRPr="00FF182C">
        <w:rPr>
          <w:rFonts w:asciiTheme="minorHAnsi" w:hAnsiTheme="minorHAnsi" w:cstheme="minorHAnsi"/>
          <w:color w:val="000000"/>
          <w:lang w:val="fr-FR"/>
        </w:rPr>
        <w:t>défini</w:t>
      </w:r>
      <w:r w:rsidR="004B3ECD" w:rsidRPr="00FF182C">
        <w:rPr>
          <w:rFonts w:asciiTheme="minorHAnsi" w:hAnsiTheme="minorHAnsi" w:cstheme="minorHAnsi"/>
          <w:color w:val="000000"/>
          <w:lang w:val="fr-FR"/>
        </w:rPr>
        <w:t>ssant</w:t>
      </w:r>
      <w:r w:rsidRPr="00FF182C">
        <w:rPr>
          <w:rFonts w:asciiTheme="minorHAnsi" w:hAnsiTheme="minorHAnsi" w:cstheme="minorHAnsi"/>
          <w:color w:val="000000"/>
          <w:lang w:val="fr-FR"/>
        </w:rPr>
        <w:t xml:space="preserve"> les entreprises et les régions cibles, </w:t>
      </w:r>
      <w:r w:rsidR="00777883" w:rsidRPr="00FF182C">
        <w:rPr>
          <w:rFonts w:asciiTheme="minorHAnsi" w:hAnsiTheme="minorHAnsi" w:cstheme="minorHAnsi"/>
          <w:color w:val="000000"/>
          <w:lang w:val="fr-FR"/>
        </w:rPr>
        <w:t>sur la base d’</w:t>
      </w:r>
      <w:r w:rsidRPr="00FF182C">
        <w:rPr>
          <w:rFonts w:asciiTheme="minorHAnsi" w:hAnsiTheme="minorHAnsi" w:cstheme="minorHAnsi"/>
          <w:color w:val="000000"/>
          <w:lang w:val="fr-FR"/>
        </w:rPr>
        <w:t xml:space="preserve">une cartographie détaillée des </w:t>
      </w:r>
      <w:r w:rsidR="00777883" w:rsidRPr="00FF182C">
        <w:rPr>
          <w:rFonts w:asciiTheme="minorHAnsi" w:hAnsiTheme="minorHAnsi" w:cstheme="minorHAnsi"/>
          <w:color w:val="000000"/>
          <w:lang w:val="fr-FR"/>
        </w:rPr>
        <w:t>sites de production</w:t>
      </w:r>
      <w:r w:rsidRPr="00FF182C">
        <w:rPr>
          <w:rFonts w:asciiTheme="minorHAnsi" w:hAnsiTheme="minorHAnsi" w:cstheme="minorHAnsi"/>
          <w:color w:val="000000"/>
          <w:lang w:val="fr-FR"/>
        </w:rPr>
        <w:t xml:space="preserve"> et de la présence de</w:t>
      </w:r>
      <w:r w:rsidR="00777883" w:rsidRPr="00FF182C">
        <w:rPr>
          <w:rFonts w:asciiTheme="minorHAnsi" w:hAnsiTheme="minorHAnsi" w:cstheme="minorHAnsi"/>
          <w:color w:val="000000"/>
          <w:lang w:val="fr-FR"/>
        </w:rPr>
        <w:t>s</w:t>
      </w:r>
      <w:r w:rsidRPr="00FF182C">
        <w:rPr>
          <w:rFonts w:asciiTheme="minorHAnsi" w:hAnsiTheme="minorHAnsi" w:cstheme="minorHAnsi"/>
          <w:color w:val="000000"/>
          <w:lang w:val="fr-FR"/>
        </w:rPr>
        <w:t xml:space="preserve"> marques dans chaque pays</w:t>
      </w:r>
    </w:p>
    <w:p w:rsidR="00C7214D" w:rsidRPr="00FF182C" w:rsidRDefault="00BD0EBE" w:rsidP="00BE35F7">
      <w:pPr>
        <w:pStyle w:val="ListParagraph"/>
        <w:numPr>
          <w:ilvl w:val="0"/>
          <w:numId w:val="7"/>
        </w:numPr>
        <w:autoSpaceDN w:val="0"/>
        <w:jc w:val="both"/>
        <w:textAlignment w:val="baseline"/>
        <w:rPr>
          <w:rFonts w:asciiTheme="minorHAnsi" w:hAnsiTheme="minorHAnsi" w:cstheme="minorHAnsi"/>
          <w:b/>
          <w:color w:val="000000"/>
          <w:lang w:val="fr-FR"/>
        </w:rPr>
      </w:pPr>
      <w:r w:rsidRPr="00FF182C">
        <w:rPr>
          <w:rFonts w:asciiTheme="minorHAnsi" w:hAnsiTheme="minorHAnsi" w:cstheme="minorHAnsi"/>
          <w:color w:val="000000"/>
          <w:lang w:val="fr-FR"/>
        </w:rPr>
        <w:t>Davantage de formation</w:t>
      </w:r>
      <w:r w:rsidR="00D779E2" w:rsidRPr="00FF182C">
        <w:rPr>
          <w:rFonts w:asciiTheme="minorHAnsi" w:hAnsiTheme="minorHAnsi" w:cstheme="minorHAnsi"/>
          <w:color w:val="000000"/>
          <w:lang w:val="fr-FR"/>
        </w:rPr>
        <w:t>s</w:t>
      </w:r>
      <w:r w:rsidRPr="00FF182C">
        <w:rPr>
          <w:rFonts w:asciiTheme="minorHAnsi" w:hAnsiTheme="minorHAnsi" w:cstheme="minorHAnsi"/>
          <w:color w:val="000000"/>
          <w:lang w:val="fr-FR"/>
        </w:rPr>
        <w:t xml:space="preserve"> sur les compétences </w:t>
      </w:r>
      <w:r w:rsidR="008A43D5" w:rsidRPr="00FF182C">
        <w:rPr>
          <w:rFonts w:asciiTheme="minorHAnsi" w:hAnsiTheme="minorHAnsi" w:cstheme="minorHAnsi"/>
          <w:color w:val="000000"/>
          <w:lang w:val="fr-FR"/>
        </w:rPr>
        <w:t xml:space="preserve">en matière </w:t>
      </w:r>
      <w:r w:rsidRPr="00FF182C">
        <w:rPr>
          <w:rFonts w:asciiTheme="minorHAnsi" w:hAnsiTheme="minorHAnsi" w:cstheme="minorHAnsi"/>
          <w:color w:val="000000"/>
          <w:lang w:val="fr-FR"/>
        </w:rPr>
        <w:t>de syndicalisation et de</w:t>
      </w:r>
      <w:r w:rsidR="008A43D5" w:rsidRPr="00FF182C">
        <w:rPr>
          <w:rFonts w:asciiTheme="minorHAnsi" w:hAnsiTheme="minorHAnsi" w:cstheme="minorHAnsi"/>
          <w:color w:val="000000"/>
          <w:lang w:val="fr-FR"/>
        </w:rPr>
        <w:t>s personnes en charge de la syndicalisation s</w:t>
      </w:r>
      <w:r w:rsidRPr="00FF182C">
        <w:rPr>
          <w:rFonts w:asciiTheme="minorHAnsi" w:hAnsiTheme="minorHAnsi" w:cstheme="minorHAnsi"/>
          <w:color w:val="000000"/>
          <w:lang w:val="fr-FR"/>
        </w:rPr>
        <w:t>ur le terrain sont clairement nécessaires.</w:t>
      </w:r>
    </w:p>
    <w:p w:rsidR="00C7214D" w:rsidRPr="00FF182C" w:rsidRDefault="00BD0EBE" w:rsidP="00BE35F7">
      <w:pPr>
        <w:pStyle w:val="ListParagraph"/>
        <w:numPr>
          <w:ilvl w:val="0"/>
          <w:numId w:val="7"/>
        </w:numPr>
        <w:autoSpaceDN w:val="0"/>
        <w:jc w:val="both"/>
        <w:textAlignment w:val="baseline"/>
        <w:rPr>
          <w:rFonts w:asciiTheme="minorHAnsi" w:hAnsiTheme="minorHAnsi" w:cstheme="minorHAnsi"/>
          <w:b/>
          <w:color w:val="000000"/>
          <w:lang w:val="fr-FR"/>
        </w:rPr>
      </w:pPr>
      <w:r w:rsidRPr="00FF182C">
        <w:rPr>
          <w:rFonts w:asciiTheme="minorHAnsi" w:hAnsiTheme="minorHAnsi" w:cstheme="minorHAnsi"/>
          <w:color w:val="000000"/>
          <w:lang w:val="fr-FR"/>
        </w:rPr>
        <w:t xml:space="preserve">Les grandes marques </w:t>
      </w:r>
      <w:r w:rsidR="00777883" w:rsidRPr="00FF182C">
        <w:rPr>
          <w:rFonts w:asciiTheme="minorHAnsi" w:hAnsiTheme="minorHAnsi" w:cstheme="minorHAnsi"/>
          <w:color w:val="000000"/>
          <w:lang w:val="fr-FR"/>
        </w:rPr>
        <w:t>des accords-cadres mondiaux</w:t>
      </w:r>
      <w:r w:rsidRPr="00FF182C">
        <w:rPr>
          <w:rFonts w:asciiTheme="minorHAnsi" w:hAnsiTheme="minorHAnsi" w:cstheme="minorHAnsi"/>
          <w:color w:val="000000"/>
          <w:lang w:val="fr-FR"/>
        </w:rPr>
        <w:t xml:space="preserve"> telles que</w:t>
      </w:r>
      <w:r w:rsidR="00C7214D" w:rsidRPr="00FF182C">
        <w:rPr>
          <w:rFonts w:asciiTheme="minorHAnsi" w:hAnsiTheme="minorHAnsi" w:cstheme="minorHAnsi"/>
          <w:color w:val="000000"/>
          <w:lang w:val="fr-FR"/>
        </w:rPr>
        <w:t xml:space="preserve"> H&amp;M, Inditex, ASOS </w:t>
      </w:r>
      <w:r w:rsidRPr="00FF182C">
        <w:rPr>
          <w:rFonts w:asciiTheme="minorHAnsi" w:hAnsiTheme="minorHAnsi" w:cstheme="minorHAnsi"/>
          <w:color w:val="000000"/>
          <w:lang w:val="fr-FR"/>
        </w:rPr>
        <w:t>et</w:t>
      </w:r>
      <w:r w:rsidR="00C7214D" w:rsidRPr="00FF182C">
        <w:rPr>
          <w:rFonts w:asciiTheme="minorHAnsi" w:hAnsiTheme="minorHAnsi" w:cstheme="minorHAnsi"/>
          <w:color w:val="000000"/>
          <w:lang w:val="fr-FR"/>
        </w:rPr>
        <w:t xml:space="preserve"> Esprit</w:t>
      </w:r>
      <w:r w:rsidRPr="00FF182C">
        <w:rPr>
          <w:rFonts w:asciiTheme="minorHAnsi" w:hAnsiTheme="minorHAnsi" w:cstheme="minorHAnsi"/>
          <w:color w:val="000000"/>
          <w:lang w:val="fr-FR"/>
        </w:rPr>
        <w:t xml:space="preserve"> ont confirmé leur coopération, d</w:t>
      </w:r>
      <w:r w:rsidR="00777883" w:rsidRPr="00FF182C">
        <w:rPr>
          <w:rFonts w:asciiTheme="minorHAnsi" w:hAnsiTheme="minorHAnsi" w:cstheme="minorHAnsi"/>
          <w:color w:val="000000"/>
          <w:lang w:val="fr-FR"/>
        </w:rPr>
        <w:t>’autres</w:t>
      </w:r>
      <w:r w:rsidRPr="00FF182C">
        <w:rPr>
          <w:rFonts w:asciiTheme="minorHAnsi" w:hAnsiTheme="minorHAnsi" w:cstheme="minorHAnsi"/>
          <w:color w:val="000000"/>
          <w:lang w:val="fr-FR"/>
        </w:rPr>
        <w:t xml:space="preserve"> contacts suivront avec</w:t>
      </w:r>
      <w:r w:rsidR="00C7214D" w:rsidRPr="00FF182C">
        <w:rPr>
          <w:rFonts w:asciiTheme="minorHAnsi" w:hAnsiTheme="minorHAnsi" w:cstheme="minorHAnsi"/>
          <w:color w:val="000000"/>
          <w:lang w:val="fr-FR"/>
        </w:rPr>
        <w:t xml:space="preserve"> Benetton, C&amp;A </w:t>
      </w:r>
      <w:r w:rsidRPr="00FF182C">
        <w:rPr>
          <w:rFonts w:asciiTheme="minorHAnsi" w:hAnsiTheme="minorHAnsi" w:cstheme="minorHAnsi"/>
          <w:color w:val="000000"/>
          <w:lang w:val="fr-FR"/>
        </w:rPr>
        <w:t xml:space="preserve">etc. </w:t>
      </w:r>
    </w:p>
    <w:p w:rsidR="00C7214D" w:rsidRPr="00FF182C" w:rsidRDefault="000F2631" w:rsidP="00BE35F7">
      <w:pPr>
        <w:pStyle w:val="ListParagraph"/>
        <w:numPr>
          <w:ilvl w:val="0"/>
          <w:numId w:val="7"/>
        </w:numPr>
        <w:autoSpaceDN w:val="0"/>
        <w:jc w:val="both"/>
        <w:textAlignment w:val="baseline"/>
        <w:rPr>
          <w:rFonts w:asciiTheme="minorHAnsi" w:hAnsiTheme="minorHAnsi" w:cstheme="minorHAnsi"/>
          <w:b/>
          <w:color w:val="000000"/>
          <w:lang w:val="fr-FR"/>
        </w:rPr>
      </w:pPr>
      <w:r w:rsidRPr="00FF182C">
        <w:rPr>
          <w:rFonts w:asciiTheme="minorHAnsi" w:hAnsiTheme="minorHAnsi" w:cstheme="minorHAnsi"/>
          <w:color w:val="000000"/>
          <w:lang w:val="fr-FR"/>
        </w:rPr>
        <w:t>D</w:t>
      </w:r>
      <w:r w:rsidR="00813E87" w:rsidRPr="00FF182C">
        <w:rPr>
          <w:rFonts w:asciiTheme="minorHAnsi" w:hAnsiTheme="minorHAnsi" w:cstheme="minorHAnsi"/>
          <w:color w:val="000000"/>
          <w:lang w:val="fr-FR"/>
        </w:rPr>
        <w:t xml:space="preserve">es </w:t>
      </w:r>
      <w:r w:rsidR="00572FBF" w:rsidRPr="00FF182C">
        <w:rPr>
          <w:rFonts w:asciiTheme="minorHAnsi" w:hAnsiTheme="minorHAnsi" w:cstheme="minorHAnsi"/>
          <w:color w:val="000000"/>
          <w:lang w:val="fr-FR"/>
        </w:rPr>
        <w:t xml:space="preserve">organisations </w:t>
      </w:r>
      <w:r w:rsidR="00813E87" w:rsidRPr="00FF182C">
        <w:rPr>
          <w:rFonts w:asciiTheme="minorHAnsi" w:hAnsiTheme="minorHAnsi" w:cstheme="minorHAnsi"/>
          <w:color w:val="000000"/>
          <w:lang w:val="fr-FR"/>
        </w:rPr>
        <w:t>affilié</w:t>
      </w:r>
      <w:r w:rsidR="00572FBF" w:rsidRPr="00FF182C">
        <w:rPr>
          <w:rFonts w:asciiTheme="minorHAnsi" w:hAnsiTheme="minorHAnsi" w:cstheme="minorHAnsi"/>
          <w:color w:val="000000"/>
          <w:lang w:val="fr-FR"/>
        </w:rPr>
        <w:t>e</w:t>
      </w:r>
      <w:r w:rsidR="00813E87" w:rsidRPr="00FF182C">
        <w:rPr>
          <w:rFonts w:asciiTheme="minorHAnsi" w:hAnsiTheme="minorHAnsi" w:cstheme="minorHAnsi"/>
          <w:color w:val="000000"/>
          <w:lang w:val="fr-FR"/>
        </w:rPr>
        <w:t xml:space="preserve">s de l’Europe de l’Ouest ont promis </w:t>
      </w:r>
      <w:r w:rsidR="00572FBF" w:rsidRPr="00FF182C">
        <w:rPr>
          <w:rFonts w:asciiTheme="minorHAnsi" w:hAnsiTheme="minorHAnsi" w:cstheme="minorHAnsi"/>
          <w:color w:val="000000"/>
          <w:lang w:val="fr-FR"/>
        </w:rPr>
        <w:t>d’apporter leur</w:t>
      </w:r>
      <w:r w:rsidR="00813E87" w:rsidRPr="00FF182C">
        <w:rPr>
          <w:rFonts w:asciiTheme="minorHAnsi" w:hAnsiTheme="minorHAnsi" w:cstheme="minorHAnsi"/>
          <w:color w:val="000000"/>
          <w:lang w:val="fr-FR"/>
        </w:rPr>
        <w:t xml:space="preserve"> soutien</w:t>
      </w:r>
      <w:r w:rsidRPr="00FF182C">
        <w:rPr>
          <w:rFonts w:asciiTheme="minorHAnsi" w:hAnsiTheme="minorHAnsi" w:cstheme="minorHAnsi"/>
          <w:color w:val="000000"/>
          <w:lang w:val="fr-FR"/>
        </w:rPr>
        <w:t> </w:t>
      </w:r>
      <w:r w:rsidR="00C7214D" w:rsidRPr="00FF182C">
        <w:rPr>
          <w:rFonts w:asciiTheme="minorHAnsi" w:hAnsiTheme="minorHAnsi" w:cstheme="minorHAnsi"/>
          <w:color w:val="000000"/>
          <w:lang w:val="fr-FR"/>
        </w:rPr>
        <w:t>: Au</w:t>
      </w:r>
      <w:r w:rsidRPr="00FF182C">
        <w:rPr>
          <w:rFonts w:asciiTheme="minorHAnsi" w:hAnsiTheme="minorHAnsi" w:cstheme="minorHAnsi"/>
          <w:color w:val="000000"/>
          <w:lang w:val="fr-FR"/>
        </w:rPr>
        <w:t>triche</w:t>
      </w:r>
      <w:r w:rsidR="00C7214D" w:rsidRPr="00FF182C">
        <w:rPr>
          <w:rFonts w:asciiTheme="minorHAnsi" w:hAnsiTheme="minorHAnsi" w:cstheme="minorHAnsi"/>
          <w:color w:val="000000"/>
          <w:lang w:val="fr-FR"/>
        </w:rPr>
        <w:t xml:space="preserve">, </w:t>
      </w:r>
      <w:r w:rsidRPr="00FF182C">
        <w:rPr>
          <w:rFonts w:asciiTheme="minorHAnsi" w:hAnsiTheme="minorHAnsi" w:cstheme="minorHAnsi"/>
          <w:color w:val="000000"/>
          <w:lang w:val="fr-FR"/>
        </w:rPr>
        <w:t>Suède, Espagne</w:t>
      </w:r>
      <w:r w:rsidR="00C7214D" w:rsidRPr="00FF182C">
        <w:rPr>
          <w:rFonts w:asciiTheme="minorHAnsi" w:hAnsiTheme="minorHAnsi" w:cstheme="minorHAnsi"/>
          <w:color w:val="000000"/>
          <w:lang w:val="fr-FR"/>
        </w:rPr>
        <w:t xml:space="preserve">, </w:t>
      </w:r>
      <w:r w:rsidRPr="00FF182C">
        <w:rPr>
          <w:rFonts w:asciiTheme="minorHAnsi" w:hAnsiTheme="minorHAnsi" w:cstheme="minorHAnsi"/>
          <w:color w:val="000000"/>
          <w:lang w:val="fr-FR"/>
        </w:rPr>
        <w:t>Allemagne</w:t>
      </w:r>
    </w:p>
    <w:p w:rsidR="00C7214D" w:rsidRPr="00FF182C" w:rsidRDefault="000F2631" w:rsidP="00BE35F7">
      <w:pPr>
        <w:pStyle w:val="ListParagraph"/>
        <w:numPr>
          <w:ilvl w:val="0"/>
          <w:numId w:val="7"/>
        </w:numPr>
        <w:autoSpaceDN w:val="0"/>
        <w:jc w:val="both"/>
        <w:textAlignment w:val="baseline"/>
        <w:rPr>
          <w:rFonts w:asciiTheme="minorHAnsi" w:hAnsiTheme="minorHAnsi" w:cstheme="minorHAnsi"/>
          <w:b/>
          <w:color w:val="000000"/>
          <w:lang w:val="fr-FR"/>
        </w:rPr>
      </w:pPr>
      <w:r w:rsidRPr="00FF182C">
        <w:rPr>
          <w:rFonts w:asciiTheme="minorHAnsi" w:hAnsiTheme="minorHAnsi" w:cstheme="minorHAnsi"/>
          <w:color w:val="000000"/>
          <w:lang w:val="fr-FR"/>
        </w:rPr>
        <w:t xml:space="preserve">Les associations </w:t>
      </w:r>
      <w:r w:rsidR="00572FBF" w:rsidRPr="00FF182C">
        <w:rPr>
          <w:rFonts w:asciiTheme="minorHAnsi" w:hAnsiTheme="minorHAnsi" w:cstheme="minorHAnsi"/>
          <w:color w:val="000000"/>
          <w:lang w:val="fr-FR"/>
        </w:rPr>
        <w:t>patronales</w:t>
      </w:r>
      <w:r w:rsidRPr="00FF182C">
        <w:rPr>
          <w:rFonts w:asciiTheme="minorHAnsi" w:hAnsiTheme="minorHAnsi" w:cstheme="minorHAnsi"/>
          <w:color w:val="000000"/>
          <w:lang w:val="fr-FR"/>
        </w:rPr>
        <w:t xml:space="preserve">/industrielles ont émis des commentaires positifs </w:t>
      </w:r>
      <w:r w:rsidR="00F93C8E" w:rsidRPr="00FF182C">
        <w:rPr>
          <w:rFonts w:asciiTheme="minorHAnsi" w:hAnsiTheme="minorHAnsi" w:cstheme="minorHAnsi"/>
          <w:color w:val="000000"/>
          <w:lang w:val="fr-FR"/>
        </w:rPr>
        <w:t>sur</w:t>
      </w:r>
      <w:r w:rsidRPr="00FF182C">
        <w:rPr>
          <w:rFonts w:asciiTheme="minorHAnsi" w:hAnsiTheme="minorHAnsi" w:cstheme="minorHAnsi"/>
          <w:color w:val="000000"/>
          <w:lang w:val="fr-FR"/>
        </w:rPr>
        <w:t xml:space="preserve"> le renforcement de</w:t>
      </w:r>
      <w:r w:rsidR="008A43D5" w:rsidRPr="00FF182C">
        <w:rPr>
          <w:rFonts w:asciiTheme="minorHAnsi" w:hAnsiTheme="minorHAnsi" w:cstheme="minorHAnsi"/>
          <w:color w:val="000000"/>
          <w:lang w:val="fr-FR"/>
        </w:rPr>
        <w:t>s</w:t>
      </w:r>
      <w:r w:rsidRPr="00FF182C">
        <w:rPr>
          <w:rFonts w:asciiTheme="minorHAnsi" w:hAnsiTheme="minorHAnsi" w:cstheme="minorHAnsi"/>
          <w:color w:val="000000"/>
          <w:lang w:val="fr-FR"/>
        </w:rPr>
        <w:t xml:space="preserve"> négociation</w:t>
      </w:r>
      <w:r w:rsidR="008A43D5" w:rsidRPr="00FF182C">
        <w:rPr>
          <w:rFonts w:asciiTheme="minorHAnsi" w:hAnsiTheme="minorHAnsi" w:cstheme="minorHAnsi"/>
          <w:color w:val="000000"/>
          <w:lang w:val="fr-FR"/>
        </w:rPr>
        <w:t>s</w:t>
      </w:r>
      <w:r w:rsidRPr="00FF182C">
        <w:rPr>
          <w:rFonts w:asciiTheme="minorHAnsi" w:hAnsiTheme="minorHAnsi" w:cstheme="minorHAnsi"/>
          <w:color w:val="000000"/>
          <w:lang w:val="fr-FR"/>
        </w:rPr>
        <w:t xml:space="preserve"> collective</w:t>
      </w:r>
      <w:r w:rsidR="008A43D5" w:rsidRPr="00FF182C">
        <w:rPr>
          <w:rFonts w:asciiTheme="minorHAnsi" w:hAnsiTheme="minorHAnsi" w:cstheme="minorHAnsi"/>
          <w:color w:val="000000"/>
          <w:lang w:val="fr-FR"/>
        </w:rPr>
        <w:t>s</w:t>
      </w:r>
      <w:r w:rsidRPr="00FF182C">
        <w:rPr>
          <w:rFonts w:asciiTheme="minorHAnsi" w:hAnsiTheme="minorHAnsi" w:cstheme="minorHAnsi"/>
          <w:color w:val="000000"/>
          <w:lang w:val="fr-FR"/>
        </w:rPr>
        <w:t xml:space="preserve"> sectorielle</w:t>
      </w:r>
      <w:r w:rsidR="008A43D5" w:rsidRPr="00FF182C">
        <w:rPr>
          <w:rFonts w:asciiTheme="minorHAnsi" w:hAnsiTheme="minorHAnsi" w:cstheme="minorHAnsi"/>
          <w:color w:val="000000"/>
          <w:lang w:val="fr-FR"/>
        </w:rPr>
        <w:t>s</w:t>
      </w:r>
      <w:r w:rsidRPr="00FF182C">
        <w:rPr>
          <w:rFonts w:asciiTheme="minorHAnsi" w:hAnsiTheme="minorHAnsi" w:cstheme="minorHAnsi"/>
          <w:color w:val="000000"/>
          <w:lang w:val="fr-FR"/>
        </w:rPr>
        <w:t>, mais un suivi actif et des solutions novatrices sont nécessaires</w:t>
      </w:r>
    </w:p>
    <w:p w:rsidR="00C7214D" w:rsidRPr="00FF182C" w:rsidRDefault="000F2631" w:rsidP="00BE35F7">
      <w:pPr>
        <w:pStyle w:val="ListParagraph"/>
        <w:numPr>
          <w:ilvl w:val="0"/>
          <w:numId w:val="7"/>
        </w:numPr>
        <w:autoSpaceDN w:val="0"/>
        <w:jc w:val="both"/>
        <w:textAlignment w:val="baseline"/>
        <w:rPr>
          <w:rFonts w:asciiTheme="minorHAnsi" w:hAnsiTheme="minorHAnsi" w:cstheme="minorHAnsi"/>
          <w:b/>
          <w:color w:val="000000"/>
          <w:lang w:val="fr-FR"/>
        </w:rPr>
      </w:pPr>
      <w:r w:rsidRPr="00FF182C">
        <w:rPr>
          <w:rFonts w:asciiTheme="minorHAnsi" w:hAnsiTheme="minorHAnsi" w:cstheme="minorHAnsi"/>
          <w:color w:val="000000"/>
          <w:lang w:val="fr-FR"/>
        </w:rPr>
        <w:t>Maintenir l’élan de l’augmentation du salaire minim</w:t>
      </w:r>
      <w:r w:rsidR="00A41FD5" w:rsidRPr="00FF182C">
        <w:rPr>
          <w:rFonts w:asciiTheme="minorHAnsi" w:hAnsiTheme="minorHAnsi" w:cstheme="minorHAnsi"/>
          <w:color w:val="000000"/>
          <w:lang w:val="fr-FR"/>
        </w:rPr>
        <w:t>um</w:t>
      </w:r>
      <w:r w:rsidR="00C7214D" w:rsidRPr="00FF182C">
        <w:rPr>
          <w:rFonts w:asciiTheme="minorHAnsi" w:hAnsiTheme="minorHAnsi" w:cstheme="minorHAnsi"/>
          <w:color w:val="000000"/>
          <w:lang w:val="fr-FR"/>
        </w:rPr>
        <w:t xml:space="preserve"> </w:t>
      </w:r>
      <w:r w:rsidRPr="00FF182C">
        <w:rPr>
          <w:rFonts w:asciiTheme="minorHAnsi" w:hAnsiTheme="minorHAnsi" w:cstheme="minorHAnsi"/>
          <w:color w:val="000000"/>
          <w:lang w:val="fr-FR"/>
        </w:rPr>
        <w:t xml:space="preserve">pour offrir une protection </w:t>
      </w:r>
      <w:r w:rsidR="00671D92" w:rsidRPr="00FF182C">
        <w:rPr>
          <w:rFonts w:asciiTheme="minorHAnsi" w:hAnsiTheme="minorHAnsi" w:cstheme="minorHAnsi"/>
          <w:color w:val="000000"/>
          <w:lang w:val="fr-FR"/>
        </w:rPr>
        <w:t>de bas</w:t>
      </w:r>
      <w:r w:rsidRPr="00FF182C">
        <w:rPr>
          <w:rFonts w:asciiTheme="minorHAnsi" w:hAnsiTheme="minorHAnsi" w:cstheme="minorHAnsi"/>
          <w:color w:val="000000"/>
          <w:lang w:val="fr-FR"/>
        </w:rPr>
        <w:t xml:space="preserve">e, mais les </w:t>
      </w:r>
      <w:r w:rsidR="00671D92" w:rsidRPr="00FF182C">
        <w:rPr>
          <w:rFonts w:asciiTheme="minorHAnsi" w:hAnsiTheme="minorHAnsi" w:cstheme="minorHAnsi"/>
          <w:color w:val="000000"/>
          <w:lang w:val="fr-FR"/>
        </w:rPr>
        <w:t xml:space="preserve">fournisseurs et les </w:t>
      </w:r>
      <w:r w:rsidRPr="00FF182C">
        <w:rPr>
          <w:rFonts w:asciiTheme="minorHAnsi" w:hAnsiTheme="minorHAnsi" w:cstheme="minorHAnsi"/>
          <w:color w:val="000000"/>
          <w:lang w:val="fr-FR"/>
        </w:rPr>
        <w:t xml:space="preserve">associations </w:t>
      </w:r>
      <w:r w:rsidR="0041745F" w:rsidRPr="00FF182C">
        <w:rPr>
          <w:rFonts w:asciiTheme="minorHAnsi" w:hAnsiTheme="minorHAnsi" w:cstheme="minorHAnsi"/>
          <w:color w:val="000000"/>
          <w:lang w:val="fr-FR"/>
        </w:rPr>
        <w:t>patronales</w:t>
      </w:r>
      <w:r w:rsidRPr="00FF182C">
        <w:rPr>
          <w:rFonts w:asciiTheme="minorHAnsi" w:hAnsiTheme="minorHAnsi" w:cstheme="minorHAnsi"/>
          <w:color w:val="000000"/>
          <w:lang w:val="fr-FR"/>
        </w:rPr>
        <w:t xml:space="preserve"> se plaignent de la réticence des marques à payer davantage pour assurer un salaire </w:t>
      </w:r>
      <w:r w:rsidR="00671D92" w:rsidRPr="00FF182C">
        <w:rPr>
          <w:rFonts w:asciiTheme="minorHAnsi" w:hAnsiTheme="minorHAnsi" w:cstheme="minorHAnsi"/>
          <w:color w:val="000000"/>
          <w:lang w:val="fr-FR"/>
        </w:rPr>
        <w:t>décent</w:t>
      </w:r>
      <w:r w:rsidRPr="00FF182C">
        <w:rPr>
          <w:rFonts w:asciiTheme="minorHAnsi" w:hAnsiTheme="minorHAnsi" w:cstheme="minorHAnsi"/>
          <w:color w:val="000000"/>
          <w:lang w:val="fr-FR"/>
        </w:rPr>
        <w:t xml:space="preserve">. </w:t>
      </w:r>
    </w:p>
    <w:p w:rsidR="00C7214D" w:rsidRPr="00FF182C" w:rsidRDefault="000F2631" w:rsidP="00BE35F7">
      <w:pPr>
        <w:pStyle w:val="ListParagraph"/>
        <w:numPr>
          <w:ilvl w:val="0"/>
          <w:numId w:val="7"/>
        </w:numPr>
        <w:autoSpaceDN w:val="0"/>
        <w:spacing w:after="240"/>
        <w:ind w:left="357" w:hanging="357"/>
        <w:jc w:val="both"/>
        <w:textAlignment w:val="baseline"/>
        <w:rPr>
          <w:rFonts w:asciiTheme="minorHAnsi" w:hAnsiTheme="minorHAnsi" w:cstheme="minorHAnsi"/>
          <w:b/>
          <w:color w:val="000000"/>
          <w:lang w:val="fr-FR"/>
        </w:rPr>
      </w:pPr>
      <w:r w:rsidRPr="00FF182C">
        <w:rPr>
          <w:rFonts w:asciiTheme="minorHAnsi" w:hAnsiTheme="minorHAnsi" w:cstheme="minorHAnsi"/>
          <w:color w:val="000000"/>
          <w:lang w:val="fr-FR"/>
        </w:rPr>
        <w:t xml:space="preserve">La patience sera de </w:t>
      </w:r>
      <w:r w:rsidR="006F26F1" w:rsidRPr="00FF182C">
        <w:rPr>
          <w:rFonts w:asciiTheme="minorHAnsi" w:hAnsiTheme="minorHAnsi" w:cstheme="minorHAnsi"/>
          <w:color w:val="000000"/>
          <w:lang w:val="fr-FR"/>
        </w:rPr>
        <w:t>mise :</w:t>
      </w:r>
      <w:r w:rsidR="00C7214D" w:rsidRPr="00FF182C">
        <w:rPr>
          <w:rFonts w:asciiTheme="minorHAnsi" w:hAnsiTheme="minorHAnsi" w:cstheme="minorHAnsi"/>
          <w:color w:val="000000"/>
          <w:lang w:val="fr-FR"/>
        </w:rPr>
        <w:t xml:space="preserve"> </w:t>
      </w:r>
      <w:r w:rsidR="00326814" w:rsidRPr="00FF182C">
        <w:rPr>
          <w:rFonts w:asciiTheme="minorHAnsi" w:hAnsiTheme="minorHAnsi" w:cstheme="minorHAnsi"/>
          <w:color w:val="000000"/>
          <w:lang w:val="fr-FR"/>
        </w:rPr>
        <w:t>les problèmes sont profonds</w:t>
      </w:r>
      <w:r w:rsidR="00C7214D" w:rsidRPr="00FF182C">
        <w:rPr>
          <w:rFonts w:asciiTheme="minorHAnsi" w:hAnsiTheme="minorHAnsi" w:cstheme="minorHAnsi"/>
          <w:color w:val="000000"/>
          <w:lang w:val="fr-FR"/>
        </w:rPr>
        <w:t xml:space="preserve">, </w:t>
      </w:r>
      <w:r w:rsidR="0041745F" w:rsidRPr="00FF182C">
        <w:rPr>
          <w:rFonts w:asciiTheme="minorHAnsi" w:hAnsiTheme="minorHAnsi" w:cstheme="minorHAnsi"/>
          <w:color w:val="000000"/>
          <w:lang w:val="fr-FR"/>
        </w:rPr>
        <w:t>l</w:t>
      </w:r>
      <w:r w:rsidR="006F26F1" w:rsidRPr="00FF182C">
        <w:rPr>
          <w:rFonts w:asciiTheme="minorHAnsi" w:hAnsiTheme="minorHAnsi" w:cstheme="minorHAnsi"/>
          <w:color w:val="000000"/>
          <w:lang w:val="fr-FR"/>
        </w:rPr>
        <w:t xml:space="preserve">es changements profonds prendront des années et </w:t>
      </w:r>
      <w:r w:rsidR="000202E0" w:rsidRPr="00FF182C">
        <w:rPr>
          <w:rFonts w:asciiTheme="minorHAnsi" w:hAnsiTheme="minorHAnsi" w:cstheme="minorHAnsi"/>
          <w:color w:val="000000"/>
          <w:lang w:val="fr-FR"/>
        </w:rPr>
        <w:t>le</w:t>
      </w:r>
      <w:r w:rsidR="006F26F1" w:rsidRPr="00FF182C">
        <w:rPr>
          <w:rFonts w:asciiTheme="minorHAnsi" w:hAnsiTheme="minorHAnsi" w:cstheme="minorHAnsi"/>
          <w:color w:val="000000"/>
          <w:lang w:val="fr-FR"/>
        </w:rPr>
        <w:t xml:space="preserve"> soutien</w:t>
      </w:r>
      <w:r w:rsidR="0041745F" w:rsidRPr="00FF182C">
        <w:rPr>
          <w:rFonts w:asciiTheme="minorHAnsi" w:hAnsiTheme="minorHAnsi" w:cstheme="minorHAnsi"/>
          <w:color w:val="000000"/>
          <w:lang w:val="fr-FR"/>
        </w:rPr>
        <w:t xml:space="preserve"> devra être</w:t>
      </w:r>
      <w:r w:rsidR="006F26F1" w:rsidRPr="00FF182C">
        <w:rPr>
          <w:rFonts w:asciiTheme="minorHAnsi" w:hAnsiTheme="minorHAnsi" w:cstheme="minorHAnsi"/>
          <w:color w:val="000000"/>
          <w:lang w:val="fr-FR"/>
        </w:rPr>
        <w:t xml:space="preserve"> constant, même après la conférence de clôture du projet en novembre 2019</w:t>
      </w:r>
    </w:p>
    <w:p w:rsidR="00C7214D" w:rsidRPr="00FF182C" w:rsidRDefault="006F26F1" w:rsidP="00BE35F7">
      <w:pPr>
        <w:spacing w:after="100" w:afterAutospacing="1"/>
        <w:jc w:val="both"/>
        <w:rPr>
          <w:rFonts w:asciiTheme="minorHAnsi" w:hAnsiTheme="minorHAnsi"/>
          <w:b/>
          <w:color w:val="0070C0"/>
          <w:sz w:val="24"/>
          <w:szCs w:val="24"/>
          <w:lang w:val="fr-FR"/>
        </w:rPr>
      </w:pPr>
      <w:bookmarkStart w:id="4" w:name="_Hlk5275108"/>
      <w:r w:rsidRPr="00FF182C">
        <w:rPr>
          <w:rFonts w:asciiTheme="minorHAnsi" w:hAnsiTheme="minorHAnsi"/>
          <w:b/>
          <w:color w:val="0070C0"/>
          <w:sz w:val="24"/>
          <w:szCs w:val="24"/>
          <w:lang w:val="fr-FR"/>
        </w:rPr>
        <w:t>4</w:t>
      </w:r>
      <w:r w:rsidR="0041745F" w:rsidRPr="00FF182C">
        <w:rPr>
          <w:rFonts w:asciiTheme="minorHAnsi" w:hAnsiTheme="minorHAnsi"/>
          <w:b/>
          <w:color w:val="0070C0"/>
          <w:sz w:val="24"/>
          <w:szCs w:val="24"/>
          <w:vertAlign w:val="superscript"/>
          <w:lang w:val="fr-FR"/>
        </w:rPr>
        <w:t>ème</w:t>
      </w:r>
      <w:r w:rsidR="0041745F" w:rsidRPr="00FF182C">
        <w:rPr>
          <w:rFonts w:asciiTheme="minorHAnsi" w:hAnsiTheme="minorHAnsi"/>
          <w:b/>
          <w:color w:val="0070C0"/>
          <w:sz w:val="24"/>
          <w:szCs w:val="24"/>
          <w:lang w:val="fr-FR"/>
        </w:rPr>
        <w:t xml:space="preserve"> </w:t>
      </w:r>
      <w:r w:rsidR="003B7E0B" w:rsidRPr="00FF182C">
        <w:rPr>
          <w:rFonts w:asciiTheme="minorHAnsi" w:hAnsiTheme="minorHAnsi"/>
          <w:b/>
          <w:color w:val="0070C0"/>
          <w:sz w:val="24"/>
          <w:szCs w:val="24"/>
          <w:lang w:val="fr-FR"/>
        </w:rPr>
        <w:t>élément</w:t>
      </w:r>
      <w:r w:rsidRPr="00FF182C">
        <w:rPr>
          <w:rFonts w:asciiTheme="minorHAnsi" w:hAnsiTheme="minorHAnsi"/>
          <w:b/>
          <w:color w:val="0070C0"/>
          <w:sz w:val="24"/>
          <w:szCs w:val="24"/>
          <w:lang w:val="fr-FR"/>
        </w:rPr>
        <w:t xml:space="preserve"> :</w:t>
      </w:r>
      <w:r w:rsidR="00C7214D" w:rsidRPr="00FF182C">
        <w:rPr>
          <w:rFonts w:asciiTheme="minorHAnsi" w:hAnsiTheme="minorHAnsi"/>
          <w:b/>
          <w:color w:val="0070C0"/>
          <w:sz w:val="24"/>
          <w:szCs w:val="24"/>
          <w:lang w:val="fr-FR"/>
        </w:rPr>
        <w:t xml:space="preserve"> </w:t>
      </w:r>
      <w:r w:rsidRPr="00FF182C">
        <w:rPr>
          <w:rFonts w:asciiTheme="minorHAnsi" w:hAnsiTheme="minorHAnsi"/>
          <w:b/>
          <w:color w:val="0070C0"/>
          <w:sz w:val="24"/>
          <w:szCs w:val="24"/>
          <w:lang w:val="fr-FR"/>
        </w:rPr>
        <w:t>Niveau des groupes cibles</w:t>
      </w:r>
    </w:p>
    <w:bookmarkEnd w:id="4"/>
    <w:p w:rsidR="00C7214D" w:rsidRPr="00FF182C" w:rsidRDefault="006F26F1" w:rsidP="00BE35F7">
      <w:pPr>
        <w:spacing w:after="100" w:afterAutospacing="1"/>
        <w:jc w:val="both"/>
        <w:rPr>
          <w:rFonts w:asciiTheme="minorHAnsi" w:hAnsiTheme="minorHAnsi"/>
          <w:lang w:val="fr-FR"/>
        </w:rPr>
      </w:pPr>
      <w:r w:rsidRPr="00FF182C">
        <w:rPr>
          <w:rFonts w:asciiTheme="minorHAnsi" w:hAnsiTheme="minorHAnsi"/>
          <w:lang w:val="fr-FR"/>
        </w:rPr>
        <w:t xml:space="preserve">Syndicaliser les groupes cibles tels que les jeunes travailleurs, les travailleurs avec un contrat précaire, et les </w:t>
      </w:r>
      <w:r w:rsidR="0041745F" w:rsidRPr="00FF182C">
        <w:rPr>
          <w:rFonts w:asciiTheme="minorHAnsi" w:hAnsiTheme="minorHAnsi"/>
          <w:lang w:val="fr-FR"/>
        </w:rPr>
        <w:t xml:space="preserve">salariés </w:t>
      </w:r>
      <w:r w:rsidRPr="00FF182C">
        <w:rPr>
          <w:rFonts w:asciiTheme="minorHAnsi" w:hAnsiTheme="minorHAnsi"/>
          <w:lang w:val="fr-FR"/>
        </w:rPr>
        <w:t xml:space="preserve">cols blancs </w:t>
      </w:r>
      <w:r w:rsidR="0041745F" w:rsidRPr="00FF182C">
        <w:rPr>
          <w:rFonts w:asciiTheme="minorHAnsi" w:hAnsiTheme="minorHAnsi"/>
          <w:lang w:val="fr-FR"/>
        </w:rPr>
        <w:t>pose</w:t>
      </w:r>
      <w:r w:rsidRPr="00FF182C">
        <w:rPr>
          <w:rFonts w:asciiTheme="minorHAnsi" w:hAnsiTheme="minorHAnsi"/>
          <w:lang w:val="fr-FR"/>
        </w:rPr>
        <w:t xml:space="preserve"> plusieurs</w:t>
      </w:r>
      <w:r w:rsidR="0041745F" w:rsidRPr="00FF182C">
        <w:rPr>
          <w:rFonts w:asciiTheme="minorHAnsi" w:hAnsiTheme="minorHAnsi"/>
          <w:lang w:val="fr-FR"/>
        </w:rPr>
        <w:t xml:space="preserve"> défis</w:t>
      </w:r>
      <w:r w:rsidRPr="00FF182C">
        <w:rPr>
          <w:rFonts w:asciiTheme="minorHAnsi" w:hAnsiTheme="minorHAnsi"/>
          <w:lang w:val="fr-FR"/>
        </w:rPr>
        <w:t xml:space="preserve"> pour la syndicalisation et </w:t>
      </w:r>
      <w:r w:rsidR="00F17DC7" w:rsidRPr="00FF182C">
        <w:rPr>
          <w:rFonts w:asciiTheme="minorHAnsi" w:hAnsiTheme="minorHAnsi"/>
          <w:lang w:val="fr-FR"/>
        </w:rPr>
        <w:t>nécessite</w:t>
      </w:r>
      <w:r w:rsidRPr="00FF182C">
        <w:rPr>
          <w:rFonts w:asciiTheme="minorHAnsi" w:hAnsiTheme="minorHAnsi"/>
          <w:lang w:val="fr-FR"/>
        </w:rPr>
        <w:t xml:space="preserve"> des approches </w:t>
      </w:r>
      <w:r w:rsidR="009C7756" w:rsidRPr="00FF182C">
        <w:rPr>
          <w:rFonts w:asciiTheme="minorHAnsi" w:hAnsiTheme="minorHAnsi"/>
          <w:lang w:val="fr-FR"/>
        </w:rPr>
        <w:t>spécifiques.</w:t>
      </w:r>
      <w:r w:rsidR="00C7214D" w:rsidRPr="00FF182C">
        <w:rPr>
          <w:rFonts w:asciiTheme="minorHAnsi" w:hAnsiTheme="minorHAnsi"/>
          <w:lang w:val="fr-FR"/>
        </w:rPr>
        <w:t xml:space="preserve"> </w:t>
      </w:r>
      <w:r w:rsidR="003A3077" w:rsidRPr="00FF182C">
        <w:rPr>
          <w:rFonts w:asciiTheme="minorHAnsi" w:hAnsiTheme="minorHAnsi"/>
          <w:lang w:val="fr-FR"/>
        </w:rPr>
        <w:t>C’est pourquoi</w:t>
      </w:r>
      <w:r w:rsidR="0041745F" w:rsidRPr="00FF182C">
        <w:rPr>
          <w:rFonts w:asciiTheme="minorHAnsi" w:hAnsiTheme="minorHAnsi"/>
          <w:lang w:val="fr-FR"/>
        </w:rPr>
        <w:t>,</w:t>
      </w:r>
      <w:r w:rsidR="003A3077" w:rsidRPr="00FF182C">
        <w:rPr>
          <w:rFonts w:asciiTheme="minorHAnsi" w:hAnsiTheme="minorHAnsi"/>
          <w:lang w:val="fr-FR"/>
        </w:rPr>
        <w:t xml:space="preserve"> nous </w:t>
      </w:r>
      <w:r w:rsidR="00071B26" w:rsidRPr="00FF182C">
        <w:rPr>
          <w:rFonts w:asciiTheme="minorHAnsi" w:hAnsiTheme="minorHAnsi"/>
          <w:lang w:val="fr-FR"/>
        </w:rPr>
        <w:t>prenons</w:t>
      </w:r>
      <w:r w:rsidR="003A3077" w:rsidRPr="00FF182C">
        <w:rPr>
          <w:rFonts w:asciiTheme="minorHAnsi" w:hAnsiTheme="minorHAnsi"/>
          <w:lang w:val="fr-FR"/>
        </w:rPr>
        <w:t xml:space="preserve"> les </w:t>
      </w:r>
      <w:r w:rsidR="006B6FF5" w:rsidRPr="00FF182C">
        <w:rPr>
          <w:rFonts w:asciiTheme="minorHAnsi" w:hAnsiTheme="minorHAnsi"/>
          <w:lang w:val="fr-FR"/>
        </w:rPr>
        <w:t>mesures</w:t>
      </w:r>
      <w:r w:rsidR="003A3077" w:rsidRPr="00FF182C">
        <w:rPr>
          <w:rFonts w:asciiTheme="minorHAnsi" w:hAnsiTheme="minorHAnsi"/>
          <w:lang w:val="fr-FR"/>
        </w:rPr>
        <w:t xml:space="preserve"> suivantes </w:t>
      </w:r>
      <w:r w:rsidR="00C7214D" w:rsidRPr="00FF182C">
        <w:rPr>
          <w:rFonts w:asciiTheme="minorHAnsi" w:hAnsiTheme="minorHAnsi"/>
          <w:lang w:val="fr-FR"/>
        </w:rPr>
        <w:t xml:space="preserve">: </w:t>
      </w:r>
    </w:p>
    <w:p w:rsidR="00C7214D" w:rsidRPr="00FF182C" w:rsidRDefault="003A3077" w:rsidP="00BE35F7">
      <w:pPr>
        <w:pStyle w:val="ListParagraph"/>
        <w:numPr>
          <w:ilvl w:val="0"/>
          <w:numId w:val="5"/>
        </w:numPr>
        <w:jc w:val="both"/>
        <w:rPr>
          <w:rFonts w:asciiTheme="minorHAnsi" w:hAnsiTheme="minorHAnsi"/>
          <w:bCs/>
          <w:lang w:val="fr-FR"/>
        </w:rPr>
      </w:pPr>
      <w:r w:rsidRPr="00FF182C">
        <w:rPr>
          <w:rFonts w:asciiTheme="minorHAnsi" w:hAnsiTheme="minorHAnsi"/>
          <w:bCs/>
          <w:lang w:val="fr-FR"/>
        </w:rPr>
        <w:t xml:space="preserve">Syndicaliser les étudiants et les jeunes travailleurs </w:t>
      </w:r>
      <w:r w:rsidR="00C7214D" w:rsidRPr="00FF182C">
        <w:rPr>
          <w:rFonts w:asciiTheme="minorHAnsi" w:hAnsiTheme="minorHAnsi"/>
          <w:bCs/>
          <w:lang w:val="fr-FR"/>
        </w:rPr>
        <w:t xml:space="preserve">: </w:t>
      </w:r>
      <w:r w:rsidRPr="00FF182C">
        <w:rPr>
          <w:rFonts w:asciiTheme="minorHAnsi" w:hAnsiTheme="minorHAnsi"/>
          <w:bCs/>
          <w:lang w:val="fr-FR"/>
        </w:rPr>
        <w:t>Le renforcement du pouvoir des syndicats fait partie du plan d’action du Groupe de travail « Jeunesse »</w:t>
      </w:r>
      <w:r w:rsidR="00C7214D" w:rsidRPr="00FF182C">
        <w:rPr>
          <w:rFonts w:asciiTheme="minorHAnsi" w:hAnsiTheme="minorHAnsi"/>
          <w:lang w:val="fr-FR"/>
        </w:rPr>
        <w:t xml:space="preserve">. </w:t>
      </w:r>
      <w:r w:rsidR="008A43D5" w:rsidRPr="00FF182C">
        <w:rPr>
          <w:rFonts w:asciiTheme="minorHAnsi" w:hAnsiTheme="minorHAnsi"/>
          <w:lang w:val="fr-FR"/>
        </w:rPr>
        <w:t xml:space="preserve">En septembre 2019, </w:t>
      </w:r>
      <w:r w:rsidR="00C7214D" w:rsidRPr="00FF182C">
        <w:rPr>
          <w:rFonts w:asciiTheme="minorHAnsi" w:hAnsiTheme="minorHAnsi"/>
          <w:lang w:val="fr-FR"/>
        </w:rPr>
        <w:t xml:space="preserve">industriAll Europe </w:t>
      </w:r>
      <w:r w:rsidR="00114CCB" w:rsidRPr="00FF182C">
        <w:rPr>
          <w:rFonts w:asciiTheme="minorHAnsi" w:hAnsiTheme="minorHAnsi"/>
          <w:lang w:val="fr-FR"/>
        </w:rPr>
        <w:t>organisera</w:t>
      </w:r>
      <w:r w:rsidR="008A43D5" w:rsidRPr="00FF182C">
        <w:rPr>
          <w:rFonts w:asciiTheme="minorHAnsi" w:hAnsiTheme="minorHAnsi"/>
          <w:lang w:val="fr-FR"/>
        </w:rPr>
        <w:t>,</w:t>
      </w:r>
      <w:r w:rsidRPr="00FF182C">
        <w:rPr>
          <w:rFonts w:asciiTheme="minorHAnsi" w:hAnsiTheme="minorHAnsi"/>
          <w:lang w:val="fr-FR"/>
        </w:rPr>
        <w:t xml:space="preserve"> </w:t>
      </w:r>
      <w:r w:rsidR="008A43D5" w:rsidRPr="00FF182C">
        <w:rPr>
          <w:rFonts w:asciiTheme="minorHAnsi" w:hAnsiTheme="minorHAnsi"/>
          <w:lang w:val="fr-FR"/>
        </w:rPr>
        <w:t xml:space="preserve">en coopération avec l’ETUI, </w:t>
      </w:r>
      <w:r w:rsidR="00114CCB" w:rsidRPr="00FF182C">
        <w:rPr>
          <w:rFonts w:asciiTheme="minorHAnsi" w:hAnsiTheme="minorHAnsi"/>
          <w:lang w:val="fr-FR"/>
        </w:rPr>
        <w:t>une</w:t>
      </w:r>
      <w:r w:rsidRPr="00FF182C">
        <w:rPr>
          <w:rFonts w:asciiTheme="minorHAnsi" w:hAnsiTheme="minorHAnsi"/>
          <w:lang w:val="fr-FR"/>
        </w:rPr>
        <w:t xml:space="preserve"> formation pour les représentants des jeunes </w:t>
      </w:r>
      <w:r w:rsidR="007B7336" w:rsidRPr="00FF182C">
        <w:rPr>
          <w:rFonts w:asciiTheme="minorHAnsi" w:hAnsiTheme="minorHAnsi"/>
          <w:lang w:val="fr-FR"/>
        </w:rPr>
        <w:t xml:space="preserve">sur les principes de la syndicalisation, ainsi que sur les initiatives et les </w:t>
      </w:r>
      <w:r w:rsidR="0041745F" w:rsidRPr="00FF182C">
        <w:rPr>
          <w:rFonts w:asciiTheme="minorHAnsi" w:hAnsiTheme="minorHAnsi"/>
          <w:lang w:val="fr-FR"/>
        </w:rPr>
        <w:t>bonnes</w:t>
      </w:r>
      <w:r w:rsidR="007B7336" w:rsidRPr="00FF182C">
        <w:rPr>
          <w:rFonts w:asciiTheme="minorHAnsi" w:hAnsiTheme="minorHAnsi"/>
          <w:lang w:val="fr-FR"/>
        </w:rPr>
        <w:t xml:space="preserve"> pratiques pour syndicaliser les jeunes travailleurs</w:t>
      </w:r>
      <w:r w:rsidR="00C7214D" w:rsidRPr="00FF182C">
        <w:rPr>
          <w:rFonts w:asciiTheme="minorHAnsi" w:hAnsiTheme="minorHAnsi"/>
          <w:lang w:val="fr-FR"/>
        </w:rPr>
        <w:t xml:space="preserve">. </w:t>
      </w:r>
      <w:r w:rsidR="007B7336" w:rsidRPr="00FF182C">
        <w:rPr>
          <w:rFonts w:asciiTheme="minorHAnsi" w:hAnsiTheme="minorHAnsi"/>
          <w:lang w:val="fr-FR"/>
        </w:rPr>
        <w:t>Des plans d’action concrets seront développé</w:t>
      </w:r>
      <w:r w:rsidR="0041745F" w:rsidRPr="00FF182C">
        <w:rPr>
          <w:rFonts w:asciiTheme="minorHAnsi" w:hAnsiTheme="minorHAnsi"/>
          <w:lang w:val="fr-FR"/>
        </w:rPr>
        <w:t>s</w:t>
      </w:r>
      <w:r w:rsidR="007B7336" w:rsidRPr="00FF182C">
        <w:rPr>
          <w:rFonts w:asciiTheme="minorHAnsi" w:hAnsiTheme="minorHAnsi"/>
          <w:lang w:val="fr-FR"/>
        </w:rPr>
        <w:t xml:space="preserve"> avec le soutien d’</w:t>
      </w:r>
      <w:r w:rsidR="00C7214D" w:rsidRPr="00FF182C">
        <w:rPr>
          <w:rFonts w:asciiTheme="minorHAnsi" w:hAnsiTheme="minorHAnsi"/>
          <w:lang w:val="fr-FR"/>
        </w:rPr>
        <w:t xml:space="preserve">industriAll Europe. </w:t>
      </w:r>
    </w:p>
    <w:p w:rsidR="00C7214D" w:rsidRPr="00FF182C" w:rsidRDefault="007B7336" w:rsidP="00BE35F7">
      <w:pPr>
        <w:pStyle w:val="ListParagraph"/>
        <w:numPr>
          <w:ilvl w:val="0"/>
          <w:numId w:val="5"/>
        </w:numPr>
        <w:spacing w:after="480"/>
        <w:ind w:left="357" w:hanging="357"/>
        <w:jc w:val="both"/>
        <w:rPr>
          <w:rFonts w:asciiTheme="minorHAnsi" w:hAnsiTheme="minorHAnsi"/>
          <w:bCs/>
          <w:lang w:val="fr-FR"/>
        </w:rPr>
      </w:pPr>
      <w:r w:rsidRPr="00FF182C">
        <w:rPr>
          <w:rFonts w:asciiTheme="minorHAnsi" w:hAnsiTheme="minorHAnsi"/>
          <w:bCs/>
          <w:lang w:val="fr-FR"/>
        </w:rPr>
        <w:t xml:space="preserve">Syndicaliser les </w:t>
      </w:r>
      <w:r w:rsidR="0041745F" w:rsidRPr="00FF182C">
        <w:rPr>
          <w:rFonts w:asciiTheme="minorHAnsi" w:hAnsiTheme="minorHAnsi"/>
          <w:bCs/>
          <w:lang w:val="fr-FR"/>
        </w:rPr>
        <w:t>salariés c</w:t>
      </w:r>
      <w:r w:rsidRPr="00FF182C">
        <w:rPr>
          <w:rFonts w:asciiTheme="minorHAnsi" w:hAnsiTheme="minorHAnsi"/>
          <w:bCs/>
          <w:lang w:val="fr-FR"/>
        </w:rPr>
        <w:t xml:space="preserve">ols blancs </w:t>
      </w:r>
      <w:r w:rsidR="00C7214D" w:rsidRPr="00FF182C">
        <w:rPr>
          <w:rFonts w:asciiTheme="minorHAnsi" w:hAnsiTheme="minorHAnsi"/>
          <w:bCs/>
          <w:lang w:val="fr-FR"/>
        </w:rPr>
        <w:t xml:space="preserve">: </w:t>
      </w:r>
      <w:r w:rsidRPr="00FF182C">
        <w:rPr>
          <w:rFonts w:asciiTheme="minorHAnsi" w:hAnsiTheme="minorHAnsi"/>
          <w:bCs/>
          <w:lang w:val="fr-FR"/>
        </w:rPr>
        <w:t>Le renforcement du pouvoir des syndicats fait partie</w:t>
      </w:r>
      <w:r w:rsidR="00114CCB" w:rsidRPr="00FF182C">
        <w:rPr>
          <w:rFonts w:asciiTheme="minorHAnsi" w:hAnsiTheme="minorHAnsi"/>
          <w:bCs/>
          <w:lang w:val="fr-FR"/>
        </w:rPr>
        <w:t xml:space="preserve"> intégrante</w:t>
      </w:r>
      <w:r w:rsidRPr="00FF182C">
        <w:rPr>
          <w:rFonts w:asciiTheme="minorHAnsi" w:hAnsiTheme="minorHAnsi"/>
          <w:bCs/>
          <w:lang w:val="fr-FR"/>
        </w:rPr>
        <w:t xml:space="preserve"> du plan d’action du Groupe de travail « Cols blancs »</w:t>
      </w:r>
      <w:r w:rsidR="00C7214D" w:rsidRPr="00FF182C">
        <w:rPr>
          <w:rFonts w:asciiTheme="minorHAnsi" w:hAnsiTheme="minorHAnsi"/>
          <w:lang w:val="fr-FR"/>
        </w:rPr>
        <w:t>.</w:t>
      </w:r>
      <w:r w:rsidRPr="00FF182C">
        <w:rPr>
          <w:rFonts w:asciiTheme="minorHAnsi" w:hAnsiTheme="minorHAnsi"/>
          <w:lang w:val="fr-FR"/>
        </w:rPr>
        <w:t xml:space="preserve"> Le groupe de travail </w:t>
      </w:r>
      <w:r w:rsidR="008A43D5" w:rsidRPr="00FF182C">
        <w:rPr>
          <w:rFonts w:asciiTheme="minorHAnsi" w:hAnsiTheme="minorHAnsi"/>
          <w:lang w:val="fr-FR"/>
        </w:rPr>
        <w:t>concevra</w:t>
      </w:r>
      <w:r w:rsidRPr="00FF182C">
        <w:rPr>
          <w:rFonts w:asciiTheme="minorHAnsi" w:hAnsiTheme="minorHAnsi"/>
          <w:lang w:val="fr-FR"/>
        </w:rPr>
        <w:t xml:space="preserve"> une enquête pour mieux comprendre les besoins des cols blancs </w:t>
      </w:r>
      <w:r w:rsidR="00114CCB" w:rsidRPr="00FF182C">
        <w:rPr>
          <w:rFonts w:asciiTheme="minorHAnsi" w:hAnsiTheme="minorHAnsi"/>
          <w:lang w:val="fr-FR"/>
        </w:rPr>
        <w:t>en vue d’élaborer</w:t>
      </w:r>
      <w:r w:rsidRPr="00FF182C">
        <w:rPr>
          <w:rFonts w:asciiTheme="minorHAnsi" w:hAnsiTheme="minorHAnsi"/>
          <w:lang w:val="fr-FR"/>
        </w:rPr>
        <w:t xml:space="preserve"> un plan d’action sur mesure </w:t>
      </w:r>
      <w:r w:rsidR="00114CCB" w:rsidRPr="00FF182C">
        <w:rPr>
          <w:rFonts w:asciiTheme="minorHAnsi" w:hAnsiTheme="minorHAnsi"/>
          <w:lang w:val="fr-FR"/>
        </w:rPr>
        <w:t>en matière de</w:t>
      </w:r>
      <w:r w:rsidRPr="00FF182C">
        <w:rPr>
          <w:rFonts w:asciiTheme="minorHAnsi" w:hAnsiTheme="minorHAnsi"/>
          <w:lang w:val="fr-FR"/>
        </w:rPr>
        <w:t xml:space="preserve"> syndicalisation, </w:t>
      </w:r>
      <w:r w:rsidR="00114CCB" w:rsidRPr="00FF182C">
        <w:rPr>
          <w:rFonts w:asciiTheme="minorHAnsi" w:hAnsiTheme="minorHAnsi"/>
          <w:lang w:val="fr-FR"/>
        </w:rPr>
        <w:t>notamment</w:t>
      </w:r>
      <w:r w:rsidRPr="00FF182C">
        <w:rPr>
          <w:rFonts w:asciiTheme="minorHAnsi" w:hAnsiTheme="minorHAnsi"/>
          <w:lang w:val="fr-FR"/>
        </w:rPr>
        <w:t xml:space="preserve"> </w:t>
      </w:r>
      <w:r w:rsidR="00114CCB" w:rsidRPr="00FF182C">
        <w:rPr>
          <w:rFonts w:asciiTheme="minorHAnsi" w:hAnsiTheme="minorHAnsi"/>
          <w:lang w:val="fr-FR"/>
        </w:rPr>
        <w:t>en ciblant</w:t>
      </w:r>
      <w:r w:rsidRPr="00FF182C">
        <w:rPr>
          <w:rFonts w:asciiTheme="minorHAnsi" w:hAnsiTheme="minorHAnsi"/>
          <w:lang w:val="fr-FR"/>
        </w:rPr>
        <w:t xml:space="preserve"> </w:t>
      </w:r>
      <w:r w:rsidR="00114CCB" w:rsidRPr="00FF182C">
        <w:rPr>
          <w:rFonts w:asciiTheme="minorHAnsi" w:hAnsiTheme="minorHAnsi"/>
          <w:lang w:val="fr-FR"/>
        </w:rPr>
        <w:t>l</w:t>
      </w:r>
      <w:r w:rsidRPr="00FF182C">
        <w:rPr>
          <w:rFonts w:asciiTheme="minorHAnsi" w:hAnsiTheme="minorHAnsi"/>
          <w:lang w:val="fr-FR"/>
        </w:rPr>
        <w:t xml:space="preserve">es étudiants et </w:t>
      </w:r>
      <w:r w:rsidR="00185786" w:rsidRPr="00FF182C">
        <w:rPr>
          <w:rFonts w:asciiTheme="minorHAnsi" w:hAnsiTheme="minorHAnsi"/>
          <w:lang w:val="fr-FR"/>
        </w:rPr>
        <w:t>l</w:t>
      </w:r>
      <w:r w:rsidRPr="00FF182C">
        <w:rPr>
          <w:rFonts w:asciiTheme="minorHAnsi" w:hAnsiTheme="minorHAnsi"/>
          <w:lang w:val="fr-FR"/>
        </w:rPr>
        <w:t>es stagiaires</w:t>
      </w:r>
      <w:r w:rsidR="0041745F" w:rsidRPr="00FF182C">
        <w:rPr>
          <w:rFonts w:asciiTheme="minorHAnsi" w:hAnsiTheme="minorHAnsi"/>
          <w:lang w:val="fr-FR"/>
        </w:rPr>
        <w:t>,</w:t>
      </w:r>
      <w:r w:rsidRPr="00FF182C">
        <w:rPr>
          <w:rFonts w:asciiTheme="minorHAnsi" w:hAnsiTheme="minorHAnsi"/>
          <w:lang w:val="fr-FR"/>
        </w:rPr>
        <w:t xml:space="preserve"> et</w:t>
      </w:r>
      <w:r w:rsidR="00114CCB" w:rsidRPr="00FF182C">
        <w:rPr>
          <w:rFonts w:asciiTheme="minorHAnsi" w:hAnsiTheme="minorHAnsi"/>
          <w:lang w:val="fr-FR"/>
        </w:rPr>
        <w:t xml:space="preserve"> de proposer</w:t>
      </w:r>
      <w:r w:rsidRPr="00FF182C">
        <w:rPr>
          <w:rFonts w:asciiTheme="minorHAnsi" w:hAnsiTheme="minorHAnsi"/>
          <w:lang w:val="fr-FR"/>
        </w:rPr>
        <w:t xml:space="preserve"> des services adaptés</w:t>
      </w:r>
      <w:r w:rsidR="00C7214D" w:rsidRPr="00FF182C">
        <w:rPr>
          <w:rFonts w:asciiTheme="minorHAnsi" w:hAnsiTheme="minorHAnsi"/>
          <w:lang w:val="fr-FR"/>
        </w:rPr>
        <w:t>.</w:t>
      </w:r>
    </w:p>
    <w:p w:rsidR="00C7214D" w:rsidRPr="00FF182C" w:rsidRDefault="00C7214D" w:rsidP="00BE35F7">
      <w:pPr>
        <w:spacing w:after="100" w:afterAutospacing="1"/>
        <w:ind w:firstLine="360"/>
        <w:jc w:val="both"/>
        <w:rPr>
          <w:rFonts w:asciiTheme="minorHAnsi" w:hAnsiTheme="minorHAnsi"/>
          <w:b/>
          <w:color w:val="0070C0"/>
          <w:sz w:val="24"/>
          <w:szCs w:val="24"/>
          <w:lang w:val="fr-FR"/>
        </w:rPr>
      </w:pPr>
      <w:r w:rsidRPr="00FF182C">
        <w:rPr>
          <w:rFonts w:asciiTheme="minorHAnsi" w:hAnsiTheme="minorHAnsi"/>
          <w:b/>
          <w:color w:val="0070C0"/>
          <w:sz w:val="24"/>
          <w:szCs w:val="24"/>
          <w:lang w:val="fr-FR"/>
        </w:rPr>
        <w:lastRenderedPageBreak/>
        <w:t xml:space="preserve">3. </w:t>
      </w:r>
      <w:r w:rsidR="007B7336" w:rsidRPr="00FF182C">
        <w:rPr>
          <w:rFonts w:asciiTheme="minorHAnsi" w:hAnsiTheme="minorHAnsi"/>
          <w:b/>
          <w:color w:val="0070C0"/>
          <w:sz w:val="24"/>
          <w:szCs w:val="24"/>
          <w:lang w:val="fr-FR"/>
        </w:rPr>
        <w:t xml:space="preserve">Prochaines étapes </w:t>
      </w:r>
      <w:r w:rsidRPr="00FF182C">
        <w:rPr>
          <w:rFonts w:asciiTheme="minorHAnsi" w:hAnsiTheme="minorHAnsi"/>
          <w:b/>
          <w:color w:val="0070C0"/>
          <w:sz w:val="24"/>
          <w:szCs w:val="24"/>
          <w:lang w:val="fr-FR"/>
        </w:rPr>
        <w:t xml:space="preserve"> </w:t>
      </w:r>
    </w:p>
    <w:p w:rsidR="00C7214D" w:rsidRPr="00FF182C" w:rsidRDefault="00AE2622" w:rsidP="00BE35F7">
      <w:pPr>
        <w:spacing w:after="100" w:afterAutospacing="1"/>
        <w:jc w:val="both"/>
        <w:rPr>
          <w:rFonts w:asciiTheme="minorHAnsi" w:hAnsiTheme="minorHAnsi"/>
          <w:b/>
          <w:lang w:val="fr-FR"/>
        </w:rPr>
      </w:pPr>
      <w:r w:rsidRPr="00FF182C">
        <w:rPr>
          <w:rFonts w:asciiTheme="minorHAnsi" w:hAnsiTheme="minorHAnsi"/>
          <w:lang w:val="fr-FR"/>
        </w:rPr>
        <w:t xml:space="preserve">Les quatre </w:t>
      </w:r>
      <w:r w:rsidR="008A43D5" w:rsidRPr="00FF182C">
        <w:rPr>
          <w:rFonts w:asciiTheme="minorHAnsi" w:hAnsiTheme="minorHAnsi"/>
          <w:lang w:val="fr-FR"/>
        </w:rPr>
        <w:t>blocs</w:t>
      </w:r>
      <w:r w:rsidR="00EC28E1" w:rsidRPr="00FF182C">
        <w:rPr>
          <w:rFonts w:asciiTheme="minorHAnsi" w:hAnsiTheme="minorHAnsi"/>
          <w:lang w:val="fr-FR"/>
        </w:rPr>
        <w:t xml:space="preserve"> constitutifs</w:t>
      </w:r>
      <w:r w:rsidRPr="00FF182C">
        <w:rPr>
          <w:rFonts w:asciiTheme="minorHAnsi" w:hAnsiTheme="minorHAnsi"/>
          <w:lang w:val="fr-FR"/>
        </w:rPr>
        <w:t xml:space="preserve"> définis seront les piliers du travail d’industriAll Europe </w:t>
      </w:r>
      <w:r w:rsidR="008A43D5" w:rsidRPr="00FF182C">
        <w:rPr>
          <w:rFonts w:asciiTheme="minorHAnsi" w:hAnsiTheme="minorHAnsi"/>
          <w:lang w:val="fr-FR"/>
        </w:rPr>
        <w:t>pour le</w:t>
      </w:r>
      <w:r w:rsidRPr="00FF182C">
        <w:rPr>
          <w:rFonts w:asciiTheme="minorHAnsi" w:hAnsiTheme="minorHAnsi"/>
          <w:lang w:val="fr-FR"/>
        </w:rPr>
        <w:t xml:space="preserve"> renforcement du pouvoir des syndicats durant </w:t>
      </w:r>
      <w:r w:rsidR="00EC28E1" w:rsidRPr="00FF182C">
        <w:rPr>
          <w:rFonts w:asciiTheme="minorHAnsi" w:hAnsiTheme="minorHAnsi"/>
          <w:lang w:val="fr-FR"/>
        </w:rPr>
        <w:t xml:space="preserve">les </w:t>
      </w:r>
      <w:r w:rsidR="00C7214D" w:rsidRPr="00FF182C">
        <w:rPr>
          <w:rFonts w:asciiTheme="minorHAnsi" w:hAnsiTheme="minorHAnsi"/>
          <w:lang w:val="fr-FR"/>
        </w:rPr>
        <w:t>12</w:t>
      </w:r>
      <w:r w:rsidR="00EC28E1" w:rsidRPr="00FF182C">
        <w:rPr>
          <w:rFonts w:asciiTheme="minorHAnsi" w:hAnsiTheme="minorHAnsi"/>
          <w:lang w:val="fr-FR"/>
        </w:rPr>
        <w:t xml:space="preserve"> à </w:t>
      </w:r>
      <w:r w:rsidR="00C7214D" w:rsidRPr="00FF182C">
        <w:rPr>
          <w:rFonts w:asciiTheme="minorHAnsi" w:hAnsiTheme="minorHAnsi"/>
          <w:lang w:val="fr-FR"/>
        </w:rPr>
        <w:t xml:space="preserve">18 </w:t>
      </w:r>
      <w:r w:rsidR="00EC28E1" w:rsidRPr="00FF182C">
        <w:rPr>
          <w:rFonts w:asciiTheme="minorHAnsi" w:hAnsiTheme="minorHAnsi"/>
          <w:lang w:val="fr-FR"/>
        </w:rPr>
        <w:t xml:space="preserve">prochains </w:t>
      </w:r>
      <w:r w:rsidR="00C7214D" w:rsidRPr="00FF182C">
        <w:rPr>
          <w:rFonts w:asciiTheme="minorHAnsi" w:hAnsiTheme="minorHAnsi"/>
          <w:lang w:val="fr-FR"/>
        </w:rPr>
        <w:t>m</w:t>
      </w:r>
      <w:r w:rsidRPr="00FF182C">
        <w:rPr>
          <w:rFonts w:asciiTheme="minorHAnsi" w:hAnsiTheme="minorHAnsi"/>
          <w:lang w:val="fr-FR"/>
        </w:rPr>
        <w:t>ois</w:t>
      </w:r>
      <w:r w:rsidR="00C7214D" w:rsidRPr="00FF182C">
        <w:rPr>
          <w:rFonts w:asciiTheme="minorHAnsi" w:hAnsiTheme="minorHAnsi"/>
          <w:lang w:val="fr-FR"/>
        </w:rPr>
        <w:t xml:space="preserve">. </w:t>
      </w:r>
      <w:r w:rsidRPr="00FF182C">
        <w:rPr>
          <w:rFonts w:asciiTheme="minorHAnsi" w:hAnsiTheme="minorHAnsi"/>
          <w:lang w:val="fr-FR"/>
        </w:rPr>
        <w:t xml:space="preserve"> Le recrutement d’un </w:t>
      </w:r>
      <w:r w:rsidR="00C7214D" w:rsidRPr="00FF182C">
        <w:rPr>
          <w:rFonts w:asciiTheme="minorHAnsi" w:hAnsiTheme="minorHAnsi"/>
          <w:lang w:val="fr-FR"/>
        </w:rPr>
        <w:t>Strategic Organiser</w:t>
      </w:r>
      <w:r w:rsidR="00F04026" w:rsidRPr="00FF182C">
        <w:rPr>
          <w:rFonts w:asciiTheme="minorHAnsi" w:hAnsiTheme="minorHAnsi"/>
          <w:lang w:val="fr-FR"/>
        </w:rPr>
        <w:t xml:space="preserve"> au sein d’</w:t>
      </w:r>
      <w:r w:rsidR="00C7214D" w:rsidRPr="00FF182C">
        <w:rPr>
          <w:rFonts w:asciiTheme="minorHAnsi" w:hAnsiTheme="minorHAnsi"/>
          <w:lang w:val="fr-FR"/>
        </w:rPr>
        <w:t>industriAll Europe</w:t>
      </w:r>
      <w:r w:rsidR="00F04026" w:rsidRPr="00FF182C">
        <w:rPr>
          <w:rFonts w:asciiTheme="minorHAnsi" w:hAnsiTheme="minorHAnsi"/>
          <w:lang w:val="fr-FR"/>
        </w:rPr>
        <w:t xml:space="preserve"> est un pas en avant et nous permet de travail</w:t>
      </w:r>
      <w:r w:rsidR="00EC28E1" w:rsidRPr="00FF182C">
        <w:rPr>
          <w:rFonts w:asciiTheme="minorHAnsi" w:hAnsiTheme="minorHAnsi"/>
          <w:lang w:val="fr-FR"/>
        </w:rPr>
        <w:t>ler</w:t>
      </w:r>
      <w:r w:rsidR="00F04026" w:rsidRPr="00FF182C">
        <w:rPr>
          <w:rFonts w:asciiTheme="minorHAnsi" w:hAnsiTheme="minorHAnsi"/>
          <w:lang w:val="fr-FR"/>
        </w:rPr>
        <w:t xml:space="preserve"> sur cette priorité de façon plus systématique</w:t>
      </w:r>
      <w:r w:rsidR="00C7214D" w:rsidRPr="00FF182C">
        <w:rPr>
          <w:rFonts w:asciiTheme="minorHAnsi" w:hAnsiTheme="minorHAnsi"/>
          <w:lang w:val="fr-FR"/>
        </w:rPr>
        <w:t>.</w:t>
      </w:r>
      <w:r w:rsidR="00F04026" w:rsidRPr="00FF182C">
        <w:rPr>
          <w:rFonts w:asciiTheme="minorHAnsi" w:hAnsiTheme="minorHAnsi"/>
          <w:lang w:val="fr-FR"/>
        </w:rPr>
        <w:t xml:space="preserve"> Le</w:t>
      </w:r>
      <w:r w:rsidR="00C7214D" w:rsidRPr="00FF182C">
        <w:rPr>
          <w:rFonts w:asciiTheme="minorHAnsi" w:hAnsiTheme="minorHAnsi"/>
          <w:lang w:val="fr-FR"/>
        </w:rPr>
        <w:t xml:space="preserve"> </w:t>
      </w:r>
      <w:proofErr w:type="spellStart"/>
      <w:r w:rsidR="00C7214D" w:rsidRPr="00FF182C">
        <w:rPr>
          <w:rFonts w:asciiTheme="minorHAnsi" w:hAnsiTheme="minorHAnsi"/>
          <w:lang w:val="fr-FR"/>
        </w:rPr>
        <w:t>Think</w:t>
      </w:r>
      <w:proofErr w:type="spellEnd"/>
      <w:r w:rsidR="00C7214D" w:rsidRPr="00FF182C">
        <w:rPr>
          <w:rFonts w:asciiTheme="minorHAnsi" w:hAnsiTheme="minorHAnsi"/>
          <w:lang w:val="fr-FR"/>
        </w:rPr>
        <w:t xml:space="preserve"> Tank</w:t>
      </w:r>
      <w:r w:rsidR="00F04026" w:rsidRPr="00FF182C">
        <w:rPr>
          <w:rFonts w:asciiTheme="minorHAnsi" w:hAnsiTheme="minorHAnsi"/>
          <w:lang w:val="fr-FR"/>
        </w:rPr>
        <w:t xml:space="preserve"> qui a récemment </w:t>
      </w:r>
      <w:r w:rsidR="00185786" w:rsidRPr="00FF182C">
        <w:rPr>
          <w:rFonts w:asciiTheme="minorHAnsi" w:hAnsiTheme="minorHAnsi"/>
          <w:lang w:val="fr-FR"/>
        </w:rPr>
        <w:t>entamé</w:t>
      </w:r>
      <w:r w:rsidR="00EC28E1" w:rsidRPr="00FF182C">
        <w:rPr>
          <w:rFonts w:asciiTheme="minorHAnsi" w:hAnsiTheme="minorHAnsi"/>
          <w:lang w:val="fr-FR"/>
        </w:rPr>
        <w:t xml:space="preserve"> ses activités</w:t>
      </w:r>
      <w:r w:rsidR="00F04026" w:rsidRPr="00FF182C">
        <w:rPr>
          <w:rFonts w:asciiTheme="minorHAnsi" w:hAnsiTheme="minorHAnsi"/>
          <w:lang w:val="fr-FR"/>
        </w:rPr>
        <w:t xml:space="preserve"> évaluera le travail accompli jusqu’</w:t>
      </w:r>
      <w:r w:rsidR="00882A17" w:rsidRPr="00FF182C">
        <w:rPr>
          <w:rFonts w:asciiTheme="minorHAnsi" w:hAnsiTheme="minorHAnsi"/>
          <w:lang w:val="fr-FR"/>
        </w:rPr>
        <w:t>à présent</w:t>
      </w:r>
      <w:r w:rsidR="00F04026" w:rsidRPr="00FF182C">
        <w:rPr>
          <w:rFonts w:asciiTheme="minorHAnsi" w:hAnsiTheme="minorHAnsi"/>
          <w:lang w:val="fr-FR"/>
        </w:rPr>
        <w:t xml:space="preserve">. Le Congrès </w:t>
      </w:r>
      <w:r w:rsidR="00AD3DA9" w:rsidRPr="00FF182C">
        <w:rPr>
          <w:rFonts w:asciiTheme="minorHAnsi" w:hAnsiTheme="minorHAnsi"/>
          <w:lang w:val="fr-FR"/>
        </w:rPr>
        <w:t>de</w:t>
      </w:r>
      <w:r w:rsidR="00F04026" w:rsidRPr="00FF182C">
        <w:rPr>
          <w:rFonts w:asciiTheme="minorHAnsi" w:hAnsiTheme="minorHAnsi"/>
          <w:lang w:val="fr-FR"/>
        </w:rPr>
        <w:t xml:space="preserve"> mai 2020 sera une bonne occasion pour</w:t>
      </w:r>
      <w:r w:rsidR="00882A17" w:rsidRPr="00FF182C">
        <w:rPr>
          <w:rFonts w:asciiTheme="minorHAnsi" w:hAnsiTheme="minorHAnsi"/>
          <w:lang w:val="fr-FR"/>
        </w:rPr>
        <w:t xml:space="preserve"> continuer à</w:t>
      </w:r>
      <w:r w:rsidR="00F04026" w:rsidRPr="00FF182C">
        <w:rPr>
          <w:rFonts w:asciiTheme="minorHAnsi" w:hAnsiTheme="minorHAnsi"/>
          <w:lang w:val="fr-FR"/>
        </w:rPr>
        <w:t xml:space="preserve"> </w:t>
      </w:r>
      <w:r w:rsidR="00AD3DA9" w:rsidRPr="00FF182C">
        <w:rPr>
          <w:rFonts w:asciiTheme="minorHAnsi" w:hAnsiTheme="minorHAnsi"/>
          <w:lang w:val="fr-FR"/>
        </w:rPr>
        <w:t>orienter</w:t>
      </w:r>
      <w:r w:rsidR="00F04026" w:rsidRPr="00FF182C">
        <w:rPr>
          <w:rFonts w:asciiTheme="minorHAnsi" w:hAnsiTheme="minorHAnsi"/>
          <w:lang w:val="fr-FR"/>
        </w:rPr>
        <w:t xml:space="preserve"> les prochaines étapes pour</w:t>
      </w:r>
      <w:r w:rsidR="00C7214D" w:rsidRPr="00FF182C">
        <w:rPr>
          <w:rFonts w:asciiTheme="minorHAnsi" w:hAnsiTheme="minorHAnsi"/>
          <w:lang w:val="fr-FR"/>
        </w:rPr>
        <w:t xml:space="preserve"> industriAll Europe </w:t>
      </w:r>
      <w:r w:rsidR="00F04026" w:rsidRPr="00FF182C">
        <w:rPr>
          <w:rFonts w:asciiTheme="minorHAnsi" w:hAnsiTheme="minorHAnsi"/>
          <w:lang w:val="fr-FR"/>
        </w:rPr>
        <w:t>sur le renforcement du pouvoir des syndicats</w:t>
      </w:r>
      <w:r w:rsidR="00C7214D" w:rsidRPr="00FF182C">
        <w:rPr>
          <w:rFonts w:asciiTheme="minorHAnsi" w:hAnsiTheme="minorHAnsi"/>
          <w:lang w:val="fr-FR"/>
        </w:rPr>
        <w:t>.</w:t>
      </w:r>
    </w:p>
    <w:p w:rsidR="00C7214D" w:rsidRPr="00FF182C" w:rsidRDefault="001963AD" w:rsidP="00BE35F7">
      <w:pPr>
        <w:spacing w:after="100" w:afterAutospacing="1"/>
        <w:jc w:val="both"/>
        <w:rPr>
          <w:rFonts w:asciiTheme="minorHAnsi" w:hAnsiTheme="minorHAnsi"/>
          <w:lang w:val="fr-FR"/>
        </w:rPr>
      </w:pPr>
      <w:r w:rsidRPr="00FF182C">
        <w:rPr>
          <w:rFonts w:asciiTheme="minorHAnsi" w:hAnsiTheme="minorHAnsi"/>
          <w:lang w:val="fr-FR"/>
        </w:rPr>
        <w:t>Dans l’ensemble,</w:t>
      </w:r>
      <w:r w:rsidR="00C7214D" w:rsidRPr="00FF182C">
        <w:rPr>
          <w:rFonts w:asciiTheme="minorHAnsi" w:hAnsiTheme="minorHAnsi"/>
          <w:lang w:val="fr-FR"/>
        </w:rPr>
        <w:t xml:space="preserve"> industriAll Europe </w:t>
      </w:r>
      <w:r w:rsidR="00F04026" w:rsidRPr="00FF182C">
        <w:rPr>
          <w:rFonts w:asciiTheme="minorHAnsi" w:hAnsiTheme="minorHAnsi"/>
          <w:lang w:val="fr-FR"/>
        </w:rPr>
        <w:t>continue</w:t>
      </w:r>
      <w:r w:rsidRPr="00FF182C">
        <w:rPr>
          <w:rFonts w:asciiTheme="minorHAnsi" w:hAnsiTheme="minorHAnsi"/>
          <w:lang w:val="fr-FR"/>
        </w:rPr>
        <w:t>ra</w:t>
      </w:r>
      <w:r w:rsidR="00F04026" w:rsidRPr="00FF182C">
        <w:rPr>
          <w:rFonts w:asciiTheme="minorHAnsi" w:hAnsiTheme="minorHAnsi"/>
          <w:lang w:val="fr-FR"/>
        </w:rPr>
        <w:t xml:space="preserve"> </w:t>
      </w:r>
      <w:r w:rsidRPr="00FF182C">
        <w:rPr>
          <w:rFonts w:asciiTheme="minorHAnsi" w:hAnsiTheme="minorHAnsi"/>
          <w:lang w:val="fr-FR"/>
        </w:rPr>
        <w:t xml:space="preserve">à </w:t>
      </w:r>
      <w:r w:rsidR="00F04026" w:rsidRPr="00FF182C">
        <w:rPr>
          <w:rFonts w:asciiTheme="minorHAnsi" w:hAnsiTheme="minorHAnsi"/>
          <w:lang w:val="fr-FR"/>
        </w:rPr>
        <w:t>intégrer le renforcement du pouvoir des syndicats et de soutenir l</w:t>
      </w:r>
      <w:r w:rsidRPr="00FF182C">
        <w:rPr>
          <w:rFonts w:asciiTheme="minorHAnsi" w:hAnsiTheme="minorHAnsi"/>
          <w:lang w:val="fr-FR"/>
        </w:rPr>
        <w:t>’élaboration</w:t>
      </w:r>
      <w:r w:rsidR="00F04026" w:rsidRPr="00FF182C">
        <w:rPr>
          <w:rFonts w:asciiTheme="minorHAnsi" w:hAnsiTheme="minorHAnsi"/>
          <w:lang w:val="fr-FR"/>
        </w:rPr>
        <w:t xml:space="preserve"> de politiques stratégiques et actives</w:t>
      </w:r>
      <w:r w:rsidR="00E318D2" w:rsidRPr="00FF182C">
        <w:rPr>
          <w:rFonts w:asciiTheme="minorHAnsi" w:hAnsiTheme="minorHAnsi"/>
          <w:lang w:val="fr-FR"/>
        </w:rPr>
        <w:t xml:space="preserve"> en matière d’adhésion</w:t>
      </w:r>
      <w:r w:rsidR="00C7214D" w:rsidRPr="00FF182C">
        <w:rPr>
          <w:rFonts w:asciiTheme="minorHAnsi" w:hAnsiTheme="minorHAnsi"/>
          <w:lang w:val="fr-FR"/>
        </w:rPr>
        <w:t>.</w:t>
      </w:r>
      <w:r w:rsidR="00E318D2" w:rsidRPr="00FF182C">
        <w:rPr>
          <w:rFonts w:asciiTheme="minorHAnsi" w:hAnsiTheme="minorHAnsi"/>
          <w:lang w:val="fr-FR"/>
        </w:rPr>
        <w:t xml:space="preserve"> Ceci est indispensable pour regagner l</w:t>
      </w:r>
      <w:r w:rsidR="00882A17" w:rsidRPr="00FF182C">
        <w:rPr>
          <w:rFonts w:asciiTheme="minorHAnsi" w:hAnsiTheme="minorHAnsi"/>
          <w:lang w:val="fr-FR"/>
        </w:rPr>
        <w:t>e pouvoir</w:t>
      </w:r>
      <w:r w:rsidR="00E318D2" w:rsidRPr="00FF182C">
        <w:rPr>
          <w:rFonts w:asciiTheme="minorHAnsi" w:hAnsiTheme="minorHAnsi"/>
          <w:lang w:val="fr-FR"/>
        </w:rPr>
        <w:t xml:space="preserve"> de négociation et faire passer les travailleurs en premier sur le lieu de travail et dans la société</w:t>
      </w:r>
      <w:r w:rsidR="00C7214D" w:rsidRPr="00FF182C">
        <w:rPr>
          <w:rFonts w:asciiTheme="minorHAnsi" w:hAnsiTheme="minorHAnsi"/>
          <w:lang w:val="fr-FR"/>
        </w:rPr>
        <w:t xml:space="preserve">. </w:t>
      </w:r>
      <w:r w:rsidR="00E318D2" w:rsidRPr="00FF182C">
        <w:rPr>
          <w:rFonts w:asciiTheme="minorHAnsi" w:hAnsiTheme="minorHAnsi"/>
          <w:lang w:val="fr-FR"/>
        </w:rPr>
        <w:t xml:space="preserve">Nos </w:t>
      </w:r>
      <w:r w:rsidRPr="00FF182C">
        <w:rPr>
          <w:rFonts w:asciiTheme="minorHAnsi" w:hAnsiTheme="minorHAnsi"/>
          <w:lang w:val="fr-FR"/>
        </w:rPr>
        <w:t xml:space="preserve">revendications </w:t>
      </w:r>
      <w:r w:rsidR="00E318D2" w:rsidRPr="00FF182C">
        <w:rPr>
          <w:rFonts w:asciiTheme="minorHAnsi" w:hAnsiTheme="minorHAnsi"/>
          <w:lang w:val="fr-FR"/>
        </w:rPr>
        <w:t xml:space="preserve">légitimes pour une revalorisation des salaires et des conditions de travail justes à une </w:t>
      </w:r>
      <w:r w:rsidR="006674E3" w:rsidRPr="00FF182C">
        <w:rPr>
          <w:rFonts w:asciiTheme="minorHAnsi" w:hAnsiTheme="minorHAnsi"/>
          <w:lang w:val="fr-FR"/>
        </w:rPr>
        <w:t>époque</w:t>
      </w:r>
      <w:r w:rsidR="00E318D2" w:rsidRPr="00FF182C">
        <w:rPr>
          <w:rFonts w:asciiTheme="minorHAnsi" w:hAnsiTheme="minorHAnsi"/>
          <w:lang w:val="fr-FR"/>
        </w:rPr>
        <w:t xml:space="preserve"> </w:t>
      </w:r>
      <w:r w:rsidR="00882A17" w:rsidRPr="00FF182C">
        <w:rPr>
          <w:rFonts w:asciiTheme="minorHAnsi" w:hAnsiTheme="minorHAnsi"/>
          <w:lang w:val="fr-FR"/>
        </w:rPr>
        <w:t xml:space="preserve">où l’industrie change </w:t>
      </w:r>
      <w:r w:rsidR="00E318D2" w:rsidRPr="00FF182C">
        <w:rPr>
          <w:rFonts w:asciiTheme="minorHAnsi" w:hAnsiTheme="minorHAnsi"/>
          <w:lang w:val="fr-FR"/>
        </w:rPr>
        <w:t>fondament</w:t>
      </w:r>
      <w:r w:rsidR="00882A17" w:rsidRPr="00FF182C">
        <w:rPr>
          <w:rFonts w:asciiTheme="minorHAnsi" w:hAnsiTheme="minorHAnsi"/>
          <w:lang w:val="fr-FR"/>
        </w:rPr>
        <w:t>alement</w:t>
      </w:r>
      <w:r w:rsidR="00E318D2" w:rsidRPr="00FF182C">
        <w:rPr>
          <w:rFonts w:asciiTheme="minorHAnsi" w:hAnsiTheme="minorHAnsi"/>
          <w:lang w:val="fr-FR"/>
        </w:rPr>
        <w:t xml:space="preserve"> ne seront entendues </w:t>
      </w:r>
      <w:r w:rsidR="00C56AA0" w:rsidRPr="00FF182C">
        <w:rPr>
          <w:rFonts w:asciiTheme="minorHAnsi" w:hAnsiTheme="minorHAnsi"/>
          <w:lang w:val="fr-FR"/>
        </w:rPr>
        <w:t xml:space="preserve">que </w:t>
      </w:r>
      <w:r w:rsidR="00E318D2" w:rsidRPr="00FF182C">
        <w:rPr>
          <w:rFonts w:asciiTheme="minorHAnsi" w:hAnsiTheme="minorHAnsi"/>
          <w:lang w:val="fr-FR"/>
        </w:rPr>
        <w:t xml:space="preserve">si nous sommes </w:t>
      </w:r>
      <w:r w:rsidR="00C56AA0" w:rsidRPr="00FF182C">
        <w:rPr>
          <w:rFonts w:asciiTheme="minorHAnsi" w:hAnsiTheme="minorHAnsi"/>
          <w:lang w:val="fr-FR"/>
        </w:rPr>
        <w:t>en mesure</w:t>
      </w:r>
      <w:r w:rsidR="00E318D2" w:rsidRPr="00FF182C">
        <w:rPr>
          <w:rFonts w:asciiTheme="minorHAnsi" w:hAnsiTheme="minorHAnsi"/>
          <w:lang w:val="fr-FR"/>
        </w:rPr>
        <w:t xml:space="preserve"> de mettre aux défis nos homologues avec le soutien </w:t>
      </w:r>
      <w:r w:rsidR="000B1706" w:rsidRPr="00FF182C">
        <w:rPr>
          <w:rFonts w:asciiTheme="minorHAnsi" w:hAnsiTheme="minorHAnsi"/>
          <w:lang w:val="fr-FR"/>
        </w:rPr>
        <w:t>de membres</w:t>
      </w:r>
      <w:r w:rsidR="00E318D2" w:rsidRPr="00FF182C">
        <w:rPr>
          <w:rFonts w:asciiTheme="minorHAnsi" w:hAnsiTheme="minorHAnsi"/>
          <w:lang w:val="fr-FR"/>
        </w:rPr>
        <w:t xml:space="preserve"> </w:t>
      </w:r>
      <w:r w:rsidR="00882A17" w:rsidRPr="00FF182C">
        <w:rPr>
          <w:rFonts w:asciiTheme="minorHAnsi" w:hAnsiTheme="minorHAnsi"/>
          <w:lang w:val="fr-FR"/>
        </w:rPr>
        <w:t>syndicalisé</w:t>
      </w:r>
      <w:r w:rsidR="000B1706" w:rsidRPr="00FF182C">
        <w:rPr>
          <w:rFonts w:asciiTheme="minorHAnsi" w:hAnsiTheme="minorHAnsi"/>
          <w:lang w:val="fr-FR"/>
        </w:rPr>
        <w:t>s</w:t>
      </w:r>
      <w:r w:rsidR="00E318D2" w:rsidRPr="00FF182C">
        <w:rPr>
          <w:rFonts w:asciiTheme="minorHAnsi" w:hAnsiTheme="minorHAnsi"/>
          <w:lang w:val="fr-FR"/>
        </w:rPr>
        <w:t xml:space="preserve"> et acti</w:t>
      </w:r>
      <w:r w:rsidR="000B1706" w:rsidRPr="00FF182C">
        <w:rPr>
          <w:rFonts w:asciiTheme="minorHAnsi" w:hAnsiTheme="minorHAnsi"/>
          <w:lang w:val="fr-FR"/>
        </w:rPr>
        <w:t>fs</w:t>
      </w:r>
      <w:r w:rsidR="00E318D2" w:rsidRPr="00FF182C">
        <w:rPr>
          <w:rFonts w:asciiTheme="minorHAnsi" w:hAnsiTheme="minorHAnsi"/>
          <w:lang w:val="fr-FR"/>
        </w:rPr>
        <w:t>.</w:t>
      </w:r>
    </w:p>
    <w:p w:rsidR="00C7214D" w:rsidRPr="00FF182C" w:rsidRDefault="00E318D2" w:rsidP="00BE35F7">
      <w:pPr>
        <w:spacing w:after="100" w:afterAutospacing="1"/>
        <w:jc w:val="both"/>
        <w:rPr>
          <w:rFonts w:asciiTheme="minorHAnsi" w:hAnsiTheme="minorHAnsi"/>
          <w:lang w:val="fr-FR"/>
        </w:rPr>
      </w:pPr>
      <w:r w:rsidRPr="00FF182C">
        <w:rPr>
          <w:rFonts w:asciiTheme="minorHAnsi" w:hAnsiTheme="minorHAnsi"/>
          <w:lang w:val="fr-FR"/>
        </w:rPr>
        <w:t>L’une des clés du succès sera la participation de tou</w:t>
      </w:r>
      <w:r w:rsidR="00185786" w:rsidRPr="00FF182C">
        <w:rPr>
          <w:rFonts w:asciiTheme="minorHAnsi" w:hAnsiTheme="minorHAnsi"/>
          <w:lang w:val="fr-FR"/>
        </w:rPr>
        <w:t>tes</w:t>
      </w:r>
      <w:r w:rsidRPr="00FF182C">
        <w:rPr>
          <w:rFonts w:asciiTheme="minorHAnsi" w:hAnsiTheme="minorHAnsi"/>
          <w:lang w:val="fr-FR"/>
        </w:rPr>
        <w:t xml:space="preserve"> les </w:t>
      </w:r>
      <w:r w:rsidR="00882A17" w:rsidRPr="00FF182C">
        <w:rPr>
          <w:rFonts w:asciiTheme="minorHAnsi" w:hAnsiTheme="minorHAnsi"/>
          <w:lang w:val="fr-FR"/>
        </w:rPr>
        <w:t xml:space="preserve">organisations </w:t>
      </w:r>
      <w:r w:rsidRPr="00FF182C">
        <w:rPr>
          <w:rFonts w:asciiTheme="minorHAnsi" w:hAnsiTheme="minorHAnsi"/>
          <w:lang w:val="fr-FR"/>
        </w:rPr>
        <w:t>affilié</w:t>
      </w:r>
      <w:r w:rsidR="00882A17" w:rsidRPr="00FF182C">
        <w:rPr>
          <w:rFonts w:asciiTheme="minorHAnsi" w:hAnsiTheme="minorHAnsi"/>
          <w:lang w:val="fr-FR"/>
        </w:rPr>
        <w:t>e</w:t>
      </w:r>
      <w:r w:rsidRPr="00FF182C">
        <w:rPr>
          <w:rFonts w:asciiTheme="minorHAnsi" w:hAnsiTheme="minorHAnsi"/>
          <w:lang w:val="fr-FR"/>
        </w:rPr>
        <w:t>s d’</w:t>
      </w:r>
      <w:r w:rsidR="00C7214D" w:rsidRPr="00FF182C">
        <w:rPr>
          <w:rFonts w:asciiTheme="minorHAnsi" w:hAnsiTheme="minorHAnsi"/>
          <w:lang w:val="fr-FR"/>
        </w:rPr>
        <w:t>industriAll Europe</w:t>
      </w:r>
      <w:r w:rsidRPr="00FF182C">
        <w:rPr>
          <w:rFonts w:asciiTheme="minorHAnsi" w:hAnsiTheme="minorHAnsi"/>
          <w:lang w:val="fr-FR"/>
        </w:rPr>
        <w:t xml:space="preserve"> </w:t>
      </w:r>
      <w:r w:rsidR="00231A83" w:rsidRPr="00FF182C">
        <w:rPr>
          <w:rFonts w:asciiTheme="minorHAnsi" w:hAnsiTheme="minorHAnsi"/>
          <w:lang w:val="fr-FR"/>
        </w:rPr>
        <w:t>à</w:t>
      </w:r>
      <w:r w:rsidRPr="00FF182C">
        <w:rPr>
          <w:rFonts w:asciiTheme="minorHAnsi" w:hAnsiTheme="minorHAnsi"/>
          <w:lang w:val="fr-FR"/>
        </w:rPr>
        <w:t xml:space="preserve"> cet effort</w:t>
      </w:r>
      <w:r w:rsidR="00C7214D" w:rsidRPr="00FF182C">
        <w:rPr>
          <w:rFonts w:asciiTheme="minorHAnsi" w:hAnsiTheme="minorHAnsi"/>
          <w:lang w:val="fr-FR"/>
        </w:rPr>
        <w:t>.</w:t>
      </w:r>
      <w:r w:rsidRPr="00FF182C">
        <w:rPr>
          <w:rFonts w:asciiTheme="minorHAnsi" w:hAnsiTheme="minorHAnsi"/>
          <w:lang w:val="fr-FR"/>
        </w:rPr>
        <w:t xml:space="preserve"> </w:t>
      </w:r>
      <w:r w:rsidR="00882A17" w:rsidRPr="00FF182C">
        <w:rPr>
          <w:rFonts w:asciiTheme="minorHAnsi" w:hAnsiTheme="minorHAnsi"/>
          <w:lang w:val="fr-FR"/>
        </w:rPr>
        <w:t>Le r</w:t>
      </w:r>
      <w:r w:rsidRPr="00FF182C">
        <w:rPr>
          <w:rFonts w:asciiTheme="minorHAnsi" w:hAnsiTheme="minorHAnsi"/>
          <w:lang w:val="fr-FR"/>
        </w:rPr>
        <w:t xml:space="preserve">enforcement </w:t>
      </w:r>
      <w:r w:rsidR="00231A83" w:rsidRPr="00FF182C">
        <w:rPr>
          <w:rFonts w:asciiTheme="minorHAnsi" w:hAnsiTheme="minorHAnsi"/>
          <w:lang w:val="fr-FR"/>
        </w:rPr>
        <w:t>du</w:t>
      </w:r>
      <w:r w:rsidRPr="00FF182C">
        <w:rPr>
          <w:rFonts w:asciiTheme="minorHAnsi" w:hAnsiTheme="minorHAnsi"/>
          <w:lang w:val="fr-FR"/>
        </w:rPr>
        <w:t xml:space="preserve"> pouvoir des syndicats par </w:t>
      </w:r>
      <w:r w:rsidR="006674E3" w:rsidRPr="00FF182C">
        <w:rPr>
          <w:rFonts w:asciiTheme="minorHAnsi" w:hAnsiTheme="minorHAnsi"/>
          <w:lang w:val="fr-FR"/>
        </w:rPr>
        <w:t>le biais</w:t>
      </w:r>
      <w:r w:rsidRPr="00FF182C">
        <w:rPr>
          <w:rFonts w:asciiTheme="minorHAnsi" w:hAnsiTheme="minorHAnsi"/>
          <w:lang w:val="fr-FR"/>
        </w:rPr>
        <w:t xml:space="preserve"> de la syndicalisation est notre objectif commun. Agir ensemble au-delà des </w:t>
      </w:r>
      <w:r w:rsidR="006674E3" w:rsidRPr="00FF182C">
        <w:rPr>
          <w:rFonts w:asciiTheme="minorHAnsi" w:hAnsiTheme="minorHAnsi"/>
          <w:lang w:val="fr-FR"/>
        </w:rPr>
        <w:t>frontières</w:t>
      </w:r>
      <w:r w:rsidRPr="00FF182C">
        <w:rPr>
          <w:rFonts w:asciiTheme="minorHAnsi" w:hAnsiTheme="minorHAnsi"/>
          <w:lang w:val="fr-FR"/>
        </w:rPr>
        <w:t xml:space="preserve"> nationales est l’expression d’une solidarité concrète entre les travailleurs de l’industrie et leurs syndicats en Europe. </w:t>
      </w:r>
    </w:p>
    <w:p w:rsidR="00FB69B4" w:rsidRPr="00FF182C" w:rsidRDefault="00FB69B4" w:rsidP="00BE35F7">
      <w:pPr>
        <w:jc w:val="both"/>
        <w:rPr>
          <w:lang w:val="fr-FR"/>
        </w:rPr>
      </w:pPr>
    </w:p>
    <w:sectPr w:rsidR="00FB69B4" w:rsidRPr="00FF182C" w:rsidSect="00C7214D">
      <w:headerReference w:type="default" r:id="rId7"/>
      <w:footerReference w:type="default" r:id="rId8"/>
      <w:headerReference w:type="first" r:id="rId9"/>
      <w:footerReference w:type="first" r:id="rId10"/>
      <w:pgSz w:w="11907" w:h="16839"/>
      <w:pgMar w:top="1701" w:right="1134" w:bottom="1134" w:left="1134" w:header="454"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2A1" w:rsidRDefault="000952A1">
      <w:r>
        <w:separator/>
      </w:r>
    </w:p>
  </w:endnote>
  <w:endnote w:type="continuationSeparator" w:id="0">
    <w:p w:rsidR="000952A1" w:rsidRDefault="0009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552691"/>
      <w:docPartObj>
        <w:docPartGallery w:val="Page Numbers (Bottom of Page)"/>
        <w:docPartUnique/>
      </w:docPartObj>
    </w:sdtPr>
    <w:sdtEndPr>
      <w:rPr>
        <w:rFonts w:asciiTheme="minorHAnsi" w:hAnsiTheme="minorHAnsi"/>
        <w:sz w:val="18"/>
        <w:szCs w:val="18"/>
      </w:rPr>
    </w:sdtEndPr>
    <w:sdtContent>
      <w:p w:rsidR="000952A1" w:rsidRPr="00293CBA" w:rsidRDefault="000952A1">
        <w:pPr>
          <w:pStyle w:val="Footer"/>
          <w:jc w:val="right"/>
          <w:rPr>
            <w:rFonts w:asciiTheme="minorHAnsi" w:hAnsiTheme="minorHAnsi"/>
            <w:sz w:val="18"/>
            <w:szCs w:val="18"/>
          </w:rPr>
        </w:pPr>
        <w:r w:rsidRPr="00293CBA">
          <w:rPr>
            <w:rFonts w:asciiTheme="minorHAnsi" w:hAnsiTheme="minorHAnsi" w:cstheme="minorHAnsi"/>
            <w:noProof/>
            <w:color w:val="365F91"/>
            <w:sz w:val="18"/>
            <w:szCs w:val="18"/>
            <w:lang w:val="nl-BE" w:eastAsia="nl-BE"/>
          </w:rPr>
          <mc:AlternateContent>
            <mc:Choice Requires="wps">
              <w:drawing>
                <wp:anchor distT="0" distB="0" distL="114300" distR="114300" simplePos="0" relativeHeight="251664384" behindDoc="0" locked="0" layoutInCell="1" allowOverlap="1" wp14:anchorId="77FEFDAE" wp14:editId="0C56E749">
                  <wp:simplePos x="0" y="0"/>
                  <wp:positionH relativeFrom="column">
                    <wp:posOffset>70485</wp:posOffset>
                  </wp:positionH>
                  <wp:positionV relativeFrom="paragraph">
                    <wp:posOffset>95250</wp:posOffset>
                  </wp:positionV>
                  <wp:extent cx="5943600" cy="9525"/>
                  <wp:effectExtent l="0" t="0" r="19050" b="28575"/>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436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761C85" id="Gerade Verbindung 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7.5pt" to="473.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" strokecolor="#4472c4 [3204]" strokeweight=".5pt">
                  <v:stroke joinstyle="miter"/>
                  <o:lock v:ext="edit" shapetype="f"/>
                </v:line>
              </w:pict>
            </mc:Fallback>
          </mc:AlternateContent>
        </w:r>
        <w:r w:rsidRPr="00293CBA">
          <w:rPr>
            <w:rFonts w:asciiTheme="minorHAnsi" w:hAnsiTheme="minorHAnsi"/>
            <w:sz w:val="18"/>
            <w:szCs w:val="18"/>
          </w:rPr>
          <w:fldChar w:fldCharType="begin"/>
        </w:r>
        <w:r w:rsidRPr="00293CBA">
          <w:rPr>
            <w:rFonts w:asciiTheme="minorHAnsi" w:hAnsiTheme="minorHAnsi"/>
            <w:sz w:val="18"/>
            <w:szCs w:val="18"/>
          </w:rPr>
          <w:instrText>PAGE   \* MERGEFORMAT</w:instrText>
        </w:r>
        <w:r w:rsidRPr="00293CBA">
          <w:rPr>
            <w:rFonts w:asciiTheme="minorHAnsi" w:hAnsiTheme="minorHAnsi"/>
            <w:sz w:val="18"/>
            <w:szCs w:val="18"/>
          </w:rPr>
          <w:fldChar w:fldCharType="separate"/>
        </w:r>
        <w:r w:rsidR="00185786">
          <w:rPr>
            <w:rFonts w:asciiTheme="minorHAnsi" w:hAnsiTheme="minorHAnsi"/>
            <w:noProof/>
            <w:sz w:val="18"/>
            <w:szCs w:val="18"/>
          </w:rPr>
          <w:t>2</w:t>
        </w:r>
        <w:r w:rsidRPr="00293CBA">
          <w:rPr>
            <w:rFonts w:asciiTheme="minorHAnsi" w:hAnsiTheme="minorHAnsi"/>
            <w:noProof/>
            <w:sz w:val="18"/>
            <w:szCs w:val="18"/>
          </w:rPr>
          <w:fldChar w:fldCharType="end"/>
        </w:r>
      </w:p>
    </w:sdtContent>
  </w:sdt>
  <w:p w:rsidR="000952A1" w:rsidRPr="00CB25EC" w:rsidRDefault="000952A1" w:rsidP="001A4F54">
    <w:pPr>
      <w:jc w:val="center"/>
      <w:rPr>
        <w:rFonts w:asciiTheme="minorHAnsi" w:hAnsiTheme="minorHAnsi" w:cstheme="minorHAnsi"/>
      </w:rPr>
    </w:pPr>
    <w:r w:rsidRPr="00CB25EC">
      <w:rPr>
        <w:rFonts w:asciiTheme="minorHAnsi" w:hAnsiTheme="minorHAnsi" w:cstheme="minorHAnsi"/>
        <w:color w:val="365F91"/>
        <w:sz w:val="16"/>
        <w:szCs w:val="16"/>
      </w:rPr>
      <w:t xml:space="preserve">Editor: industriAll European Trade Union </w:t>
    </w:r>
    <w:r w:rsidRPr="00CB25EC">
      <w:rPr>
        <w:rFonts w:asciiTheme="minorHAnsi" w:hAnsiTheme="minorHAnsi" w:cstheme="minorHAnsi"/>
        <w:b/>
        <w:color w:val="365F91"/>
        <w:sz w:val="16"/>
        <w:szCs w:val="16"/>
      </w:rPr>
      <w:t xml:space="preserve">- </w:t>
    </w:r>
    <w:r w:rsidRPr="00CB25EC">
      <w:rPr>
        <w:rFonts w:asciiTheme="minorHAnsi" w:hAnsiTheme="minorHAnsi" w:cstheme="minorHAnsi"/>
        <w:color w:val="365F91"/>
        <w:sz w:val="16"/>
        <w:szCs w:val="16"/>
      </w:rPr>
      <w:t>Boulevard du Roi Albert II 5 (bte 10)</w:t>
    </w:r>
    <w:r w:rsidRPr="00CB25EC">
      <w:rPr>
        <w:rFonts w:asciiTheme="minorHAnsi" w:hAnsiTheme="minorHAnsi" w:cstheme="minorHAnsi"/>
        <w:b/>
        <w:color w:val="365F91"/>
        <w:sz w:val="16"/>
        <w:szCs w:val="16"/>
      </w:rPr>
      <w:t xml:space="preserve"> - </w:t>
    </w:r>
    <w:r w:rsidRPr="00CB25EC">
      <w:rPr>
        <w:rFonts w:asciiTheme="minorHAnsi" w:hAnsiTheme="minorHAnsi" w:cstheme="minorHAnsi"/>
        <w:color w:val="365F91"/>
        <w:sz w:val="16"/>
        <w:szCs w:val="16"/>
      </w:rPr>
      <w:t xml:space="preserve">B-1210 Brussels                 </w:t>
    </w:r>
  </w:p>
  <w:p w:rsidR="000952A1" w:rsidRPr="00CB25EC" w:rsidRDefault="000952A1" w:rsidP="001A4F54">
    <w:pPr>
      <w:jc w:val="center"/>
      <w:rPr>
        <w:rFonts w:asciiTheme="minorHAnsi" w:hAnsiTheme="minorHAnsi" w:cstheme="minorHAnsi"/>
      </w:rPr>
    </w:pPr>
    <w:r w:rsidRPr="00CB25EC">
      <w:rPr>
        <w:rFonts w:asciiTheme="minorHAnsi" w:hAnsiTheme="minorHAnsi" w:cstheme="minorHAnsi"/>
        <w:color w:val="365F91"/>
        <w:sz w:val="16"/>
        <w:szCs w:val="16"/>
      </w:rPr>
      <w:t xml:space="preserve">Contact: </w:t>
    </w:r>
    <w:hyperlink r:id="rId1" w:history="1">
      <w:r w:rsidRPr="00CB25EC">
        <w:rPr>
          <w:rStyle w:val="Hyperlink"/>
          <w:rFonts w:asciiTheme="minorHAnsi" w:hAnsiTheme="minorHAnsi" w:cstheme="minorHAnsi"/>
          <w:sz w:val="16"/>
          <w:szCs w:val="16"/>
        </w:rPr>
        <w:t>info@industriAll-europe.eu</w:t>
      </w:r>
    </w:hyperlink>
    <w:r w:rsidRPr="00CB25EC">
      <w:rPr>
        <w:rFonts w:asciiTheme="minorHAnsi" w:hAnsiTheme="minorHAnsi" w:cstheme="minorHAnsi"/>
        <w:color w:val="4F81BD"/>
      </w:rPr>
      <w:t xml:space="preserve">   -  </w:t>
    </w:r>
    <w:r w:rsidRPr="00CB25EC">
      <w:rPr>
        <w:rFonts w:asciiTheme="minorHAnsi" w:hAnsiTheme="minorHAnsi" w:cstheme="minorHAnsi"/>
        <w:color w:val="365F91"/>
        <w:sz w:val="16"/>
        <w:szCs w:val="16"/>
      </w:rPr>
      <w:t xml:space="preserve">Tel: +32 2 226 00 50   -   </w:t>
    </w:r>
    <w:hyperlink r:id="rId2" w:history="1">
      <w:r w:rsidRPr="00CB25EC">
        <w:rPr>
          <w:rStyle w:val="Hyperlink"/>
          <w:rFonts w:asciiTheme="minorHAnsi" w:hAnsiTheme="minorHAnsi" w:cstheme="minorHAnsi"/>
          <w:sz w:val="16"/>
          <w:szCs w:val="16"/>
        </w:rPr>
        <w:t>www.industriAll-europe.eu</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2A1" w:rsidRPr="00293CBA" w:rsidRDefault="000952A1">
    <w:pPr>
      <w:pStyle w:val="Footer"/>
      <w:jc w:val="right"/>
      <w:rPr>
        <w:rFonts w:asciiTheme="minorHAnsi" w:hAnsiTheme="minorHAnsi"/>
        <w:sz w:val="18"/>
        <w:szCs w:val="18"/>
      </w:rPr>
    </w:pPr>
    <w:r>
      <w:rPr>
        <w:noProof/>
        <w:lang w:val="nl-BE" w:eastAsia="nl-BE"/>
      </w:rPr>
      <mc:AlternateContent>
        <mc:Choice Requires="wps">
          <w:drawing>
            <wp:anchor distT="4294967295" distB="4294967295" distL="114300" distR="114300" simplePos="0" relativeHeight="251663360" behindDoc="0" locked="0" layoutInCell="1" allowOverlap="1" wp14:anchorId="6B489EE3" wp14:editId="5C0465F2">
              <wp:simplePos x="0" y="0"/>
              <wp:positionH relativeFrom="column">
                <wp:posOffset>51435</wp:posOffset>
              </wp:positionH>
              <wp:positionV relativeFrom="paragraph">
                <wp:posOffset>114299</wp:posOffset>
              </wp:positionV>
              <wp:extent cx="5905500" cy="0"/>
              <wp:effectExtent l="0" t="0" r="19050" b="1905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E1E66E" id="Gerade Verbindung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5pt,9pt" to="46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" strokecolor="#4472c4 [3204]" strokeweight=".5pt">
              <v:stroke joinstyle="miter"/>
              <o:lock v:ext="edit" shapetype="f"/>
            </v:line>
          </w:pict>
        </mc:Fallback>
      </mc:AlternateContent>
    </w:r>
    <w:sdt>
      <w:sdtPr>
        <w:id w:val="1416983492"/>
        <w:docPartObj>
          <w:docPartGallery w:val="Page Numbers (Bottom of Page)"/>
          <w:docPartUnique/>
        </w:docPartObj>
      </w:sdtPr>
      <w:sdtEndPr>
        <w:rPr>
          <w:rFonts w:asciiTheme="minorHAnsi" w:hAnsiTheme="minorHAnsi"/>
          <w:sz w:val="18"/>
          <w:szCs w:val="18"/>
        </w:rPr>
      </w:sdtEndPr>
      <w:sdtContent>
        <w:r w:rsidRPr="00293CBA">
          <w:rPr>
            <w:rFonts w:asciiTheme="minorHAnsi" w:hAnsiTheme="minorHAnsi"/>
            <w:sz w:val="18"/>
            <w:szCs w:val="18"/>
            <w:lang w:val="en-GB"/>
          </w:rPr>
          <w:fldChar w:fldCharType="begin"/>
        </w:r>
        <w:r w:rsidRPr="00293CBA">
          <w:rPr>
            <w:rFonts w:asciiTheme="minorHAnsi" w:hAnsiTheme="minorHAnsi"/>
            <w:sz w:val="18"/>
            <w:szCs w:val="18"/>
          </w:rPr>
          <w:instrText>PAGE   \* MERGEFORMAT</w:instrText>
        </w:r>
        <w:r w:rsidRPr="00293CBA">
          <w:rPr>
            <w:rFonts w:asciiTheme="minorHAnsi" w:hAnsiTheme="minorHAnsi"/>
            <w:sz w:val="18"/>
            <w:szCs w:val="18"/>
            <w:lang w:val="en-GB"/>
          </w:rPr>
          <w:fldChar w:fldCharType="separate"/>
        </w:r>
        <w:r w:rsidR="007E7CB3">
          <w:rPr>
            <w:rFonts w:asciiTheme="minorHAnsi" w:hAnsiTheme="minorHAnsi"/>
            <w:noProof/>
            <w:sz w:val="18"/>
            <w:szCs w:val="18"/>
          </w:rPr>
          <w:t>1</w:t>
        </w:r>
        <w:r w:rsidRPr="00293CBA">
          <w:rPr>
            <w:rFonts w:asciiTheme="minorHAnsi" w:hAnsiTheme="minorHAnsi"/>
            <w:noProof/>
            <w:sz w:val="18"/>
            <w:szCs w:val="18"/>
          </w:rPr>
          <w:fldChar w:fldCharType="end"/>
        </w:r>
      </w:sdtContent>
    </w:sdt>
  </w:p>
  <w:p w:rsidR="000952A1" w:rsidRPr="00CB25EC" w:rsidRDefault="000952A1" w:rsidP="001A4F54">
    <w:pPr>
      <w:jc w:val="center"/>
      <w:rPr>
        <w:rFonts w:asciiTheme="minorHAnsi" w:hAnsiTheme="minorHAnsi" w:cstheme="minorHAnsi"/>
      </w:rPr>
    </w:pPr>
    <w:r w:rsidRPr="00CB25EC">
      <w:rPr>
        <w:rFonts w:asciiTheme="minorHAnsi" w:hAnsiTheme="minorHAnsi" w:cstheme="minorHAnsi"/>
        <w:color w:val="365F91"/>
        <w:sz w:val="16"/>
        <w:szCs w:val="16"/>
      </w:rPr>
      <w:t xml:space="preserve">Editor: industriAll European Trade Union </w:t>
    </w:r>
    <w:r w:rsidRPr="00CB25EC">
      <w:rPr>
        <w:rFonts w:asciiTheme="minorHAnsi" w:hAnsiTheme="minorHAnsi" w:cstheme="minorHAnsi"/>
        <w:b/>
        <w:color w:val="365F91"/>
        <w:sz w:val="16"/>
        <w:szCs w:val="16"/>
      </w:rPr>
      <w:t xml:space="preserve">- </w:t>
    </w:r>
    <w:r w:rsidRPr="00CB25EC">
      <w:rPr>
        <w:rFonts w:asciiTheme="minorHAnsi" w:hAnsiTheme="minorHAnsi" w:cstheme="minorHAnsi"/>
        <w:color w:val="365F91"/>
        <w:sz w:val="16"/>
        <w:szCs w:val="16"/>
      </w:rPr>
      <w:t>Boulevard du Roi Albert II 5 (bte 10)</w:t>
    </w:r>
    <w:r w:rsidRPr="00CB25EC">
      <w:rPr>
        <w:rFonts w:asciiTheme="minorHAnsi" w:hAnsiTheme="minorHAnsi" w:cstheme="minorHAnsi"/>
        <w:b/>
        <w:color w:val="365F91"/>
        <w:sz w:val="16"/>
        <w:szCs w:val="16"/>
      </w:rPr>
      <w:t xml:space="preserve"> - </w:t>
    </w:r>
    <w:r w:rsidRPr="00CB25EC">
      <w:rPr>
        <w:rFonts w:asciiTheme="minorHAnsi" w:hAnsiTheme="minorHAnsi" w:cstheme="minorHAnsi"/>
        <w:color w:val="365F91"/>
        <w:sz w:val="16"/>
        <w:szCs w:val="16"/>
      </w:rPr>
      <w:t xml:space="preserve">B-1210 Brussels                  </w:t>
    </w:r>
  </w:p>
  <w:p w:rsidR="000952A1" w:rsidRPr="00CB25EC" w:rsidRDefault="000952A1">
    <w:pPr>
      <w:pStyle w:val="Footer"/>
      <w:jc w:val="center"/>
    </w:pPr>
    <w:r w:rsidRPr="00CB25EC">
      <w:rPr>
        <w:rFonts w:asciiTheme="minorHAnsi" w:hAnsiTheme="minorHAnsi" w:cstheme="minorHAnsi"/>
        <w:color w:val="365F91"/>
        <w:sz w:val="16"/>
        <w:szCs w:val="16"/>
      </w:rPr>
      <w:t xml:space="preserve">Contact: </w:t>
    </w:r>
    <w:hyperlink r:id="rId1" w:history="1">
      <w:r w:rsidRPr="00CB25EC">
        <w:rPr>
          <w:rStyle w:val="Hyperlink"/>
          <w:rFonts w:asciiTheme="minorHAnsi" w:hAnsiTheme="minorHAnsi" w:cstheme="minorHAnsi"/>
          <w:sz w:val="16"/>
          <w:szCs w:val="16"/>
        </w:rPr>
        <w:t>info@industriAll-europe.eu</w:t>
      </w:r>
    </w:hyperlink>
    <w:r w:rsidRPr="00CB25EC">
      <w:rPr>
        <w:rFonts w:asciiTheme="minorHAnsi" w:hAnsiTheme="minorHAnsi" w:cstheme="minorHAnsi"/>
        <w:color w:val="4F81BD"/>
      </w:rPr>
      <w:t xml:space="preserve">   -  </w:t>
    </w:r>
    <w:r w:rsidRPr="00CB25EC">
      <w:rPr>
        <w:rFonts w:asciiTheme="minorHAnsi" w:hAnsiTheme="minorHAnsi" w:cstheme="minorHAnsi"/>
        <w:color w:val="365F91"/>
        <w:sz w:val="16"/>
        <w:szCs w:val="16"/>
      </w:rPr>
      <w:t xml:space="preserve">Tel: +32 2 226 00 50   -   </w:t>
    </w:r>
    <w:hyperlink r:id="rId2" w:history="1">
      <w:r w:rsidRPr="00CB25EC">
        <w:rPr>
          <w:rStyle w:val="Hyperlink"/>
          <w:rFonts w:asciiTheme="minorHAnsi" w:hAnsiTheme="minorHAnsi" w:cstheme="minorHAnsi"/>
          <w:sz w:val="16"/>
          <w:szCs w:val="16"/>
        </w:rPr>
        <w:t>www.industriAll-europe.eu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2A1" w:rsidRDefault="000952A1">
      <w:r>
        <w:separator/>
      </w:r>
    </w:p>
  </w:footnote>
  <w:footnote w:type="continuationSeparator" w:id="0">
    <w:p w:rsidR="000952A1" w:rsidRDefault="00095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2A1" w:rsidRDefault="000952A1" w:rsidP="001A4F54">
    <w:pPr>
      <w:pStyle w:val="Header"/>
      <w:ind w:right="3969"/>
      <w:rPr>
        <w:rFonts w:cs="Calibri"/>
        <w:sz w:val="18"/>
        <w:szCs w:val="18"/>
        <w:lang w:eastAsia="en-GB"/>
      </w:rPr>
    </w:pPr>
  </w:p>
  <w:p w:rsidR="000952A1" w:rsidRDefault="000952A1" w:rsidP="001A4F54">
    <w:pPr>
      <w:pStyle w:val="Header"/>
      <w:ind w:right="3969"/>
      <w:rPr>
        <w:rFonts w:cs="Calibri"/>
        <w:sz w:val="18"/>
        <w:szCs w:val="18"/>
        <w:lang w:eastAsia="en-GB"/>
      </w:rPr>
    </w:pPr>
    <w:r>
      <w:rPr>
        <w:rFonts w:cs="Calibri"/>
        <w:noProof/>
        <w:lang w:val="nl-BE" w:eastAsia="nl-BE"/>
      </w:rPr>
      <w:drawing>
        <wp:anchor distT="0" distB="0" distL="114300" distR="114300" simplePos="0" relativeHeight="251660288" behindDoc="1" locked="0" layoutInCell="1" allowOverlap="1" wp14:anchorId="354C195A" wp14:editId="43756BAF">
          <wp:simplePos x="0" y="0"/>
          <wp:positionH relativeFrom="column">
            <wp:posOffset>5175743</wp:posOffset>
          </wp:positionH>
          <wp:positionV relativeFrom="paragraph">
            <wp:posOffset>6151</wp:posOffset>
          </wp:positionV>
          <wp:extent cx="960755" cy="466725"/>
          <wp:effectExtent l="0" t="0" r="0" b="9525"/>
          <wp:wrapNone/>
          <wp:docPr id="13" name="Picture 1" descr="O:\WSlade\Indus logo ART vect PANTON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60755" cy="466725"/>
                  </a:xfrm>
                  <a:prstGeom prst="rect">
                    <a:avLst/>
                  </a:prstGeom>
                  <a:noFill/>
                  <a:ln>
                    <a:noFill/>
                    <a:prstDash/>
                  </a:ln>
                </pic:spPr>
              </pic:pic>
            </a:graphicData>
          </a:graphic>
        </wp:anchor>
      </w:drawing>
    </w:r>
  </w:p>
  <w:p w:rsidR="000952A1" w:rsidRPr="00DD523B" w:rsidRDefault="000952A1" w:rsidP="001A4F54">
    <w:pPr>
      <w:pStyle w:val="Header"/>
      <w:ind w:right="3969"/>
      <w:rPr>
        <w:rFonts w:cs="Calibri"/>
        <w:sz w:val="18"/>
        <w:szCs w:val="18"/>
        <w:lang w:val="fr-BE" w:eastAsia="en-GB"/>
      </w:rPr>
    </w:pPr>
    <w:r>
      <w:rPr>
        <w:rFonts w:cs="Calibri"/>
        <w:noProof/>
        <w:color w:val="44546A" w:themeColor="text2"/>
        <w:sz w:val="18"/>
        <w:szCs w:val="18"/>
        <w:lang w:val="nl-BE" w:eastAsia="nl-BE"/>
      </w:rPr>
      <mc:AlternateContent>
        <mc:Choice Requires="wps">
          <w:drawing>
            <wp:anchor distT="4294967295" distB="4294967295" distL="114300" distR="114300" simplePos="0" relativeHeight="251659264" behindDoc="0" locked="0" layoutInCell="1" allowOverlap="1" wp14:anchorId="0AB0F830" wp14:editId="422DF439">
              <wp:simplePos x="0" y="0"/>
              <wp:positionH relativeFrom="column">
                <wp:posOffset>-15240</wp:posOffset>
              </wp:positionH>
              <wp:positionV relativeFrom="paragraph">
                <wp:posOffset>260984</wp:posOffset>
              </wp:positionV>
              <wp:extent cx="6153150" cy="0"/>
              <wp:effectExtent l="0" t="0" r="19050"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D08CF" id="Gerade Verbindung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pt,20.55pt" to="483.3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" strokecolor="#4472c4 [3204]" strokeweight=".5pt">
              <v:stroke joinstyle="miter"/>
              <o:lock v:ext="edit" shapetype="f"/>
            </v:line>
          </w:pict>
        </mc:Fallback>
      </mc:AlternateContent>
    </w:r>
    <w:r w:rsidRPr="00DD523B">
      <w:rPr>
        <w:rFonts w:cs="Calibri"/>
        <w:sz w:val="18"/>
        <w:szCs w:val="18"/>
        <w:lang w:val="fr-BE" w:eastAsia="en-GB"/>
      </w:rPr>
      <w:t xml:space="preserve">Rapport </w:t>
    </w:r>
    <w:r>
      <w:rPr>
        <w:rFonts w:cs="Calibri"/>
        <w:sz w:val="18"/>
        <w:szCs w:val="18"/>
        <w:lang w:val="fr-BE" w:eastAsia="en-GB"/>
      </w:rPr>
      <w:t>« </w:t>
    </w:r>
    <w:r w:rsidRPr="00DD523B">
      <w:rPr>
        <w:rFonts w:cs="Calibri"/>
        <w:sz w:val="18"/>
        <w:szCs w:val="18"/>
        <w:lang w:val="fr-BE" w:eastAsia="en-GB"/>
      </w:rPr>
      <w:t>Renforcement du pouvoir d</w:t>
    </w:r>
    <w:r>
      <w:rPr>
        <w:rFonts w:cs="Calibri"/>
        <w:sz w:val="18"/>
        <w:szCs w:val="18"/>
        <w:lang w:val="fr-BE" w:eastAsia="en-GB"/>
      </w:rPr>
      <w:t xml:space="preserve">es syndicats » </w:t>
    </w:r>
  </w:p>
  <w:p w:rsidR="000952A1" w:rsidRPr="00DD523B" w:rsidRDefault="000952A1" w:rsidP="001A4F54">
    <w:pPr>
      <w:pStyle w:val="Header"/>
      <w:ind w:right="3969"/>
      <w:rPr>
        <w:sz w:val="18"/>
        <w:szCs w:val="18"/>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2A1" w:rsidRPr="00F95224" w:rsidRDefault="000952A1">
    <w:pPr>
      <w:pStyle w:val="Header"/>
      <w:rPr>
        <w:rFonts w:asciiTheme="minorHAnsi" w:hAnsiTheme="minorHAnsi"/>
        <w:sz w:val="16"/>
        <w:szCs w:val="16"/>
      </w:rPr>
    </w:pPr>
    <w:r w:rsidRPr="00F95224">
      <w:rPr>
        <w:rFonts w:asciiTheme="minorHAnsi" w:hAnsiTheme="minorHAnsi" w:cs="Calibri"/>
        <w:noProof/>
        <w:sz w:val="16"/>
        <w:szCs w:val="16"/>
        <w:lang w:val="nl-BE" w:eastAsia="nl-BE"/>
      </w:rPr>
      <w:drawing>
        <wp:anchor distT="0" distB="0" distL="114300" distR="114300" simplePos="0" relativeHeight="251662336" behindDoc="1" locked="0" layoutInCell="1" allowOverlap="1" wp14:anchorId="7CF3A4B9" wp14:editId="2A0338CE">
          <wp:simplePos x="0" y="0"/>
          <wp:positionH relativeFrom="margin">
            <wp:posOffset>3773170</wp:posOffset>
          </wp:positionH>
          <wp:positionV relativeFrom="paragraph">
            <wp:posOffset>-230505</wp:posOffset>
          </wp:positionV>
          <wp:extent cx="2408555" cy="1133475"/>
          <wp:effectExtent l="0" t="0" r="0" b="9525"/>
          <wp:wrapNone/>
          <wp:docPr id="14" name="Picture 1" descr="O:\WSlade\Indus logo ART vect PANTON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08555" cy="1133475"/>
                  </a:xfrm>
                  <a:prstGeom prst="rect">
                    <a:avLst/>
                  </a:prstGeom>
                  <a:noFill/>
                  <a:ln>
                    <a:noFill/>
                    <a:prstDash/>
                  </a:ln>
                </pic:spPr>
              </pic:pic>
            </a:graphicData>
          </a:graphic>
        </wp:anchor>
      </w:drawing>
    </w:r>
  </w:p>
  <w:p w:rsidR="000952A1" w:rsidRPr="00293CBA" w:rsidRDefault="000952A1" w:rsidP="001A4F54">
    <w:pPr>
      <w:rPr>
        <w:rFonts w:asciiTheme="minorHAnsi" w:hAnsiTheme="minorHAnsi" w:cs="Calibri"/>
        <w:color w:val="000000"/>
        <w:sz w:val="32"/>
        <w:szCs w:val="32"/>
        <w:lang w:val="en-US" w:eastAsia="zh-CN"/>
      </w:rPr>
    </w:pPr>
  </w:p>
  <w:p w:rsidR="000952A1" w:rsidRPr="00D63E93" w:rsidRDefault="000952A1" w:rsidP="001A4F54">
    <w:pPr>
      <w:rPr>
        <w:rFonts w:asciiTheme="minorHAnsi" w:hAnsiTheme="minorHAnsi" w:cs="Calibri"/>
        <w:color w:val="000000"/>
        <w:sz w:val="36"/>
        <w:szCs w:val="36"/>
        <w:lang w:val="fr-BE" w:eastAsia="zh-CN"/>
      </w:rPr>
    </w:pPr>
    <w:r w:rsidRPr="00D63E93">
      <w:rPr>
        <w:rFonts w:asciiTheme="minorHAnsi" w:hAnsiTheme="minorHAnsi" w:cs="Calibri"/>
        <w:color w:val="000000"/>
        <w:sz w:val="36"/>
        <w:szCs w:val="36"/>
        <w:lang w:val="fr-BE" w:eastAsia="zh-CN"/>
      </w:rPr>
      <w:t>R</w:t>
    </w:r>
    <w:r w:rsidRPr="00D63E93">
      <w:rPr>
        <w:rFonts w:asciiTheme="minorHAnsi" w:hAnsiTheme="minorHAnsi" w:cs="Calibri"/>
        <w:noProof/>
        <w:color w:val="44546A" w:themeColor="text2"/>
        <w:sz w:val="36"/>
        <w:szCs w:val="36"/>
        <w:lang w:val="fr-BE" w:eastAsia="nl-BE"/>
      </w:rPr>
      <mc:AlternateContent>
        <mc:Choice Requires="wps">
          <w:drawing>
            <wp:anchor distT="4294967295" distB="4294967295" distL="114300" distR="114300" simplePos="0" relativeHeight="251661312" behindDoc="0" locked="0" layoutInCell="1" allowOverlap="1" wp14:anchorId="58A70A61" wp14:editId="1B461963">
              <wp:simplePos x="0" y="0"/>
              <wp:positionH relativeFrom="column">
                <wp:posOffset>-24765</wp:posOffset>
              </wp:positionH>
              <wp:positionV relativeFrom="paragraph">
                <wp:posOffset>401319</wp:posOffset>
              </wp:positionV>
              <wp:extent cx="6153150" cy="0"/>
              <wp:effectExtent l="0" t="0" r="19050" b="1905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812F90" id="Gerade Verbindung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5pt,31.6pt" to="482.5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" strokecolor="#4a7ebb">
              <o:lock v:ext="edit" shapetype="f"/>
            </v:line>
          </w:pict>
        </mc:Fallback>
      </mc:AlternateContent>
    </w:r>
    <w:r w:rsidRPr="00D63E93">
      <w:rPr>
        <w:rFonts w:asciiTheme="minorHAnsi" w:hAnsiTheme="minorHAnsi" w:cs="Calibri"/>
        <w:color w:val="000000"/>
        <w:sz w:val="36"/>
        <w:szCs w:val="36"/>
        <w:lang w:val="fr-BE" w:eastAsia="zh-CN"/>
      </w:rPr>
      <w:t xml:space="preserve">apport d’activités </w:t>
    </w:r>
  </w:p>
  <w:p w:rsidR="000952A1" w:rsidRDefault="000952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030E"/>
    <w:multiLevelType w:val="hybridMultilevel"/>
    <w:tmpl w:val="A846F58A"/>
    <w:lvl w:ilvl="0" w:tplc="040B0001">
      <w:start w:val="1"/>
      <w:numFmt w:val="bullet"/>
      <w:lvlText w:val=""/>
      <w:lvlJc w:val="left"/>
      <w:pPr>
        <w:tabs>
          <w:tab w:val="num" w:pos="360"/>
        </w:tabs>
        <w:ind w:left="360" w:hanging="360"/>
      </w:pPr>
      <w:rPr>
        <w:rFonts w:ascii="Symbol" w:hAnsi="Symbol" w:hint="default"/>
      </w:rPr>
    </w:lvl>
    <w:lvl w:ilvl="1" w:tplc="7804C59A" w:tentative="1">
      <w:start w:val="1"/>
      <w:numFmt w:val="bullet"/>
      <w:lvlText w:val="•"/>
      <w:lvlJc w:val="left"/>
      <w:pPr>
        <w:tabs>
          <w:tab w:val="num" w:pos="1080"/>
        </w:tabs>
        <w:ind w:left="1080" w:hanging="360"/>
      </w:pPr>
      <w:rPr>
        <w:rFonts w:ascii="Arial" w:hAnsi="Arial" w:hint="default"/>
      </w:rPr>
    </w:lvl>
    <w:lvl w:ilvl="2" w:tplc="4A4A4834" w:tentative="1">
      <w:start w:val="1"/>
      <w:numFmt w:val="bullet"/>
      <w:lvlText w:val="•"/>
      <w:lvlJc w:val="left"/>
      <w:pPr>
        <w:tabs>
          <w:tab w:val="num" w:pos="1800"/>
        </w:tabs>
        <w:ind w:left="1800" w:hanging="360"/>
      </w:pPr>
      <w:rPr>
        <w:rFonts w:ascii="Arial" w:hAnsi="Arial" w:hint="default"/>
      </w:rPr>
    </w:lvl>
    <w:lvl w:ilvl="3" w:tplc="73A62406" w:tentative="1">
      <w:start w:val="1"/>
      <w:numFmt w:val="bullet"/>
      <w:lvlText w:val="•"/>
      <w:lvlJc w:val="left"/>
      <w:pPr>
        <w:tabs>
          <w:tab w:val="num" w:pos="2520"/>
        </w:tabs>
        <w:ind w:left="2520" w:hanging="360"/>
      </w:pPr>
      <w:rPr>
        <w:rFonts w:ascii="Arial" w:hAnsi="Arial" w:hint="default"/>
      </w:rPr>
    </w:lvl>
    <w:lvl w:ilvl="4" w:tplc="598E0586" w:tentative="1">
      <w:start w:val="1"/>
      <w:numFmt w:val="bullet"/>
      <w:lvlText w:val="•"/>
      <w:lvlJc w:val="left"/>
      <w:pPr>
        <w:tabs>
          <w:tab w:val="num" w:pos="3240"/>
        </w:tabs>
        <w:ind w:left="3240" w:hanging="360"/>
      </w:pPr>
      <w:rPr>
        <w:rFonts w:ascii="Arial" w:hAnsi="Arial" w:hint="default"/>
      </w:rPr>
    </w:lvl>
    <w:lvl w:ilvl="5" w:tplc="61AA38C0" w:tentative="1">
      <w:start w:val="1"/>
      <w:numFmt w:val="bullet"/>
      <w:lvlText w:val="•"/>
      <w:lvlJc w:val="left"/>
      <w:pPr>
        <w:tabs>
          <w:tab w:val="num" w:pos="3960"/>
        </w:tabs>
        <w:ind w:left="3960" w:hanging="360"/>
      </w:pPr>
      <w:rPr>
        <w:rFonts w:ascii="Arial" w:hAnsi="Arial" w:hint="default"/>
      </w:rPr>
    </w:lvl>
    <w:lvl w:ilvl="6" w:tplc="7A66325C" w:tentative="1">
      <w:start w:val="1"/>
      <w:numFmt w:val="bullet"/>
      <w:lvlText w:val="•"/>
      <w:lvlJc w:val="left"/>
      <w:pPr>
        <w:tabs>
          <w:tab w:val="num" w:pos="4680"/>
        </w:tabs>
        <w:ind w:left="4680" w:hanging="360"/>
      </w:pPr>
      <w:rPr>
        <w:rFonts w:ascii="Arial" w:hAnsi="Arial" w:hint="default"/>
      </w:rPr>
    </w:lvl>
    <w:lvl w:ilvl="7" w:tplc="458C7D50" w:tentative="1">
      <w:start w:val="1"/>
      <w:numFmt w:val="bullet"/>
      <w:lvlText w:val="•"/>
      <w:lvlJc w:val="left"/>
      <w:pPr>
        <w:tabs>
          <w:tab w:val="num" w:pos="5400"/>
        </w:tabs>
        <w:ind w:left="5400" w:hanging="360"/>
      </w:pPr>
      <w:rPr>
        <w:rFonts w:ascii="Arial" w:hAnsi="Arial" w:hint="default"/>
      </w:rPr>
    </w:lvl>
    <w:lvl w:ilvl="8" w:tplc="DFDC83C2"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1449745B"/>
    <w:multiLevelType w:val="hybridMultilevel"/>
    <w:tmpl w:val="2E421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8A68E6"/>
    <w:multiLevelType w:val="hybridMultilevel"/>
    <w:tmpl w:val="C5C0F4A2"/>
    <w:lvl w:ilvl="0" w:tplc="50B80D66">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663583E"/>
    <w:multiLevelType w:val="hybridMultilevel"/>
    <w:tmpl w:val="145C56F2"/>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4" w15:restartNumberingAfterBreak="0">
    <w:nsid w:val="29777F0A"/>
    <w:multiLevelType w:val="hybridMultilevel"/>
    <w:tmpl w:val="BBDA2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BA485E"/>
    <w:multiLevelType w:val="hybridMultilevel"/>
    <w:tmpl w:val="4AE21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4B28A0"/>
    <w:multiLevelType w:val="hybridMultilevel"/>
    <w:tmpl w:val="A23C574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8B17685"/>
    <w:multiLevelType w:val="hybridMultilevel"/>
    <w:tmpl w:val="26C2429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523A33B1"/>
    <w:multiLevelType w:val="hybridMultilevel"/>
    <w:tmpl w:val="A7CE1F5C"/>
    <w:lvl w:ilvl="0" w:tplc="0809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6C6110AD"/>
    <w:multiLevelType w:val="hybridMultilevel"/>
    <w:tmpl w:val="C5C0F4A2"/>
    <w:lvl w:ilvl="0" w:tplc="50B80D66">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72E76B7"/>
    <w:multiLevelType w:val="hybridMultilevel"/>
    <w:tmpl w:val="221C1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C6D3F89"/>
    <w:multiLevelType w:val="hybridMultilevel"/>
    <w:tmpl w:val="74FA1F9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7C8C491A"/>
    <w:multiLevelType w:val="hybridMultilevel"/>
    <w:tmpl w:val="C5C0F4A2"/>
    <w:lvl w:ilvl="0" w:tplc="50B80D66">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FE37C48"/>
    <w:multiLevelType w:val="hybridMultilevel"/>
    <w:tmpl w:val="55B8E3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8"/>
  </w:num>
  <w:num w:numId="5">
    <w:abstractNumId w:val="6"/>
  </w:num>
  <w:num w:numId="6">
    <w:abstractNumId w:val="0"/>
  </w:num>
  <w:num w:numId="7">
    <w:abstractNumId w:val="7"/>
  </w:num>
  <w:num w:numId="8">
    <w:abstractNumId w:val="4"/>
  </w:num>
  <w:num w:numId="9">
    <w:abstractNumId w:val="9"/>
  </w:num>
  <w:num w:numId="10">
    <w:abstractNumId w:val="2"/>
  </w:num>
  <w:num w:numId="11">
    <w:abstractNumId w:val="5"/>
  </w:num>
  <w:num w:numId="12">
    <w:abstractNumId w:val="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14D"/>
    <w:rsid w:val="00014C0A"/>
    <w:rsid w:val="000202E0"/>
    <w:rsid w:val="00020C71"/>
    <w:rsid w:val="000270C4"/>
    <w:rsid w:val="000335BF"/>
    <w:rsid w:val="0005193D"/>
    <w:rsid w:val="00071B26"/>
    <w:rsid w:val="00083C99"/>
    <w:rsid w:val="000952A1"/>
    <w:rsid w:val="000B1706"/>
    <w:rsid w:val="000C06B3"/>
    <w:rsid w:val="000E7CAE"/>
    <w:rsid w:val="000F2631"/>
    <w:rsid w:val="000F7BDB"/>
    <w:rsid w:val="0010703A"/>
    <w:rsid w:val="00113D21"/>
    <w:rsid w:val="00114CCB"/>
    <w:rsid w:val="00142A8F"/>
    <w:rsid w:val="00144D1E"/>
    <w:rsid w:val="00146966"/>
    <w:rsid w:val="001576FD"/>
    <w:rsid w:val="00171F7F"/>
    <w:rsid w:val="00181166"/>
    <w:rsid w:val="00185786"/>
    <w:rsid w:val="001963AD"/>
    <w:rsid w:val="001A4F54"/>
    <w:rsid w:val="001C51DD"/>
    <w:rsid w:val="001F51B0"/>
    <w:rsid w:val="001F78FF"/>
    <w:rsid w:val="00203117"/>
    <w:rsid w:val="00206282"/>
    <w:rsid w:val="0021671B"/>
    <w:rsid w:val="002245F7"/>
    <w:rsid w:val="00231A83"/>
    <w:rsid w:val="002337DA"/>
    <w:rsid w:val="00237616"/>
    <w:rsid w:val="00244C1D"/>
    <w:rsid w:val="0024770A"/>
    <w:rsid w:val="00254D6C"/>
    <w:rsid w:val="00257052"/>
    <w:rsid w:val="002823CD"/>
    <w:rsid w:val="00292427"/>
    <w:rsid w:val="002A0644"/>
    <w:rsid w:val="002B7750"/>
    <w:rsid w:val="002D5D9F"/>
    <w:rsid w:val="002E2841"/>
    <w:rsid w:val="0030314B"/>
    <w:rsid w:val="00326814"/>
    <w:rsid w:val="0034589D"/>
    <w:rsid w:val="00366CDD"/>
    <w:rsid w:val="003762DC"/>
    <w:rsid w:val="00385D6D"/>
    <w:rsid w:val="0039580E"/>
    <w:rsid w:val="003A0D5F"/>
    <w:rsid w:val="003A3077"/>
    <w:rsid w:val="003B5578"/>
    <w:rsid w:val="003B7E0B"/>
    <w:rsid w:val="003C1F6C"/>
    <w:rsid w:val="003C4040"/>
    <w:rsid w:val="003D1880"/>
    <w:rsid w:val="003D3D77"/>
    <w:rsid w:val="003E35A3"/>
    <w:rsid w:val="00413628"/>
    <w:rsid w:val="0041745F"/>
    <w:rsid w:val="00420C83"/>
    <w:rsid w:val="004262D9"/>
    <w:rsid w:val="00435655"/>
    <w:rsid w:val="00442774"/>
    <w:rsid w:val="00450810"/>
    <w:rsid w:val="0046045C"/>
    <w:rsid w:val="00465F16"/>
    <w:rsid w:val="00477D94"/>
    <w:rsid w:val="004878A4"/>
    <w:rsid w:val="004A774B"/>
    <w:rsid w:val="004B20D3"/>
    <w:rsid w:val="004B3ECD"/>
    <w:rsid w:val="004D6AEF"/>
    <w:rsid w:val="004E09BF"/>
    <w:rsid w:val="004F06A0"/>
    <w:rsid w:val="004F415F"/>
    <w:rsid w:val="00500553"/>
    <w:rsid w:val="00500B2B"/>
    <w:rsid w:val="00511C54"/>
    <w:rsid w:val="00520D1C"/>
    <w:rsid w:val="005259BF"/>
    <w:rsid w:val="005265CE"/>
    <w:rsid w:val="00550723"/>
    <w:rsid w:val="00553907"/>
    <w:rsid w:val="00557C09"/>
    <w:rsid w:val="00572FBF"/>
    <w:rsid w:val="0058218E"/>
    <w:rsid w:val="00594DCB"/>
    <w:rsid w:val="005C0B73"/>
    <w:rsid w:val="005C1ADC"/>
    <w:rsid w:val="005D2CB2"/>
    <w:rsid w:val="005E168A"/>
    <w:rsid w:val="005F33D9"/>
    <w:rsid w:val="00635CAB"/>
    <w:rsid w:val="00636839"/>
    <w:rsid w:val="0064777E"/>
    <w:rsid w:val="00657328"/>
    <w:rsid w:val="006674E3"/>
    <w:rsid w:val="00671D92"/>
    <w:rsid w:val="00690ED4"/>
    <w:rsid w:val="00694255"/>
    <w:rsid w:val="006B6E78"/>
    <w:rsid w:val="006B6FF5"/>
    <w:rsid w:val="006E4D72"/>
    <w:rsid w:val="006F26F1"/>
    <w:rsid w:val="006F6112"/>
    <w:rsid w:val="00727ADC"/>
    <w:rsid w:val="007339D4"/>
    <w:rsid w:val="00740F69"/>
    <w:rsid w:val="00742978"/>
    <w:rsid w:val="00766185"/>
    <w:rsid w:val="00777883"/>
    <w:rsid w:val="00780D9F"/>
    <w:rsid w:val="007969B0"/>
    <w:rsid w:val="007A7FD5"/>
    <w:rsid w:val="007B7336"/>
    <w:rsid w:val="007D3D8C"/>
    <w:rsid w:val="007D4B1B"/>
    <w:rsid w:val="007E7CB3"/>
    <w:rsid w:val="00813E87"/>
    <w:rsid w:val="00827AA0"/>
    <w:rsid w:val="008333C2"/>
    <w:rsid w:val="0083525D"/>
    <w:rsid w:val="00841C44"/>
    <w:rsid w:val="00854049"/>
    <w:rsid w:val="008635E4"/>
    <w:rsid w:val="00866196"/>
    <w:rsid w:val="00882A17"/>
    <w:rsid w:val="008865BA"/>
    <w:rsid w:val="00891E4A"/>
    <w:rsid w:val="008A38DB"/>
    <w:rsid w:val="008A43D5"/>
    <w:rsid w:val="008B0967"/>
    <w:rsid w:val="008B6FE5"/>
    <w:rsid w:val="008D0088"/>
    <w:rsid w:val="008D4C1D"/>
    <w:rsid w:val="008D516C"/>
    <w:rsid w:val="008E33BD"/>
    <w:rsid w:val="008E61B1"/>
    <w:rsid w:val="008E6D07"/>
    <w:rsid w:val="00915E61"/>
    <w:rsid w:val="009663A3"/>
    <w:rsid w:val="009B0C2D"/>
    <w:rsid w:val="009B2CF4"/>
    <w:rsid w:val="009C311B"/>
    <w:rsid w:val="009C6B67"/>
    <w:rsid w:val="009C7756"/>
    <w:rsid w:val="009D5CFF"/>
    <w:rsid w:val="009D60A2"/>
    <w:rsid w:val="009E4772"/>
    <w:rsid w:val="009F17A7"/>
    <w:rsid w:val="00A078B6"/>
    <w:rsid w:val="00A11D31"/>
    <w:rsid w:val="00A41FD5"/>
    <w:rsid w:val="00A57077"/>
    <w:rsid w:val="00A70C6F"/>
    <w:rsid w:val="00A73B65"/>
    <w:rsid w:val="00A74294"/>
    <w:rsid w:val="00A7449A"/>
    <w:rsid w:val="00A771BF"/>
    <w:rsid w:val="00A83D09"/>
    <w:rsid w:val="00A9158D"/>
    <w:rsid w:val="00AB2585"/>
    <w:rsid w:val="00AD17C6"/>
    <w:rsid w:val="00AD3DA9"/>
    <w:rsid w:val="00AD61EE"/>
    <w:rsid w:val="00AE2622"/>
    <w:rsid w:val="00AF5317"/>
    <w:rsid w:val="00B05BF7"/>
    <w:rsid w:val="00B112FC"/>
    <w:rsid w:val="00B2593C"/>
    <w:rsid w:val="00B53356"/>
    <w:rsid w:val="00B62ADB"/>
    <w:rsid w:val="00B7291D"/>
    <w:rsid w:val="00B8238E"/>
    <w:rsid w:val="00B90572"/>
    <w:rsid w:val="00B91DCD"/>
    <w:rsid w:val="00B94581"/>
    <w:rsid w:val="00BD0D50"/>
    <w:rsid w:val="00BD0EBE"/>
    <w:rsid w:val="00BD2C9C"/>
    <w:rsid w:val="00BE2AB2"/>
    <w:rsid w:val="00BE35F7"/>
    <w:rsid w:val="00BF0F44"/>
    <w:rsid w:val="00BF1BCC"/>
    <w:rsid w:val="00C04F79"/>
    <w:rsid w:val="00C124C1"/>
    <w:rsid w:val="00C1428A"/>
    <w:rsid w:val="00C14919"/>
    <w:rsid w:val="00C3466B"/>
    <w:rsid w:val="00C418AB"/>
    <w:rsid w:val="00C47EC6"/>
    <w:rsid w:val="00C56AA0"/>
    <w:rsid w:val="00C61084"/>
    <w:rsid w:val="00C7214D"/>
    <w:rsid w:val="00C82D40"/>
    <w:rsid w:val="00CD1BEE"/>
    <w:rsid w:val="00CD6BCE"/>
    <w:rsid w:val="00CE520B"/>
    <w:rsid w:val="00CE7B77"/>
    <w:rsid w:val="00D20AD3"/>
    <w:rsid w:val="00D25912"/>
    <w:rsid w:val="00D30D7A"/>
    <w:rsid w:val="00D6060B"/>
    <w:rsid w:val="00D63E93"/>
    <w:rsid w:val="00D67F68"/>
    <w:rsid w:val="00D779E2"/>
    <w:rsid w:val="00D87BEC"/>
    <w:rsid w:val="00D913B2"/>
    <w:rsid w:val="00DA70BC"/>
    <w:rsid w:val="00DC0B05"/>
    <w:rsid w:val="00DC63E5"/>
    <w:rsid w:val="00DD523B"/>
    <w:rsid w:val="00DF06C9"/>
    <w:rsid w:val="00E20506"/>
    <w:rsid w:val="00E263FF"/>
    <w:rsid w:val="00E267D3"/>
    <w:rsid w:val="00E318D2"/>
    <w:rsid w:val="00E36C10"/>
    <w:rsid w:val="00E43625"/>
    <w:rsid w:val="00E67C86"/>
    <w:rsid w:val="00E71CC8"/>
    <w:rsid w:val="00E92267"/>
    <w:rsid w:val="00E962E4"/>
    <w:rsid w:val="00EC12A0"/>
    <w:rsid w:val="00EC28E1"/>
    <w:rsid w:val="00ED4079"/>
    <w:rsid w:val="00EE0D23"/>
    <w:rsid w:val="00EE7E70"/>
    <w:rsid w:val="00EF7DE8"/>
    <w:rsid w:val="00F04026"/>
    <w:rsid w:val="00F164C0"/>
    <w:rsid w:val="00F17DC7"/>
    <w:rsid w:val="00F25F36"/>
    <w:rsid w:val="00F26989"/>
    <w:rsid w:val="00F4774A"/>
    <w:rsid w:val="00F57DC7"/>
    <w:rsid w:val="00F85D36"/>
    <w:rsid w:val="00F872D0"/>
    <w:rsid w:val="00F87F75"/>
    <w:rsid w:val="00F93C8E"/>
    <w:rsid w:val="00FB69B4"/>
    <w:rsid w:val="00FC76A7"/>
    <w:rsid w:val="00FF182C"/>
    <w:rsid w:val="00FF1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452D8"/>
  <w15:chartTrackingRefBased/>
  <w15:docId w15:val="{7D39B361-3A75-4166-913B-A589D1A4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214D"/>
    <w:pPr>
      <w:spacing w:after="0" w:line="240" w:lineRule="auto"/>
    </w:pPr>
    <w:rPr>
      <w:rFonts w:ascii="Arial" w:eastAsia="Times New Roman" w:hAnsi="Arial" w:cs="Times New Roman"/>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C7214D"/>
    <w:pPr>
      <w:tabs>
        <w:tab w:val="center" w:pos="4680"/>
        <w:tab w:val="right" w:pos="9360"/>
      </w:tabs>
    </w:pPr>
  </w:style>
  <w:style w:type="character" w:customStyle="1" w:styleId="HeaderChar">
    <w:name w:val="Header Char"/>
    <w:basedOn w:val="DefaultParagraphFont"/>
    <w:uiPriority w:val="99"/>
    <w:semiHidden/>
    <w:rsid w:val="00C7214D"/>
    <w:rPr>
      <w:rFonts w:ascii="Arial" w:eastAsia="Times New Roman" w:hAnsi="Arial" w:cs="Times New Roman"/>
      <w:lang w:val="de-DE" w:eastAsia="de-DE"/>
    </w:rPr>
  </w:style>
  <w:style w:type="character" w:styleId="Hyperlink">
    <w:name w:val="Hyperlink"/>
    <w:basedOn w:val="DefaultParagraphFont"/>
    <w:rsid w:val="00C7214D"/>
    <w:rPr>
      <w:color w:val="0000FF"/>
      <w:u w:val="single"/>
    </w:rPr>
  </w:style>
  <w:style w:type="paragraph" w:styleId="Footer">
    <w:name w:val="footer"/>
    <w:basedOn w:val="Normal"/>
    <w:link w:val="FooterChar1"/>
    <w:uiPriority w:val="99"/>
    <w:rsid w:val="00C7214D"/>
    <w:pPr>
      <w:tabs>
        <w:tab w:val="center" w:pos="4680"/>
        <w:tab w:val="right" w:pos="9360"/>
      </w:tabs>
    </w:pPr>
  </w:style>
  <w:style w:type="character" w:customStyle="1" w:styleId="FooterChar">
    <w:name w:val="Footer Char"/>
    <w:basedOn w:val="DefaultParagraphFont"/>
    <w:uiPriority w:val="99"/>
    <w:semiHidden/>
    <w:rsid w:val="00C7214D"/>
    <w:rPr>
      <w:rFonts w:ascii="Arial" w:eastAsia="Times New Roman" w:hAnsi="Arial" w:cs="Times New Roman"/>
      <w:lang w:val="de-DE" w:eastAsia="de-DE"/>
    </w:rPr>
  </w:style>
  <w:style w:type="paragraph" w:styleId="ListParagraph">
    <w:name w:val="List Paragraph"/>
    <w:basedOn w:val="Normal"/>
    <w:uiPriority w:val="34"/>
    <w:qFormat/>
    <w:rsid w:val="00C7214D"/>
    <w:pPr>
      <w:ind w:left="720"/>
    </w:pPr>
    <w:rPr>
      <w:rFonts w:cs="Calibri"/>
    </w:rPr>
  </w:style>
  <w:style w:type="character" w:customStyle="1" w:styleId="HeaderChar1">
    <w:name w:val="Header Char1"/>
    <w:basedOn w:val="DefaultParagraphFont"/>
    <w:link w:val="Header"/>
    <w:uiPriority w:val="99"/>
    <w:rsid w:val="00C7214D"/>
    <w:rPr>
      <w:rFonts w:ascii="Arial" w:eastAsia="Times New Roman" w:hAnsi="Arial" w:cs="Times New Roman"/>
      <w:lang w:val="de-DE" w:eastAsia="de-DE"/>
    </w:rPr>
  </w:style>
  <w:style w:type="character" w:customStyle="1" w:styleId="FooterChar1">
    <w:name w:val="Footer Char1"/>
    <w:basedOn w:val="DefaultParagraphFont"/>
    <w:link w:val="Footer"/>
    <w:uiPriority w:val="99"/>
    <w:rsid w:val="00C7214D"/>
    <w:rPr>
      <w:rFonts w:ascii="Arial" w:eastAsia="Times New Roman" w:hAnsi="Arial" w:cs="Times New Roman"/>
      <w:lang w:val="de-DE" w:eastAsia="de-DE"/>
    </w:rPr>
  </w:style>
  <w:style w:type="paragraph" w:styleId="HTMLPreformatted">
    <w:name w:val="HTML Preformatted"/>
    <w:basedOn w:val="Normal"/>
    <w:link w:val="HTMLPreformattedChar"/>
    <w:uiPriority w:val="99"/>
    <w:unhideWhenUsed/>
    <w:rsid w:val="00C72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C7214D"/>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8B6F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FE5"/>
    <w:rPr>
      <w:rFonts w:ascii="Segoe UI" w:eastAsia="Times New Roman"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ndustriAll-europe.eu" TargetMode="External"/><Relationship Id="rId1" Type="http://schemas.openxmlformats.org/officeDocument/2006/relationships/hyperlink" Target="mailto:info@industriAll-europe.e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ndustriAll-europe.eu" TargetMode="External"/><Relationship Id="rId1" Type="http://schemas.openxmlformats.org/officeDocument/2006/relationships/hyperlink" Target="mailto:info@industriAll-europ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1907</TotalTime>
  <Pages>7</Pages>
  <Words>3079</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Solène Guillemot</dc:creator>
  <cp:keywords/>
  <dc:description/>
  <cp:lastModifiedBy>Valérie Fesland</cp:lastModifiedBy>
  <cp:revision>143</cp:revision>
  <cp:lastPrinted>2019-04-24T10:10:00Z</cp:lastPrinted>
  <dcterms:created xsi:type="dcterms:W3CDTF">2019-04-12T08:06:00Z</dcterms:created>
  <dcterms:modified xsi:type="dcterms:W3CDTF">2019-04-30T13:25:00Z</dcterms:modified>
</cp:coreProperties>
</file>