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567" w:vertAnchor="text" w:horzAnchor="page" w:tblpX="568" w:tblpY="20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5151"/>
      </w:tblGrid>
      <w:tr w:rsidR="0040652D" w14:paraId="0C72E712" w14:textId="77777777" w:rsidTr="004443FE">
        <w:trPr>
          <w:trHeight w:val="938"/>
        </w:trPr>
        <w:tc>
          <w:tcPr>
            <w:tcW w:w="5617" w:type="dxa"/>
          </w:tcPr>
          <w:p w14:paraId="6213F46C" w14:textId="77777777" w:rsidR="00520F98" w:rsidRDefault="00B803F2" w:rsidP="008105B7">
            <w:pPr>
              <w:pStyle w:val="Heading1"/>
            </w:pPr>
            <w:bookmarkStart w:id="0" w:name="_MacBuGuideStaticData_560V"/>
            <w:bookmarkStart w:id="1" w:name="_MacBuGuideStaticData_11280V"/>
            <w:bookmarkStart w:id="2" w:name="_MacBuGuideStaticData_510H"/>
            <w:r>
              <w:t>Excellence Fellowship</w:t>
            </w:r>
          </w:p>
        </w:tc>
        <w:tc>
          <w:tcPr>
            <w:tcW w:w="5151" w:type="dxa"/>
          </w:tcPr>
          <w:p w14:paraId="3294AB0D" w14:textId="77777777" w:rsidR="00520F98" w:rsidRDefault="00520F98" w:rsidP="008105B7">
            <w:pPr>
              <w:pStyle w:val="Heading1"/>
            </w:pPr>
          </w:p>
        </w:tc>
      </w:tr>
      <w:tr w:rsidR="0040652D" w14:paraId="7E41893E" w14:textId="77777777" w:rsidTr="004443FE">
        <w:trPr>
          <w:trHeight w:val="368"/>
        </w:trPr>
        <w:tc>
          <w:tcPr>
            <w:tcW w:w="5617" w:type="dxa"/>
          </w:tcPr>
          <w:p w14:paraId="2F174CBF" w14:textId="77777777" w:rsidR="00520F98" w:rsidRDefault="00B803F2" w:rsidP="00320FEA">
            <w:pPr>
              <w:pStyle w:val="Heading2"/>
            </w:pPr>
            <w:r>
              <w:t>UCL Excellence Fellow based in UCL School of Life and Medical Sciences (SLMS)</w:t>
            </w:r>
          </w:p>
        </w:tc>
        <w:tc>
          <w:tcPr>
            <w:tcW w:w="5151" w:type="dxa"/>
          </w:tcPr>
          <w:p w14:paraId="2BE7FF80" w14:textId="479541DE" w:rsidR="00520F98" w:rsidRDefault="00F04F84" w:rsidP="00F04F84">
            <w:pPr>
              <w:pStyle w:val="Heading3"/>
            </w:pPr>
            <w:r>
              <w:t xml:space="preserve">Grade: UCL Grade </w:t>
            </w:r>
            <w:r w:rsidR="00B803F2">
              <w:t>8</w:t>
            </w:r>
            <w:r>
              <w:t xml:space="preserve"> (non-clinical) or St</w:t>
            </w:r>
            <w:r w:rsidR="00B7588B">
              <w:t>R/</w:t>
            </w:r>
            <w:r w:rsidR="006203AA">
              <w:t>J</w:t>
            </w:r>
            <w:r>
              <w:t>unior Doctors Pay Scale</w:t>
            </w:r>
            <w:r w:rsidR="00B7588B">
              <w:t xml:space="preserve"> (clinical)</w:t>
            </w:r>
          </w:p>
        </w:tc>
      </w:tr>
      <w:tr w:rsidR="0040652D" w14:paraId="0B66DFEA" w14:textId="77777777" w:rsidTr="004443FE">
        <w:trPr>
          <w:trHeight w:val="368"/>
        </w:trPr>
        <w:tc>
          <w:tcPr>
            <w:tcW w:w="5617" w:type="dxa"/>
          </w:tcPr>
          <w:p w14:paraId="333B151F" w14:textId="77777777" w:rsidR="00520F98" w:rsidRDefault="00B803F2" w:rsidP="00320FEA">
            <w:pPr>
              <w:pStyle w:val="Heading3"/>
            </w:pPr>
            <w:r>
              <w:t xml:space="preserve">Department: </w:t>
            </w:r>
            <w:r w:rsidRPr="00B803F2">
              <w:rPr>
                <w:rFonts w:cs="Arial"/>
                <w:szCs w:val="20"/>
              </w:rPr>
              <w:t>Division or Institute within SLMS of UCL Sponsor</w:t>
            </w:r>
          </w:p>
        </w:tc>
        <w:tc>
          <w:tcPr>
            <w:tcW w:w="5151" w:type="dxa"/>
          </w:tcPr>
          <w:p w14:paraId="7CA61B01" w14:textId="77777777" w:rsidR="00520F98" w:rsidRDefault="00572A8E" w:rsidP="00B803F2">
            <w:pPr>
              <w:pStyle w:val="Heading3"/>
            </w:pPr>
            <w:r>
              <w:t xml:space="preserve">Location: </w:t>
            </w:r>
            <w:r w:rsidR="00B803F2">
              <w:t>To be determined based on sponsor</w:t>
            </w:r>
          </w:p>
        </w:tc>
      </w:tr>
    </w:tbl>
    <w:p w14:paraId="04A8D2E0" w14:textId="77777777"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004186FB" wp14:editId="6CE407A6">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9415CE4"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186FB"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" filled="f" stroked="f">
                <v:textbox>
                  <w:txbxContent>
                    <w:p w14:paraId="29415CE4"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223D88">
        <w:t>Reports to</w:t>
      </w:r>
    </w:p>
    <w:p w14:paraId="5BAE9E0F" w14:textId="77777777" w:rsidR="007C7FF1" w:rsidRPr="005B0F27" w:rsidRDefault="00B803F2" w:rsidP="007C7FF1">
      <w:r>
        <w:rPr>
          <w:rFonts w:cs="Arial"/>
          <w:szCs w:val="20"/>
        </w:rPr>
        <w:t>Director</w:t>
      </w:r>
      <w:r w:rsidRPr="000573CC">
        <w:rPr>
          <w:rFonts w:cs="Arial"/>
          <w:szCs w:val="20"/>
        </w:rPr>
        <w:t xml:space="preserve"> </w:t>
      </w:r>
      <w:r>
        <w:rPr>
          <w:rFonts w:cs="Arial"/>
          <w:szCs w:val="20"/>
        </w:rPr>
        <w:t xml:space="preserve">of SLMS </w:t>
      </w:r>
      <w:r w:rsidRPr="006B59DC">
        <w:rPr>
          <w:rFonts w:cs="Arial"/>
          <w:szCs w:val="20"/>
        </w:rPr>
        <w:t>Division/Insti</w:t>
      </w:r>
      <w:r>
        <w:rPr>
          <w:rFonts w:cs="Arial"/>
          <w:szCs w:val="20"/>
        </w:rPr>
        <w:t xml:space="preserve">tute where appointment is </w:t>
      </w:r>
      <w:r w:rsidRPr="00B803F2">
        <w:rPr>
          <w:rFonts w:cs="Arial"/>
          <w:szCs w:val="20"/>
        </w:rPr>
        <w:t>made</w:t>
      </w:r>
      <w:r w:rsidRPr="00B803F2">
        <w:t>.</w:t>
      </w:r>
    </w:p>
    <w:p w14:paraId="54F2989D" w14:textId="77777777" w:rsidR="00820FCA" w:rsidRDefault="00820FCA" w:rsidP="007C7FF1">
      <w:pPr>
        <w:pStyle w:val="Heading4"/>
        <w:rPr>
          <w:lang w:val="en-US" w:eastAsia="en-US"/>
        </w:rPr>
      </w:pPr>
      <w:r>
        <w:rPr>
          <w:lang w:val="en-US" w:eastAsia="en-US"/>
        </w:rPr>
        <w:t>Context</w:t>
      </w:r>
    </w:p>
    <w:p w14:paraId="79D59FD7" w14:textId="79F423D6" w:rsidR="00B803F2" w:rsidRPr="00B803F2" w:rsidRDefault="00B803F2" w:rsidP="00F10D1B">
      <w:pPr>
        <w:jc w:val="both"/>
        <w:rPr>
          <w:rFonts w:eastAsia="SimSun" w:cs="Arial"/>
          <w:szCs w:val="20"/>
          <w:lang w:eastAsia="zh-CN"/>
        </w:rPr>
      </w:pPr>
      <w:r w:rsidRPr="008D71B1">
        <w:rPr>
          <w:rFonts w:cs="Arial"/>
          <w:szCs w:val="20"/>
        </w:rPr>
        <w:t>UCL’s Excellence Fellowship Programme</w:t>
      </w:r>
      <w:r w:rsidRPr="0096235E">
        <w:rPr>
          <w:rFonts w:cs="Arial"/>
          <w:szCs w:val="20"/>
        </w:rPr>
        <w:t xml:space="preserve"> </w:t>
      </w:r>
      <w:r>
        <w:rPr>
          <w:rFonts w:cs="Arial"/>
          <w:szCs w:val="20"/>
        </w:rPr>
        <w:t>seeks to recruit the highest calibre</w:t>
      </w:r>
      <w:r w:rsidRPr="0096235E">
        <w:rPr>
          <w:rFonts w:cs="Arial"/>
          <w:szCs w:val="20"/>
        </w:rPr>
        <w:t xml:space="preserve"> early career </w:t>
      </w:r>
      <w:r>
        <w:rPr>
          <w:rFonts w:cs="Arial"/>
          <w:szCs w:val="20"/>
        </w:rPr>
        <w:t>researcher</w:t>
      </w:r>
      <w:r w:rsidRPr="0096235E">
        <w:rPr>
          <w:rFonts w:cs="Arial"/>
          <w:szCs w:val="20"/>
        </w:rPr>
        <w:t xml:space="preserve">s </w:t>
      </w:r>
      <w:r>
        <w:rPr>
          <w:rFonts w:cs="Arial"/>
          <w:szCs w:val="20"/>
        </w:rPr>
        <w:t>from</w:t>
      </w:r>
      <w:r w:rsidRPr="008D71B1">
        <w:rPr>
          <w:rFonts w:cs="Arial"/>
          <w:szCs w:val="20"/>
        </w:rPr>
        <w:t xml:space="preserve"> </w:t>
      </w:r>
      <w:r>
        <w:rPr>
          <w:rFonts w:cs="Arial"/>
          <w:szCs w:val="20"/>
        </w:rPr>
        <w:t>across the globe</w:t>
      </w:r>
      <w:r w:rsidRPr="0096235E">
        <w:rPr>
          <w:rFonts w:cs="Arial"/>
          <w:szCs w:val="20"/>
        </w:rPr>
        <w:t xml:space="preserve">, supporting them to </w:t>
      </w:r>
      <w:r>
        <w:rPr>
          <w:rFonts w:cs="Arial"/>
          <w:szCs w:val="20"/>
        </w:rPr>
        <w:t xml:space="preserve">establish their independent career and </w:t>
      </w:r>
      <w:r w:rsidRPr="00B0638D">
        <w:rPr>
          <w:rFonts w:cs="Arial"/>
          <w:szCs w:val="20"/>
        </w:rPr>
        <w:t xml:space="preserve">become outstanding research leaders of the future. </w:t>
      </w:r>
      <w:r w:rsidR="00F10D1B">
        <w:rPr>
          <w:rFonts w:cs="Arial"/>
          <w:szCs w:val="20"/>
        </w:rPr>
        <w:t>It is expected that applicants be at the cusp of independence with a vision and skills to i</w:t>
      </w:r>
      <w:r w:rsidR="00F10D1B" w:rsidRPr="008E1712">
        <w:rPr>
          <w:rFonts w:cs="Arial"/>
          <w:szCs w:val="20"/>
        </w:rPr>
        <w:t>mplement a creative and influential independent research programme</w:t>
      </w:r>
      <w:r w:rsidR="00F10D1B">
        <w:rPr>
          <w:rFonts w:cs="Arial"/>
          <w:szCs w:val="20"/>
        </w:rPr>
        <w:t xml:space="preserve">. </w:t>
      </w:r>
    </w:p>
    <w:p w14:paraId="1361EF06" w14:textId="77777777" w:rsidR="00B803F2" w:rsidRPr="008863F0" w:rsidRDefault="00B803F2" w:rsidP="00B803F2">
      <w:pPr>
        <w:jc w:val="both"/>
        <w:rPr>
          <w:rFonts w:cs="Arial"/>
          <w:szCs w:val="20"/>
        </w:rPr>
      </w:pPr>
      <w:r>
        <w:rPr>
          <w:rFonts w:cs="Arial"/>
          <w:szCs w:val="20"/>
        </w:rPr>
        <w:t>F</w:t>
      </w:r>
      <w:r w:rsidRPr="008E1712">
        <w:rPr>
          <w:rFonts w:cs="Arial"/>
          <w:szCs w:val="20"/>
        </w:rPr>
        <w:t>ellowship</w:t>
      </w:r>
      <w:r>
        <w:rPr>
          <w:rFonts w:cs="Arial"/>
          <w:szCs w:val="20"/>
        </w:rPr>
        <w:t xml:space="preserve"> posts are available in the School of Life and Medical Sciences</w:t>
      </w:r>
      <w:r w:rsidR="008863F0">
        <w:rPr>
          <w:rFonts w:cs="Arial"/>
          <w:szCs w:val="20"/>
        </w:rPr>
        <w:t xml:space="preserve"> (SLMS)</w:t>
      </w:r>
      <w:r>
        <w:rPr>
          <w:rFonts w:cs="Arial"/>
          <w:szCs w:val="20"/>
        </w:rPr>
        <w:t>, which comprises the Faculties of Brain Sciences, Life Sciences, Medical Sciences and Population Health Sciences.</w:t>
      </w:r>
      <w:r w:rsidRPr="00110440">
        <w:t xml:space="preserve"> </w:t>
      </w:r>
      <w:r w:rsidRPr="008863F0">
        <w:rPr>
          <w:rFonts w:cs="Arial"/>
          <w:szCs w:val="20"/>
        </w:rPr>
        <w:t xml:space="preserve">Applications are welcome from clinical and non-clinical researchers across the full range of disciplines in life and medical sciences, including clinical, applied and population health science. </w:t>
      </w:r>
    </w:p>
    <w:p w14:paraId="2F1B6CA8" w14:textId="5CAEF6B5" w:rsidR="00B803F2" w:rsidRDefault="00D16FBB" w:rsidP="00B803F2">
      <w:pPr>
        <w:jc w:val="both"/>
        <w:rPr>
          <w:rFonts w:cs="Arial"/>
          <w:szCs w:val="20"/>
        </w:rPr>
      </w:pPr>
      <w:r>
        <w:rPr>
          <w:rFonts w:cs="Arial"/>
          <w:szCs w:val="20"/>
        </w:rPr>
        <w:t xml:space="preserve">These prestigious fellowships, funded for three years, </w:t>
      </w:r>
      <w:r w:rsidR="00B803F2" w:rsidRPr="003D585E">
        <w:rPr>
          <w:rFonts w:cs="Arial"/>
          <w:szCs w:val="20"/>
        </w:rPr>
        <w:t xml:space="preserve">are intended to support </w:t>
      </w:r>
      <w:r w:rsidR="00B803F2" w:rsidRPr="00F97B7A">
        <w:rPr>
          <w:rFonts w:cs="Arial"/>
          <w:b/>
          <w:szCs w:val="20"/>
        </w:rPr>
        <w:t>clinical or non-clinical</w:t>
      </w:r>
      <w:r w:rsidR="00B803F2" w:rsidRPr="003D585E">
        <w:rPr>
          <w:rFonts w:cs="Arial"/>
          <w:szCs w:val="20"/>
        </w:rPr>
        <w:t xml:space="preserve"> researchers </w:t>
      </w:r>
      <w:r w:rsidR="00B803F2">
        <w:rPr>
          <w:rFonts w:cs="Arial"/>
          <w:szCs w:val="20"/>
        </w:rPr>
        <w:t>to develop an outstanding and innovative research programme and to establish their independent research careers. Candidates must be able to demonstrate an exceptional track record in their research field to date, and will have begun to build a reputation for the quality of their research, but will not yet have established an independent career or led a research group.</w:t>
      </w:r>
    </w:p>
    <w:p w14:paraId="65D53A3C" w14:textId="77777777" w:rsidR="00D16FBB" w:rsidRDefault="00D16FBB" w:rsidP="00B803F2">
      <w:pPr>
        <w:jc w:val="both"/>
        <w:rPr>
          <w:rFonts w:cs="Arial"/>
          <w:b/>
          <w:i/>
          <w:szCs w:val="20"/>
        </w:rPr>
      </w:pPr>
    </w:p>
    <w:p w14:paraId="4A243AB4" w14:textId="3F3B6D19" w:rsidR="008863F0" w:rsidRPr="008863F0" w:rsidRDefault="008863F0" w:rsidP="00B803F2">
      <w:pPr>
        <w:jc w:val="both"/>
        <w:rPr>
          <w:rFonts w:cs="Arial"/>
          <w:b/>
          <w:i/>
          <w:szCs w:val="20"/>
        </w:rPr>
      </w:pPr>
      <w:r w:rsidRPr="008863F0">
        <w:rPr>
          <w:rFonts w:cs="Arial"/>
          <w:b/>
          <w:i/>
          <w:szCs w:val="20"/>
        </w:rPr>
        <w:t>Sponsor</w:t>
      </w:r>
    </w:p>
    <w:p w14:paraId="6AECE4C7" w14:textId="2628506D" w:rsidR="008863F0" w:rsidRDefault="008863F0" w:rsidP="008863F0">
      <w:pPr>
        <w:jc w:val="both"/>
        <w:rPr>
          <w:rFonts w:cs="Arial"/>
        </w:rPr>
      </w:pPr>
      <w:r w:rsidRPr="007D6DA7">
        <w:rPr>
          <w:rFonts w:cs="Arial"/>
          <w:szCs w:val="20"/>
        </w:rPr>
        <w:t xml:space="preserve">Applicants must identify a </w:t>
      </w:r>
      <w:r>
        <w:rPr>
          <w:rFonts w:cs="Arial"/>
          <w:szCs w:val="20"/>
        </w:rPr>
        <w:t xml:space="preserve">UCL academic(s) </w:t>
      </w:r>
      <w:r w:rsidRPr="007D6DA7">
        <w:rPr>
          <w:rFonts w:cs="Arial"/>
          <w:szCs w:val="20"/>
        </w:rPr>
        <w:t xml:space="preserve">within SLMS </w:t>
      </w:r>
      <w:r>
        <w:rPr>
          <w:rFonts w:cs="Arial"/>
          <w:szCs w:val="20"/>
        </w:rPr>
        <w:t>to</w:t>
      </w:r>
      <w:r w:rsidRPr="007D6DA7">
        <w:rPr>
          <w:rFonts w:cs="Arial"/>
          <w:szCs w:val="20"/>
        </w:rPr>
        <w:t xml:space="preserve"> sponsor their application</w:t>
      </w:r>
      <w:r>
        <w:rPr>
          <w:rFonts w:cs="Arial"/>
          <w:szCs w:val="20"/>
        </w:rPr>
        <w:t>. This sponsor should be a</w:t>
      </w:r>
      <w:r w:rsidRPr="007D6DA7">
        <w:rPr>
          <w:rFonts w:cs="Arial"/>
          <w:szCs w:val="20"/>
        </w:rPr>
        <w:t xml:space="preserve"> Group Leader</w:t>
      </w:r>
      <w:r>
        <w:rPr>
          <w:rFonts w:cs="Arial"/>
          <w:szCs w:val="20"/>
        </w:rPr>
        <w:t>,</w:t>
      </w:r>
      <w:r w:rsidRPr="007D6DA7">
        <w:rPr>
          <w:rFonts w:cs="Arial"/>
          <w:szCs w:val="20"/>
        </w:rPr>
        <w:t xml:space="preserve"> Head of Research D</w:t>
      </w:r>
      <w:r>
        <w:rPr>
          <w:rFonts w:cs="Arial"/>
          <w:szCs w:val="20"/>
        </w:rPr>
        <w:t>epartment, or Division/Institute Director, depending on the specific location. The</w:t>
      </w:r>
      <w:r w:rsidRPr="007D6DA7">
        <w:rPr>
          <w:rFonts w:cs="Arial"/>
          <w:szCs w:val="20"/>
        </w:rPr>
        <w:t xml:space="preserve"> sponsor</w:t>
      </w:r>
      <w:r>
        <w:rPr>
          <w:rFonts w:cs="Arial"/>
          <w:szCs w:val="20"/>
        </w:rPr>
        <w:t>(s)</w:t>
      </w:r>
      <w:r w:rsidRPr="007D6DA7">
        <w:rPr>
          <w:rFonts w:cs="Arial"/>
          <w:szCs w:val="20"/>
        </w:rPr>
        <w:t xml:space="preserve"> should be able to assure the selection panel that the Fellow will be welcomed into the host department as an independent researcher. Candidates must contact and discuss their application with the potential sponsor</w:t>
      </w:r>
      <w:r>
        <w:rPr>
          <w:rFonts w:cs="Arial"/>
          <w:szCs w:val="20"/>
        </w:rPr>
        <w:t xml:space="preserve"> at an early stage</w:t>
      </w:r>
      <w:r w:rsidRPr="007D6DA7">
        <w:rPr>
          <w:rFonts w:cs="Arial"/>
          <w:szCs w:val="20"/>
        </w:rPr>
        <w:t xml:space="preserve"> prior to submission.</w:t>
      </w:r>
      <w:r w:rsidRPr="008863F0">
        <w:rPr>
          <w:rFonts w:cs="Arial"/>
        </w:rPr>
        <w:t xml:space="preserve"> </w:t>
      </w:r>
      <w:r>
        <w:rPr>
          <w:rFonts w:cs="Arial"/>
        </w:rPr>
        <w:t>Candidates</w:t>
      </w:r>
      <w:r w:rsidRPr="000573CC">
        <w:rPr>
          <w:rFonts w:cs="Arial"/>
        </w:rPr>
        <w:t xml:space="preserve"> wishing to work in interdisciplinary fields </w:t>
      </w:r>
      <w:r>
        <w:rPr>
          <w:rFonts w:cs="Arial"/>
        </w:rPr>
        <w:t xml:space="preserve">may be jointly sponsored by more than one UCL academic. </w:t>
      </w:r>
    </w:p>
    <w:p w14:paraId="73A23ED6" w14:textId="6B0F2A86" w:rsidR="00A84A7D" w:rsidRPr="00A84A7D" w:rsidRDefault="00A84A7D" w:rsidP="008863F0">
      <w:pPr>
        <w:jc w:val="both"/>
        <w:rPr>
          <w:rFonts w:cs="Arial"/>
          <w:b/>
          <w:i/>
          <w:szCs w:val="20"/>
        </w:rPr>
      </w:pPr>
      <w:r w:rsidRPr="00A84A7D">
        <w:rPr>
          <w:rFonts w:cs="Arial"/>
          <w:b/>
          <w:i/>
          <w:szCs w:val="20"/>
        </w:rPr>
        <w:t>Funding</w:t>
      </w:r>
    </w:p>
    <w:p w14:paraId="54740B66" w14:textId="77777777" w:rsidR="009A609B" w:rsidRDefault="00A84A7D" w:rsidP="00A84A7D">
      <w:pPr>
        <w:jc w:val="both"/>
        <w:rPr>
          <w:rFonts w:cs="Arial"/>
          <w:szCs w:val="20"/>
        </w:rPr>
      </w:pPr>
      <w:r w:rsidRPr="00A84A7D">
        <w:rPr>
          <w:rFonts w:cs="Arial"/>
          <w:szCs w:val="20"/>
        </w:rPr>
        <w:t>In addition to three years’ salary, fellows will receive up to £50,000 for research expenses.</w:t>
      </w:r>
      <w:r>
        <w:rPr>
          <w:rFonts w:cs="Arial"/>
          <w:szCs w:val="20"/>
        </w:rPr>
        <w:t xml:space="preserve"> </w:t>
      </w:r>
    </w:p>
    <w:p w14:paraId="454F5DFE" w14:textId="5209D5F5" w:rsidR="00A84A7D" w:rsidRPr="00A84A7D" w:rsidRDefault="009A609B" w:rsidP="00A84A7D">
      <w:pPr>
        <w:jc w:val="both"/>
        <w:rPr>
          <w:rFonts w:cs="Arial"/>
          <w:szCs w:val="20"/>
        </w:rPr>
      </w:pPr>
      <w:r>
        <w:rPr>
          <w:rFonts w:cs="Arial"/>
          <w:szCs w:val="20"/>
        </w:rPr>
        <w:t>Posts will be offered at UCL Grade 8</w:t>
      </w:r>
      <w:r w:rsidR="00C21286">
        <w:rPr>
          <w:rFonts w:cs="Arial"/>
          <w:szCs w:val="20"/>
        </w:rPr>
        <w:t xml:space="preserve"> and depending on experience</w:t>
      </w:r>
      <w:r>
        <w:rPr>
          <w:rFonts w:cs="Arial"/>
          <w:szCs w:val="20"/>
        </w:rPr>
        <w:t xml:space="preserve">. Clinical applicants will be appointed at the </w:t>
      </w:r>
      <w:r w:rsidR="00C21286">
        <w:rPr>
          <w:rFonts w:cs="Arial"/>
          <w:szCs w:val="20"/>
        </w:rPr>
        <w:t xml:space="preserve">equivalent </w:t>
      </w:r>
      <w:r>
        <w:rPr>
          <w:rFonts w:cs="Arial"/>
          <w:szCs w:val="20"/>
        </w:rPr>
        <w:t xml:space="preserve">STR or JDPS payscales. </w:t>
      </w:r>
      <w:r w:rsidR="00A84A7D" w:rsidRPr="00A84A7D">
        <w:rPr>
          <w:rFonts w:cs="Arial"/>
          <w:szCs w:val="20"/>
        </w:rPr>
        <w:t>Please note that consultant salaries will no</w:t>
      </w:r>
      <w:r>
        <w:rPr>
          <w:rFonts w:cs="Arial"/>
          <w:szCs w:val="20"/>
        </w:rPr>
        <w:t xml:space="preserve">t be covered by this programme </w:t>
      </w:r>
      <w:r w:rsidR="00C21286">
        <w:rPr>
          <w:rFonts w:cs="Arial"/>
          <w:szCs w:val="20"/>
        </w:rPr>
        <w:t xml:space="preserve">over the course of the fellowship </w:t>
      </w:r>
      <w:r>
        <w:rPr>
          <w:rFonts w:cs="Arial"/>
          <w:szCs w:val="20"/>
        </w:rPr>
        <w:t xml:space="preserve">and </w:t>
      </w:r>
      <w:r w:rsidR="00C21286">
        <w:rPr>
          <w:rFonts w:cs="Arial"/>
          <w:szCs w:val="20"/>
        </w:rPr>
        <w:t>clinicians</w:t>
      </w:r>
      <w:r>
        <w:rPr>
          <w:rFonts w:cs="Arial"/>
          <w:szCs w:val="20"/>
        </w:rPr>
        <w:t xml:space="preserve"> will be expected to complete the fellowship prior to </w:t>
      </w:r>
      <w:r w:rsidR="00C53512">
        <w:rPr>
          <w:rFonts w:cs="Arial"/>
          <w:szCs w:val="20"/>
        </w:rPr>
        <w:t>taking up</w:t>
      </w:r>
      <w:r w:rsidR="00122277">
        <w:rPr>
          <w:rFonts w:cs="Arial"/>
          <w:szCs w:val="20"/>
        </w:rPr>
        <w:t xml:space="preserve"> </w:t>
      </w:r>
      <w:r>
        <w:rPr>
          <w:rFonts w:cs="Arial"/>
          <w:szCs w:val="20"/>
        </w:rPr>
        <w:t xml:space="preserve">a consultant level post. </w:t>
      </w:r>
    </w:p>
    <w:p w14:paraId="1D119AE2" w14:textId="77777777" w:rsidR="007C7FF1" w:rsidRPr="0062791E" w:rsidRDefault="007C7FF1" w:rsidP="007C7FF1">
      <w:pPr>
        <w:pStyle w:val="Heading4"/>
        <w:rPr>
          <w:color w:val="auto"/>
          <w:lang w:val="en-US" w:eastAsia="en-US"/>
        </w:rPr>
      </w:pPr>
      <w:r w:rsidRPr="0062791E">
        <w:rPr>
          <w:color w:val="auto"/>
          <w:lang w:val="en-US" w:eastAsia="en-US"/>
        </w:rPr>
        <w:lastRenderedPageBreak/>
        <w:t>Main purpose of the job</w:t>
      </w:r>
    </w:p>
    <w:p w14:paraId="476F9BDB" w14:textId="77777777" w:rsidR="00B803F2" w:rsidRPr="00B803F2" w:rsidRDefault="00B803F2" w:rsidP="00B803F2">
      <w:pPr>
        <w:pStyle w:val="ListParagraph"/>
        <w:rPr>
          <w:color w:val="auto"/>
        </w:rPr>
      </w:pPr>
      <w:r w:rsidRPr="00B803F2">
        <w:rPr>
          <w:color w:val="auto"/>
        </w:rPr>
        <w:t>To conduct outstanding, creative, and innovative research in order to develop internationally renowned outcomes through high impact publications.</w:t>
      </w:r>
    </w:p>
    <w:p w14:paraId="1FBAEC8A" w14:textId="77777777" w:rsidR="00B803F2" w:rsidRPr="00B803F2" w:rsidRDefault="00B803F2" w:rsidP="00B803F2">
      <w:pPr>
        <w:pStyle w:val="ListParagraph"/>
        <w:rPr>
          <w:color w:val="auto"/>
        </w:rPr>
      </w:pPr>
      <w:r w:rsidRPr="00B803F2">
        <w:rPr>
          <w:color w:val="auto"/>
        </w:rPr>
        <w:t>To establish an independent research career through developing a unique research programme and securing substantial peer-reviewed funding.</w:t>
      </w:r>
    </w:p>
    <w:p w14:paraId="611124A6" w14:textId="77777777" w:rsidR="00B978C9" w:rsidRPr="00923C93" w:rsidRDefault="00B978C9" w:rsidP="00B978C9">
      <w:pPr>
        <w:pStyle w:val="ListParagraph"/>
        <w:numPr>
          <w:ilvl w:val="0"/>
          <w:numId w:val="0"/>
        </w:numPr>
        <w:ind w:left="426"/>
        <w:rPr>
          <w:color w:val="auto"/>
          <w:lang w:val="en-US"/>
        </w:rPr>
      </w:pPr>
    </w:p>
    <w:p w14:paraId="69B7EF2F" w14:textId="77777777" w:rsidR="008105B7" w:rsidRPr="008105B7"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00223D88">
        <w:rPr>
          <w:lang w:val="en-US" w:eastAsia="en-US"/>
        </w:rPr>
        <w:t>responsibilities</w:t>
      </w:r>
    </w:p>
    <w:p w14:paraId="505FDA14" w14:textId="77777777" w:rsidR="00B803F2" w:rsidRPr="00B803F2" w:rsidRDefault="00B803F2" w:rsidP="00B803F2">
      <w:pPr>
        <w:pStyle w:val="ListParagraph"/>
        <w:rPr>
          <w:color w:val="auto"/>
        </w:rPr>
      </w:pPr>
      <w:r w:rsidRPr="00B803F2">
        <w:rPr>
          <w:color w:val="auto"/>
        </w:rPr>
        <w:t>Generate and pursue independent and original research ideas, design and conduct a successful programme of investigation and develop innovative, world class research.</w:t>
      </w:r>
    </w:p>
    <w:p w14:paraId="083E22B6" w14:textId="77777777" w:rsidR="00B803F2" w:rsidRPr="00B803F2" w:rsidRDefault="00B803F2" w:rsidP="00B803F2">
      <w:pPr>
        <w:pStyle w:val="ListParagraph"/>
        <w:rPr>
          <w:color w:val="auto"/>
        </w:rPr>
      </w:pPr>
      <w:r w:rsidRPr="00B803F2">
        <w:rPr>
          <w:color w:val="auto"/>
        </w:rPr>
        <w:t>Secure funding from research councils, charities and other funding agencies as appropriate for a personal fellowship during this appointment, and/or substantial grant income.</w:t>
      </w:r>
    </w:p>
    <w:p w14:paraId="52C653BE" w14:textId="77777777" w:rsidR="00B803F2" w:rsidRPr="00B803F2" w:rsidRDefault="00B803F2" w:rsidP="00B803F2">
      <w:pPr>
        <w:pStyle w:val="ListParagraph"/>
        <w:rPr>
          <w:color w:val="auto"/>
        </w:rPr>
      </w:pPr>
      <w:r w:rsidRPr="00B803F2">
        <w:rPr>
          <w:color w:val="auto"/>
        </w:rPr>
        <w:t>Publish (as senior author) in high quality peer reviewed national and international journals.</w:t>
      </w:r>
    </w:p>
    <w:p w14:paraId="1D877FA2" w14:textId="77777777" w:rsidR="00B803F2" w:rsidRPr="00B803F2" w:rsidRDefault="00B803F2" w:rsidP="00B803F2">
      <w:pPr>
        <w:pStyle w:val="ListParagraph"/>
        <w:rPr>
          <w:color w:val="auto"/>
        </w:rPr>
      </w:pPr>
      <w:r w:rsidRPr="00B803F2">
        <w:rPr>
          <w:color w:val="auto"/>
        </w:rPr>
        <w:t xml:space="preserve">Participate in seminars and workshops as appropriate.  </w:t>
      </w:r>
    </w:p>
    <w:p w14:paraId="72383AFF" w14:textId="77777777" w:rsidR="00B803F2" w:rsidRPr="00B803F2" w:rsidRDefault="00B803F2" w:rsidP="00B803F2">
      <w:pPr>
        <w:pStyle w:val="ListParagraph"/>
        <w:rPr>
          <w:color w:val="auto"/>
        </w:rPr>
      </w:pPr>
      <w:r w:rsidRPr="00B803F2">
        <w:rPr>
          <w:color w:val="auto"/>
        </w:rPr>
        <w:t xml:space="preserve">Present research at national and international conferences/meetings as appropriate. </w:t>
      </w:r>
    </w:p>
    <w:p w14:paraId="723C3DF9" w14:textId="77777777" w:rsidR="00B803F2" w:rsidRPr="00B803F2" w:rsidRDefault="00B803F2" w:rsidP="00B803F2">
      <w:pPr>
        <w:pStyle w:val="ListParagraph"/>
        <w:rPr>
          <w:color w:val="auto"/>
        </w:rPr>
      </w:pPr>
      <w:r w:rsidRPr="00B803F2">
        <w:rPr>
          <w:color w:val="auto"/>
        </w:rPr>
        <w:t>Develop research networks locally, nationally and internationally in support of the research programme including facilitating and participating in cross-cutting research collaborations.</w:t>
      </w:r>
    </w:p>
    <w:p w14:paraId="0C2264AF" w14:textId="77777777" w:rsidR="00B803F2" w:rsidRPr="00B803F2" w:rsidRDefault="00B803F2" w:rsidP="00B803F2">
      <w:pPr>
        <w:pStyle w:val="ListParagraph"/>
        <w:rPr>
          <w:color w:val="auto"/>
        </w:rPr>
      </w:pPr>
      <w:r w:rsidRPr="00B803F2">
        <w:rPr>
          <w:color w:val="auto"/>
        </w:rPr>
        <w:t>Provide guidance to other staff and students in his/her specialist area.</w:t>
      </w:r>
    </w:p>
    <w:p w14:paraId="1E7D3E5B" w14:textId="77777777" w:rsidR="00B803F2" w:rsidRPr="00B803F2" w:rsidRDefault="00B803F2" w:rsidP="00B803F2">
      <w:pPr>
        <w:pStyle w:val="ListParagraph"/>
        <w:rPr>
          <w:color w:val="auto"/>
        </w:rPr>
      </w:pPr>
      <w:r w:rsidRPr="00B803F2">
        <w:rPr>
          <w:color w:val="auto"/>
        </w:rPr>
        <w:t>Take part in knowledge transfer activities, as appropriate.</w:t>
      </w:r>
    </w:p>
    <w:p w14:paraId="45CDE60D" w14:textId="77777777" w:rsidR="00B803F2" w:rsidRPr="00B803F2" w:rsidRDefault="00B803F2" w:rsidP="00B803F2">
      <w:pPr>
        <w:pStyle w:val="ListParagraph"/>
        <w:rPr>
          <w:color w:val="auto"/>
        </w:rPr>
      </w:pPr>
      <w:r w:rsidRPr="00B803F2">
        <w:rPr>
          <w:color w:val="auto"/>
        </w:rPr>
        <w:t>Take part in enabling activities, as appropriate.</w:t>
      </w:r>
    </w:p>
    <w:p w14:paraId="06FF5505" w14:textId="68551A05" w:rsidR="00B803F2" w:rsidRPr="00B803F2" w:rsidRDefault="00122277" w:rsidP="00B803F2">
      <w:pPr>
        <w:pStyle w:val="ListParagraph"/>
        <w:rPr>
          <w:color w:val="auto"/>
        </w:rPr>
      </w:pPr>
      <w:r>
        <w:rPr>
          <w:color w:val="auto"/>
        </w:rPr>
        <w:t>Seek opportunities to manage</w:t>
      </w:r>
      <w:r w:rsidRPr="00B803F2">
        <w:rPr>
          <w:color w:val="auto"/>
        </w:rPr>
        <w:t xml:space="preserve"> </w:t>
      </w:r>
      <w:r w:rsidR="00B803F2" w:rsidRPr="00B803F2">
        <w:rPr>
          <w:color w:val="auto"/>
        </w:rPr>
        <w:t>own continuing professional development</w:t>
      </w:r>
      <w:r>
        <w:rPr>
          <w:color w:val="auto"/>
        </w:rPr>
        <w:t xml:space="preserve"> throughout the fellowship programme.</w:t>
      </w:r>
    </w:p>
    <w:p w14:paraId="0C6D618F" w14:textId="77777777" w:rsidR="00B803F2" w:rsidRPr="00B803F2" w:rsidRDefault="00B803F2" w:rsidP="00B803F2">
      <w:pPr>
        <w:pStyle w:val="ListParagraph"/>
        <w:rPr>
          <w:color w:val="auto"/>
        </w:rPr>
      </w:pPr>
      <w:r w:rsidRPr="00B803F2">
        <w:rPr>
          <w:color w:val="auto"/>
        </w:rPr>
        <w:t>Actively follow and promote UCL policies, including Equal Opportunities.</w:t>
      </w:r>
    </w:p>
    <w:p w14:paraId="5B445C07" w14:textId="77777777" w:rsidR="00B803F2" w:rsidRPr="00B803F2" w:rsidRDefault="00B803F2" w:rsidP="00B803F2">
      <w:pPr>
        <w:pStyle w:val="ListParagraph"/>
        <w:rPr>
          <w:color w:val="auto"/>
        </w:rPr>
      </w:pPr>
      <w:r w:rsidRPr="00B803F2">
        <w:rPr>
          <w:color w:val="auto"/>
        </w:rPr>
        <w:t>Maintain awareness and observation of ethical and research governance regulations, plus fire and health and safety regulations.</w:t>
      </w:r>
    </w:p>
    <w:p w14:paraId="688B5168" w14:textId="77777777" w:rsidR="00B803F2" w:rsidRPr="00B803F2" w:rsidRDefault="00B803F2" w:rsidP="00B803F2">
      <w:pPr>
        <w:pStyle w:val="ListParagraph"/>
        <w:rPr>
          <w:color w:val="auto"/>
        </w:rPr>
      </w:pPr>
      <w:r w:rsidRPr="00B803F2">
        <w:rPr>
          <w:color w:val="auto"/>
        </w:rPr>
        <w:t>Carry out any other duties commensurate with the grade and purpose of the post.</w:t>
      </w:r>
    </w:p>
    <w:p w14:paraId="43BEECF4" w14:textId="5C86A258" w:rsidR="00B803F2" w:rsidRPr="00B803F2" w:rsidRDefault="00B803F2" w:rsidP="00B803F2">
      <w:pPr>
        <w:pStyle w:val="ListParagraph"/>
        <w:rPr>
          <w:color w:val="auto"/>
        </w:rPr>
      </w:pPr>
      <w:r w:rsidRPr="00B803F2">
        <w:rPr>
          <w:b/>
          <w:i/>
          <w:color w:val="auto"/>
        </w:rPr>
        <w:t>Clinical candidates</w:t>
      </w:r>
      <w:r w:rsidRPr="00B803F2">
        <w:rPr>
          <w:color w:val="auto"/>
        </w:rPr>
        <w:t>: There is scope to undertake clinical duties as part of the post</w:t>
      </w:r>
      <w:r w:rsidR="00F64B08">
        <w:rPr>
          <w:color w:val="auto"/>
        </w:rPr>
        <w:t xml:space="preserve"> at the senior registrar level</w:t>
      </w:r>
      <w:r w:rsidRPr="00B803F2">
        <w:rPr>
          <w:color w:val="auto"/>
        </w:rPr>
        <w:t xml:space="preserve">. This would be negotiated on an </w:t>
      </w:r>
      <w:r w:rsidRPr="00B803F2">
        <w:rPr>
          <w:color w:val="auto"/>
        </w:rPr>
        <w:t>individual basis.</w:t>
      </w:r>
      <w:r w:rsidR="00BA2D03">
        <w:rPr>
          <w:color w:val="auto"/>
        </w:rPr>
        <w:t xml:space="preserve"> Please note that consultant salaries will not be covered by the programme at any point during the fellowship. </w:t>
      </w:r>
    </w:p>
    <w:p w14:paraId="0E95353E" w14:textId="44B2620E" w:rsidR="00B978C9" w:rsidRPr="00320FEA" w:rsidRDefault="00B978C9" w:rsidP="00320FEA">
      <w:pPr>
        <w:rPr>
          <w:color w:val="auto"/>
          <w:lang w:val="en-US"/>
        </w:rPr>
        <w:sectPr w:rsidR="00B978C9" w:rsidRPr="00320FEA" w:rsidSect="005136DA">
          <w:headerReference w:type="first" r:id="rId8"/>
          <w:type w:val="continuous"/>
          <w:pgSz w:w="11900" w:h="16840"/>
          <w:pgMar w:top="2268" w:right="567" w:bottom="1134" w:left="567" w:header="680" w:footer="709" w:gutter="0"/>
          <w:cols w:num="2" w:space="708"/>
          <w:titlePg/>
          <w:docGrid w:linePitch="326"/>
        </w:sectPr>
      </w:pPr>
    </w:p>
    <w:p w14:paraId="0D2854E2" w14:textId="77777777" w:rsidR="00647662" w:rsidRDefault="006C089E" w:rsidP="005136DA">
      <w:pPr>
        <w:pStyle w:val="Heading1"/>
      </w:pPr>
      <w:r>
        <w:lastRenderedPageBreak/>
        <w:t>Pe</w:t>
      </w:r>
      <w:r w:rsidRPr="005136DA">
        <w:t>rs</w:t>
      </w:r>
      <w:r w:rsidR="00223D88">
        <w:t>on S</w:t>
      </w:r>
      <w:r>
        <w:t>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75"/>
        <w:gridCol w:w="1396"/>
        <w:gridCol w:w="2361"/>
      </w:tblGrid>
      <w:tr w:rsidR="00D0281E" w14:paraId="008698B1" w14:textId="77777777" w:rsidTr="00B803F2">
        <w:trPr>
          <w:trHeight w:val="395"/>
          <w:tblHeader/>
        </w:trPr>
        <w:tc>
          <w:tcPr>
            <w:tcW w:w="6875" w:type="dxa"/>
          </w:tcPr>
          <w:p w14:paraId="5F4D0EE8" w14:textId="77777777" w:rsidR="00D0281E" w:rsidRPr="009D51FE" w:rsidRDefault="00D0281E" w:rsidP="0051405E">
            <w:pPr>
              <w:spacing w:after="0"/>
              <w:rPr>
                <w:rFonts w:eastAsiaTheme="majorEastAsia" w:cstheme="majorBidi"/>
                <w:b/>
                <w:iCs/>
                <w:color w:val="auto"/>
                <w:sz w:val="24"/>
                <w:lang w:val="en-US" w:eastAsia="en-US"/>
              </w:rPr>
            </w:pPr>
            <w:r w:rsidRPr="009D51FE">
              <w:rPr>
                <w:rFonts w:eastAsiaTheme="majorEastAsia" w:cstheme="majorBidi"/>
                <w:b/>
                <w:iCs/>
                <w:color w:val="auto"/>
                <w:lang w:val="en-US" w:eastAsia="en-US"/>
              </w:rPr>
              <w:t>Criteria</w:t>
            </w:r>
          </w:p>
        </w:tc>
        <w:tc>
          <w:tcPr>
            <w:tcW w:w="1396" w:type="dxa"/>
          </w:tcPr>
          <w:p w14:paraId="2A41CBF3" w14:textId="77777777" w:rsidR="00D0281E" w:rsidRPr="009D51FE" w:rsidRDefault="00D0281E"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Essential or Desirable</w:t>
            </w:r>
          </w:p>
        </w:tc>
        <w:tc>
          <w:tcPr>
            <w:tcW w:w="2361" w:type="dxa"/>
          </w:tcPr>
          <w:p w14:paraId="3939F1CF" w14:textId="77777777" w:rsidR="00D0281E" w:rsidRPr="009D51FE" w:rsidRDefault="00223D88"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As</w:t>
            </w:r>
            <w:r w:rsidR="00D0281E" w:rsidRPr="009D51FE">
              <w:rPr>
                <w:rFonts w:eastAsiaTheme="majorEastAsia" w:cstheme="majorBidi"/>
                <w:b/>
                <w:iCs/>
                <w:color w:val="auto"/>
                <w:szCs w:val="20"/>
                <w:lang w:val="en-US" w:eastAsia="en-US"/>
              </w:rPr>
              <w:t>se</w:t>
            </w:r>
            <w:r w:rsidRPr="009D51FE">
              <w:rPr>
                <w:rFonts w:eastAsiaTheme="majorEastAsia" w:cstheme="majorBidi"/>
                <w:b/>
                <w:iCs/>
                <w:color w:val="auto"/>
                <w:szCs w:val="20"/>
                <w:lang w:val="en-US" w:eastAsia="en-US"/>
              </w:rPr>
              <w:t>s</w:t>
            </w:r>
            <w:r w:rsidR="00D0281E" w:rsidRPr="009D51FE">
              <w:rPr>
                <w:rFonts w:eastAsiaTheme="majorEastAsia" w:cstheme="majorBidi"/>
                <w:b/>
                <w:iCs/>
                <w:color w:val="auto"/>
                <w:szCs w:val="20"/>
                <w:lang w:val="en-US" w:eastAsia="en-US"/>
              </w:rPr>
              <w:t>sment method</w:t>
            </w:r>
          </w:p>
          <w:p w14:paraId="7EFE6571" w14:textId="77777777" w:rsidR="00D0281E" w:rsidRPr="009D51FE" w:rsidRDefault="00D0281E"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(Application/Interview)</w:t>
            </w:r>
          </w:p>
        </w:tc>
      </w:tr>
      <w:tr w:rsidR="00D0281E" w14:paraId="6432BF43" w14:textId="77777777" w:rsidTr="00B803F2">
        <w:trPr>
          <w:trHeight w:val="377"/>
        </w:trPr>
        <w:tc>
          <w:tcPr>
            <w:tcW w:w="6875" w:type="dxa"/>
            <w:shd w:val="clear" w:color="auto" w:fill="D9D9D9" w:themeFill="background1" w:themeFillShade="D9"/>
          </w:tcPr>
          <w:p w14:paraId="469C5C7F" w14:textId="77777777" w:rsidR="00D0281E" w:rsidRPr="001A3B52" w:rsidRDefault="00D0281E" w:rsidP="0051405E">
            <w:pPr>
              <w:rPr>
                <w:b/>
              </w:rPr>
            </w:pPr>
            <w:r>
              <w:rPr>
                <w:b/>
              </w:rPr>
              <w:t>Qualifications, experience and k</w:t>
            </w:r>
            <w:r w:rsidRPr="001A3B52">
              <w:rPr>
                <w:b/>
              </w:rPr>
              <w:t>nowledge</w:t>
            </w:r>
          </w:p>
        </w:tc>
        <w:tc>
          <w:tcPr>
            <w:tcW w:w="1396" w:type="dxa"/>
            <w:shd w:val="clear" w:color="auto" w:fill="D9D9D9" w:themeFill="background1" w:themeFillShade="D9"/>
          </w:tcPr>
          <w:p w14:paraId="779555B1" w14:textId="77777777" w:rsidR="00D0281E" w:rsidRDefault="00D0281E" w:rsidP="0051405E"/>
        </w:tc>
        <w:tc>
          <w:tcPr>
            <w:tcW w:w="2361" w:type="dxa"/>
            <w:shd w:val="clear" w:color="auto" w:fill="D9D9D9" w:themeFill="background1" w:themeFillShade="D9"/>
          </w:tcPr>
          <w:p w14:paraId="37055FA3" w14:textId="77777777" w:rsidR="00D0281E" w:rsidRDefault="00D0281E" w:rsidP="0051405E"/>
        </w:tc>
      </w:tr>
      <w:tr w:rsidR="00A428F0" w14:paraId="30565E8E" w14:textId="77777777" w:rsidTr="00B803F2">
        <w:trPr>
          <w:trHeight w:val="377"/>
        </w:trPr>
        <w:tc>
          <w:tcPr>
            <w:tcW w:w="6875" w:type="dxa"/>
          </w:tcPr>
          <w:p w14:paraId="4153C439" w14:textId="1DD9EA23" w:rsidR="00A428F0" w:rsidRPr="005C00CD" w:rsidRDefault="00A428F0" w:rsidP="00A428F0">
            <w:pPr>
              <w:rPr>
                <w:rFonts w:cs="Arial"/>
                <w:szCs w:val="20"/>
              </w:rPr>
            </w:pPr>
            <w:r w:rsidRPr="005C00CD">
              <w:rPr>
                <w:rFonts w:cs="Arial"/>
                <w:szCs w:val="20"/>
              </w:rPr>
              <w:t>PhD in an appropriate discipline or equivalent research-</w:t>
            </w:r>
            <w:r w:rsidRPr="00250E73">
              <w:rPr>
                <w:rFonts w:cs="Arial"/>
                <w:szCs w:val="20"/>
              </w:rPr>
              <w:t>related degree</w:t>
            </w:r>
            <w:r>
              <w:rPr>
                <w:rFonts w:cs="Arial"/>
                <w:szCs w:val="20"/>
              </w:rPr>
              <w:t xml:space="preserve">. </w:t>
            </w:r>
            <w:r w:rsidRPr="00250E73">
              <w:rPr>
                <w:rFonts w:cs="Arial"/>
                <w:szCs w:val="20"/>
              </w:rPr>
              <w:t>The PhD must have been awarded at the point of application.</w:t>
            </w:r>
          </w:p>
        </w:tc>
        <w:tc>
          <w:tcPr>
            <w:tcW w:w="1396" w:type="dxa"/>
          </w:tcPr>
          <w:p w14:paraId="459B89A3" w14:textId="4BF8129C" w:rsidR="00A428F0" w:rsidRDefault="00A428F0" w:rsidP="00A428F0">
            <w:pPr>
              <w:jc w:val="center"/>
            </w:pPr>
            <w:r>
              <w:t>E</w:t>
            </w:r>
          </w:p>
        </w:tc>
        <w:tc>
          <w:tcPr>
            <w:tcW w:w="2361" w:type="dxa"/>
          </w:tcPr>
          <w:p w14:paraId="7AFBFE44" w14:textId="06EED8F8" w:rsidR="00A428F0" w:rsidRDefault="00A428F0" w:rsidP="00A428F0">
            <w:pPr>
              <w:jc w:val="center"/>
            </w:pPr>
            <w:r>
              <w:t>A</w:t>
            </w:r>
          </w:p>
        </w:tc>
      </w:tr>
      <w:tr w:rsidR="00A428F0" w14:paraId="5B77CC1B" w14:textId="77777777" w:rsidTr="00B803F2">
        <w:trPr>
          <w:trHeight w:val="377"/>
        </w:trPr>
        <w:tc>
          <w:tcPr>
            <w:tcW w:w="6875" w:type="dxa"/>
          </w:tcPr>
          <w:p w14:paraId="6FAC58B7" w14:textId="0AC2C3EF" w:rsidR="00A428F0" w:rsidRPr="005C00CD" w:rsidRDefault="008963C2" w:rsidP="008963C2">
            <w:pPr>
              <w:rPr>
                <w:rFonts w:cs="Arial"/>
                <w:bCs/>
                <w:szCs w:val="20"/>
              </w:rPr>
            </w:pPr>
            <w:r>
              <w:rPr>
                <w:rFonts w:cs="Arial"/>
                <w:bCs/>
                <w:szCs w:val="20"/>
              </w:rPr>
              <w:t>Significant</w:t>
            </w:r>
            <w:r w:rsidR="00A428F0">
              <w:rPr>
                <w:rFonts w:cs="Arial"/>
                <w:bCs/>
                <w:szCs w:val="20"/>
              </w:rPr>
              <w:t xml:space="preserve"> postdoctoral </w:t>
            </w:r>
            <w:r>
              <w:rPr>
                <w:rFonts w:cs="Arial"/>
                <w:bCs/>
                <w:szCs w:val="20"/>
              </w:rPr>
              <w:t xml:space="preserve">research </w:t>
            </w:r>
            <w:r w:rsidR="00A428F0">
              <w:rPr>
                <w:rFonts w:cs="Arial"/>
                <w:bCs/>
                <w:szCs w:val="20"/>
              </w:rPr>
              <w:t xml:space="preserve">experience </w:t>
            </w:r>
          </w:p>
        </w:tc>
        <w:tc>
          <w:tcPr>
            <w:tcW w:w="1396" w:type="dxa"/>
          </w:tcPr>
          <w:p w14:paraId="41D466DB" w14:textId="3C65749A" w:rsidR="00A428F0" w:rsidRDefault="00A428F0" w:rsidP="00A428F0">
            <w:pPr>
              <w:jc w:val="center"/>
            </w:pPr>
            <w:r>
              <w:t>E</w:t>
            </w:r>
          </w:p>
        </w:tc>
        <w:tc>
          <w:tcPr>
            <w:tcW w:w="2361" w:type="dxa"/>
          </w:tcPr>
          <w:p w14:paraId="0C7ABB80" w14:textId="1B3709D8" w:rsidR="00A428F0" w:rsidRDefault="00A428F0" w:rsidP="00A428F0">
            <w:pPr>
              <w:jc w:val="center"/>
            </w:pPr>
            <w:r>
              <w:t>A/I</w:t>
            </w:r>
          </w:p>
        </w:tc>
      </w:tr>
      <w:tr w:rsidR="00A428F0" w14:paraId="3B5DC0FE" w14:textId="77777777" w:rsidTr="00B803F2">
        <w:trPr>
          <w:trHeight w:val="377"/>
        </w:trPr>
        <w:tc>
          <w:tcPr>
            <w:tcW w:w="6875" w:type="dxa"/>
          </w:tcPr>
          <w:p w14:paraId="09E05F62" w14:textId="210ADC3D" w:rsidR="00A428F0" w:rsidRPr="00B803F2" w:rsidRDefault="00A428F0" w:rsidP="00A5335A">
            <w:pPr>
              <w:rPr>
                <w:rFonts w:cs="Arial"/>
                <w:szCs w:val="20"/>
              </w:rPr>
            </w:pPr>
            <w:r>
              <w:rPr>
                <w:rFonts w:cs="Arial"/>
                <w:bCs/>
                <w:szCs w:val="20"/>
              </w:rPr>
              <w:t>Recent re</w:t>
            </w:r>
            <w:r w:rsidR="00A5335A">
              <w:rPr>
                <w:rFonts w:cs="Arial"/>
                <w:bCs/>
                <w:szCs w:val="20"/>
              </w:rPr>
              <w:t>cord of outstanding publications with</w:t>
            </w:r>
            <w:r>
              <w:rPr>
                <w:rFonts w:cs="Arial"/>
                <w:bCs/>
                <w:szCs w:val="20"/>
              </w:rPr>
              <w:t xml:space="preserve"> a </w:t>
            </w:r>
            <w:r w:rsidR="00A5335A">
              <w:rPr>
                <w:rFonts w:cs="Arial"/>
                <w:bCs/>
                <w:szCs w:val="20"/>
              </w:rPr>
              <w:t xml:space="preserve">strong </w:t>
            </w:r>
            <w:r>
              <w:rPr>
                <w:rFonts w:cs="Arial"/>
                <w:bCs/>
                <w:szCs w:val="20"/>
              </w:rPr>
              <w:t>portfolio of first-author publications</w:t>
            </w:r>
            <w:r w:rsidR="00A70C53">
              <w:rPr>
                <w:rFonts w:cs="Arial"/>
                <w:bCs/>
                <w:szCs w:val="20"/>
              </w:rPr>
              <w:t xml:space="preserve"> in terms of number and quality of journal</w:t>
            </w:r>
          </w:p>
        </w:tc>
        <w:tc>
          <w:tcPr>
            <w:tcW w:w="1396" w:type="dxa"/>
          </w:tcPr>
          <w:p w14:paraId="7FB7F79B" w14:textId="7EB035B4" w:rsidR="00A428F0" w:rsidRDefault="00A428F0" w:rsidP="00A428F0">
            <w:pPr>
              <w:jc w:val="center"/>
            </w:pPr>
            <w:r>
              <w:t>E</w:t>
            </w:r>
          </w:p>
        </w:tc>
        <w:tc>
          <w:tcPr>
            <w:tcW w:w="2361" w:type="dxa"/>
          </w:tcPr>
          <w:p w14:paraId="4FA300AD" w14:textId="490948E7" w:rsidR="00A428F0" w:rsidRDefault="00A428F0" w:rsidP="00A428F0">
            <w:pPr>
              <w:jc w:val="center"/>
            </w:pPr>
            <w:r>
              <w:t>A</w:t>
            </w:r>
          </w:p>
        </w:tc>
      </w:tr>
      <w:tr w:rsidR="00A428F0" w14:paraId="1133AA4B" w14:textId="77777777" w:rsidTr="00B803F2">
        <w:trPr>
          <w:trHeight w:val="377"/>
        </w:trPr>
        <w:tc>
          <w:tcPr>
            <w:tcW w:w="6875" w:type="dxa"/>
          </w:tcPr>
          <w:p w14:paraId="2A184218" w14:textId="562E653C" w:rsidR="00A428F0" w:rsidRDefault="00A428F0" w:rsidP="00A428F0">
            <w:pPr>
              <w:rPr>
                <w:rFonts w:cs="Arial"/>
                <w:bCs/>
                <w:szCs w:val="20"/>
              </w:rPr>
            </w:pPr>
            <w:r>
              <w:rPr>
                <w:rFonts w:cs="Arial"/>
                <w:bCs/>
                <w:szCs w:val="20"/>
              </w:rPr>
              <w:t>Indicators of influence and reputation in the field, e.g., invitations to national/international conferences, publication of review articles/book chapters, impact on policy, patents</w:t>
            </w:r>
          </w:p>
        </w:tc>
        <w:tc>
          <w:tcPr>
            <w:tcW w:w="1396" w:type="dxa"/>
          </w:tcPr>
          <w:p w14:paraId="7FAC4E5C" w14:textId="3DC9F10D" w:rsidR="00A428F0" w:rsidRDefault="00A428F0" w:rsidP="00A428F0">
            <w:pPr>
              <w:jc w:val="center"/>
            </w:pPr>
            <w:r>
              <w:t>D</w:t>
            </w:r>
          </w:p>
        </w:tc>
        <w:tc>
          <w:tcPr>
            <w:tcW w:w="2361" w:type="dxa"/>
          </w:tcPr>
          <w:p w14:paraId="10470FBE" w14:textId="48A02EFD" w:rsidR="00A428F0" w:rsidRDefault="00A428F0" w:rsidP="00A428F0">
            <w:pPr>
              <w:jc w:val="center"/>
            </w:pPr>
            <w:r>
              <w:t>A/I</w:t>
            </w:r>
          </w:p>
        </w:tc>
      </w:tr>
      <w:tr w:rsidR="001C1F20" w14:paraId="11D87290" w14:textId="77777777" w:rsidTr="00B803F2">
        <w:trPr>
          <w:trHeight w:val="377"/>
        </w:trPr>
        <w:tc>
          <w:tcPr>
            <w:tcW w:w="6875" w:type="dxa"/>
          </w:tcPr>
          <w:p w14:paraId="04BB09E3" w14:textId="30372E89" w:rsidR="001C1F20" w:rsidRDefault="001C1F20" w:rsidP="001C1F20">
            <w:r>
              <w:t>Demonstrated experience in research-related enabling activities, e.g., serving as peer reviewer for journals</w:t>
            </w:r>
          </w:p>
        </w:tc>
        <w:tc>
          <w:tcPr>
            <w:tcW w:w="1396" w:type="dxa"/>
          </w:tcPr>
          <w:p w14:paraId="1676EF9B" w14:textId="50010D58" w:rsidR="001C1F20" w:rsidRDefault="001C1F20" w:rsidP="001C1F20">
            <w:pPr>
              <w:jc w:val="center"/>
            </w:pPr>
            <w:r>
              <w:t>D</w:t>
            </w:r>
          </w:p>
        </w:tc>
        <w:tc>
          <w:tcPr>
            <w:tcW w:w="2361" w:type="dxa"/>
          </w:tcPr>
          <w:p w14:paraId="6BD2D23E" w14:textId="5369BF0F" w:rsidR="001C1F20" w:rsidRDefault="001C1F20" w:rsidP="001C1F20">
            <w:pPr>
              <w:jc w:val="center"/>
            </w:pPr>
            <w:r>
              <w:t>A</w:t>
            </w:r>
          </w:p>
        </w:tc>
      </w:tr>
      <w:tr w:rsidR="001C1F20" w14:paraId="4DFA49DD" w14:textId="77777777" w:rsidTr="00B803F2">
        <w:trPr>
          <w:trHeight w:val="377"/>
        </w:trPr>
        <w:tc>
          <w:tcPr>
            <w:tcW w:w="6875" w:type="dxa"/>
          </w:tcPr>
          <w:p w14:paraId="0EEF90E3" w14:textId="7164CF30" w:rsidR="001C1F20" w:rsidRDefault="001C1F20" w:rsidP="001C1F20">
            <w:r>
              <w:t>Experience in securing research funding, including fellowships and small grants</w:t>
            </w:r>
          </w:p>
        </w:tc>
        <w:tc>
          <w:tcPr>
            <w:tcW w:w="1396" w:type="dxa"/>
          </w:tcPr>
          <w:p w14:paraId="17960C37" w14:textId="7CA85A81" w:rsidR="001C1F20" w:rsidRDefault="001C1F20" w:rsidP="001C1F20">
            <w:pPr>
              <w:jc w:val="center"/>
            </w:pPr>
            <w:r>
              <w:t>D</w:t>
            </w:r>
          </w:p>
        </w:tc>
        <w:tc>
          <w:tcPr>
            <w:tcW w:w="2361" w:type="dxa"/>
          </w:tcPr>
          <w:p w14:paraId="725F52D9" w14:textId="2125F38D" w:rsidR="001C1F20" w:rsidRDefault="001C1F20" w:rsidP="001C1F20">
            <w:pPr>
              <w:jc w:val="center"/>
            </w:pPr>
            <w:r>
              <w:t>A</w:t>
            </w:r>
          </w:p>
        </w:tc>
      </w:tr>
      <w:tr w:rsidR="00B94C7A" w14:paraId="46FF1FEF" w14:textId="77777777" w:rsidTr="00B803F2">
        <w:trPr>
          <w:trHeight w:val="377"/>
        </w:trPr>
        <w:tc>
          <w:tcPr>
            <w:tcW w:w="6875" w:type="dxa"/>
          </w:tcPr>
          <w:p w14:paraId="00CA1578" w14:textId="324D54FF" w:rsidR="00B94C7A" w:rsidRDefault="00B94C7A" w:rsidP="006D3A1B">
            <w:r>
              <w:t>For clinical applicants only: To be considered for</w:t>
            </w:r>
            <w:r w:rsidR="006D3A1B">
              <w:t xml:space="preserve"> clinic</w:t>
            </w:r>
            <w:r>
              <w:t xml:space="preserve">al payscales, applicants must have </w:t>
            </w:r>
            <w:r w:rsidR="00D83B37">
              <w:t xml:space="preserve">an </w:t>
            </w:r>
            <w:bookmarkStart w:id="3" w:name="_GoBack"/>
            <w:bookmarkEnd w:id="3"/>
            <w:r>
              <w:t xml:space="preserve">MBBS </w:t>
            </w:r>
            <w:r w:rsidR="00020631">
              <w:t xml:space="preserve">degree </w:t>
            </w:r>
            <w:r>
              <w:t xml:space="preserve">and GMC </w:t>
            </w:r>
            <w:r w:rsidR="006D3A1B">
              <w:t>registration</w:t>
            </w:r>
          </w:p>
        </w:tc>
        <w:tc>
          <w:tcPr>
            <w:tcW w:w="1396" w:type="dxa"/>
          </w:tcPr>
          <w:p w14:paraId="63A642BB" w14:textId="2F0E90D7" w:rsidR="00B94C7A" w:rsidRDefault="00B94C7A" w:rsidP="001C1F20">
            <w:pPr>
              <w:jc w:val="center"/>
            </w:pPr>
            <w:r>
              <w:t>E (clinicians)</w:t>
            </w:r>
          </w:p>
        </w:tc>
        <w:tc>
          <w:tcPr>
            <w:tcW w:w="2361" w:type="dxa"/>
          </w:tcPr>
          <w:p w14:paraId="7C5AEB3B" w14:textId="5CD7476B" w:rsidR="00B94C7A" w:rsidRDefault="00B94C7A" w:rsidP="001C1F20">
            <w:pPr>
              <w:jc w:val="center"/>
            </w:pPr>
            <w:r>
              <w:t>A</w:t>
            </w:r>
          </w:p>
        </w:tc>
      </w:tr>
      <w:tr w:rsidR="001C1F20" w14:paraId="09146458" w14:textId="77777777" w:rsidTr="00B803F2">
        <w:trPr>
          <w:trHeight w:val="377"/>
        </w:trPr>
        <w:tc>
          <w:tcPr>
            <w:tcW w:w="6875" w:type="dxa"/>
            <w:shd w:val="clear" w:color="auto" w:fill="D9D9D9" w:themeFill="background1" w:themeFillShade="D9"/>
          </w:tcPr>
          <w:p w14:paraId="16C1A971" w14:textId="77777777" w:rsidR="001C1F20" w:rsidRPr="001A3B52" w:rsidRDefault="001C1F20" w:rsidP="001C1F20">
            <w:pPr>
              <w:rPr>
                <w:b/>
              </w:rPr>
            </w:pPr>
            <w:r w:rsidRPr="001A3B52">
              <w:rPr>
                <w:b/>
              </w:rPr>
              <w:t>Skills and abilities</w:t>
            </w:r>
          </w:p>
        </w:tc>
        <w:tc>
          <w:tcPr>
            <w:tcW w:w="1396" w:type="dxa"/>
            <w:shd w:val="clear" w:color="auto" w:fill="D9D9D9" w:themeFill="background1" w:themeFillShade="D9"/>
          </w:tcPr>
          <w:p w14:paraId="1E8E0D60" w14:textId="77777777" w:rsidR="001C1F20" w:rsidRDefault="001C1F20" w:rsidP="001C1F20"/>
        </w:tc>
        <w:tc>
          <w:tcPr>
            <w:tcW w:w="2361" w:type="dxa"/>
            <w:shd w:val="clear" w:color="auto" w:fill="D9D9D9" w:themeFill="background1" w:themeFillShade="D9"/>
          </w:tcPr>
          <w:p w14:paraId="4AA3CDA1" w14:textId="77777777" w:rsidR="001C1F20" w:rsidRDefault="001C1F20" w:rsidP="001C1F20"/>
        </w:tc>
      </w:tr>
      <w:tr w:rsidR="001C1F20" w14:paraId="5DAF5EDC" w14:textId="77777777" w:rsidTr="00B803F2">
        <w:trPr>
          <w:trHeight w:val="377"/>
        </w:trPr>
        <w:tc>
          <w:tcPr>
            <w:tcW w:w="6875" w:type="dxa"/>
          </w:tcPr>
          <w:p w14:paraId="608D85C3" w14:textId="77777777" w:rsidR="001C1F20" w:rsidRDefault="001C1F20" w:rsidP="001C1F20">
            <w:r w:rsidRPr="00D35B0D">
              <w:rPr>
                <w:rFonts w:cs="Arial"/>
                <w:bCs/>
                <w:szCs w:val="20"/>
              </w:rPr>
              <w:t>Ability to conduct independent research</w:t>
            </w:r>
          </w:p>
        </w:tc>
        <w:tc>
          <w:tcPr>
            <w:tcW w:w="1396" w:type="dxa"/>
          </w:tcPr>
          <w:p w14:paraId="305177FC" w14:textId="77777777" w:rsidR="001C1F20" w:rsidRDefault="001C1F20" w:rsidP="001C1F20">
            <w:pPr>
              <w:jc w:val="center"/>
            </w:pPr>
            <w:r>
              <w:t>E</w:t>
            </w:r>
          </w:p>
        </w:tc>
        <w:tc>
          <w:tcPr>
            <w:tcW w:w="2361" w:type="dxa"/>
          </w:tcPr>
          <w:p w14:paraId="4074D8D6" w14:textId="77777777" w:rsidR="001C1F20" w:rsidRDefault="001C1F20" w:rsidP="001C1F20">
            <w:pPr>
              <w:jc w:val="center"/>
            </w:pPr>
            <w:r>
              <w:t>A/I</w:t>
            </w:r>
          </w:p>
        </w:tc>
      </w:tr>
      <w:tr w:rsidR="001C1F20" w14:paraId="41208E2C" w14:textId="77777777" w:rsidTr="00B803F2">
        <w:trPr>
          <w:trHeight w:val="377"/>
        </w:trPr>
        <w:tc>
          <w:tcPr>
            <w:tcW w:w="6875" w:type="dxa"/>
          </w:tcPr>
          <w:p w14:paraId="2BD704F3" w14:textId="77777777" w:rsidR="001C1F20" w:rsidRDefault="001C1F20" w:rsidP="001C1F20">
            <w:r w:rsidRPr="008E1712">
              <w:rPr>
                <w:rFonts w:cs="Arial"/>
                <w:szCs w:val="20"/>
              </w:rPr>
              <w:t>Excellence in research in identified area</w:t>
            </w:r>
          </w:p>
        </w:tc>
        <w:tc>
          <w:tcPr>
            <w:tcW w:w="1396" w:type="dxa"/>
          </w:tcPr>
          <w:p w14:paraId="72E5AEBF" w14:textId="77777777" w:rsidR="001C1F20" w:rsidRDefault="001C1F20" w:rsidP="001C1F20">
            <w:pPr>
              <w:jc w:val="center"/>
            </w:pPr>
            <w:r>
              <w:t>E</w:t>
            </w:r>
          </w:p>
        </w:tc>
        <w:tc>
          <w:tcPr>
            <w:tcW w:w="2361" w:type="dxa"/>
          </w:tcPr>
          <w:p w14:paraId="706DD8BC" w14:textId="77777777" w:rsidR="001C1F20" w:rsidRDefault="001C1F20" w:rsidP="001C1F20">
            <w:pPr>
              <w:jc w:val="center"/>
            </w:pPr>
            <w:r>
              <w:t>A/I</w:t>
            </w:r>
          </w:p>
        </w:tc>
      </w:tr>
      <w:tr w:rsidR="001C1F20" w14:paraId="0A3BB785" w14:textId="77777777" w:rsidTr="00B803F2">
        <w:trPr>
          <w:trHeight w:val="377"/>
        </w:trPr>
        <w:tc>
          <w:tcPr>
            <w:tcW w:w="6875" w:type="dxa"/>
          </w:tcPr>
          <w:p w14:paraId="18FAFACA" w14:textId="0CE56240" w:rsidR="001C1F20" w:rsidRPr="008E1712" w:rsidRDefault="001C1F20" w:rsidP="001C1F20">
            <w:pPr>
              <w:rPr>
                <w:rFonts w:cs="Arial"/>
                <w:bCs/>
                <w:szCs w:val="20"/>
              </w:rPr>
            </w:pPr>
            <w:r w:rsidRPr="008E1712">
              <w:rPr>
                <w:rFonts w:cs="Arial"/>
                <w:szCs w:val="20"/>
              </w:rPr>
              <w:t>Visionary approach to key directions for future research in identified area</w:t>
            </w:r>
            <w:r>
              <w:rPr>
                <w:rFonts w:cs="Arial"/>
                <w:szCs w:val="20"/>
              </w:rPr>
              <w:t xml:space="preserve"> which is independent of prior supervisors or proposed collaborators</w:t>
            </w:r>
          </w:p>
        </w:tc>
        <w:tc>
          <w:tcPr>
            <w:tcW w:w="1396" w:type="dxa"/>
          </w:tcPr>
          <w:p w14:paraId="6F73D1D3" w14:textId="77777777" w:rsidR="001C1F20" w:rsidRDefault="001C1F20" w:rsidP="001C1F20">
            <w:pPr>
              <w:jc w:val="center"/>
            </w:pPr>
            <w:r>
              <w:t>E</w:t>
            </w:r>
          </w:p>
        </w:tc>
        <w:tc>
          <w:tcPr>
            <w:tcW w:w="2361" w:type="dxa"/>
          </w:tcPr>
          <w:p w14:paraId="49457F91" w14:textId="77777777" w:rsidR="001C1F20" w:rsidRDefault="001C1F20" w:rsidP="001C1F20">
            <w:pPr>
              <w:jc w:val="center"/>
            </w:pPr>
            <w:r>
              <w:t>A/I</w:t>
            </w:r>
          </w:p>
        </w:tc>
      </w:tr>
      <w:tr w:rsidR="001C1F20" w14:paraId="146B3D77" w14:textId="77777777" w:rsidTr="00B803F2">
        <w:trPr>
          <w:trHeight w:val="377"/>
        </w:trPr>
        <w:tc>
          <w:tcPr>
            <w:tcW w:w="6875" w:type="dxa"/>
          </w:tcPr>
          <w:p w14:paraId="2FFC14A0" w14:textId="77777777" w:rsidR="001C1F20" w:rsidRDefault="001C1F20" w:rsidP="001C1F20">
            <w:r w:rsidRPr="008E1712">
              <w:rPr>
                <w:rFonts w:cs="Arial"/>
                <w:szCs w:val="20"/>
              </w:rPr>
              <w:t>Ability to plan and implement a creative and influential independent research programme</w:t>
            </w:r>
          </w:p>
        </w:tc>
        <w:tc>
          <w:tcPr>
            <w:tcW w:w="1396" w:type="dxa"/>
          </w:tcPr>
          <w:p w14:paraId="74B01783" w14:textId="77777777" w:rsidR="001C1F20" w:rsidRDefault="001C1F20" w:rsidP="001C1F20">
            <w:pPr>
              <w:jc w:val="center"/>
            </w:pPr>
            <w:r>
              <w:t>E</w:t>
            </w:r>
          </w:p>
        </w:tc>
        <w:tc>
          <w:tcPr>
            <w:tcW w:w="2361" w:type="dxa"/>
          </w:tcPr>
          <w:p w14:paraId="2282F12E" w14:textId="77777777" w:rsidR="001C1F20" w:rsidRDefault="001C1F20" w:rsidP="001C1F20">
            <w:pPr>
              <w:jc w:val="center"/>
            </w:pPr>
            <w:r>
              <w:t>A/I</w:t>
            </w:r>
          </w:p>
        </w:tc>
      </w:tr>
      <w:tr w:rsidR="00817913" w14:paraId="05C92C93" w14:textId="77777777" w:rsidTr="00B803F2">
        <w:trPr>
          <w:trHeight w:val="377"/>
        </w:trPr>
        <w:tc>
          <w:tcPr>
            <w:tcW w:w="6875" w:type="dxa"/>
          </w:tcPr>
          <w:p w14:paraId="16A77DE8" w14:textId="1D16DBFF" w:rsidR="00817913" w:rsidRDefault="00817913" w:rsidP="00817913">
            <w:pPr>
              <w:rPr>
                <w:rFonts w:cs="Arial"/>
                <w:szCs w:val="20"/>
              </w:rPr>
            </w:pPr>
            <w:r>
              <w:rPr>
                <w:rFonts w:cs="Arial"/>
                <w:szCs w:val="20"/>
              </w:rPr>
              <w:t>Strong communication skills required to disseminate findings and influence the research field</w:t>
            </w:r>
          </w:p>
        </w:tc>
        <w:tc>
          <w:tcPr>
            <w:tcW w:w="1396" w:type="dxa"/>
          </w:tcPr>
          <w:p w14:paraId="3295E28E" w14:textId="0C53D6F6" w:rsidR="00817913" w:rsidRDefault="00817913" w:rsidP="00817913">
            <w:pPr>
              <w:jc w:val="center"/>
            </w:pPr>
            <w:r>
              <w:t>E</w:t>
            </w:r>
          </w:p>
        </w:tc>
        <w:tc>
          <w:tcPr>
            <w:tcW w:w="2361" w:type="dxa"/>
          </w:tcPr>
          <w:p w14:paraId="3B21410C" w14:textId="076A633A" w:rsidR="00817913" w:rsidRDefault="00817913" w:rsidP="00817913">
            <w:pPr>
              <w:jc w:val="center"/>
            </w:pPr>
            <w:r>
              <w:t>A/I</w:t>
            </w:r>
          </w:p>
        </w:tc>
      </w:tr>
      <w:tr w:rsidR="00817913" w14:paraId="555B8696" w14:textId="77777777" w:rsidTr="00B803F2">
        <w:trPr>
          <w:trHeight w:val="377"/>
        </w:trPr>
        <w:tc>
          <w:tcPr>
            <w:tcW w:w="6875" w:type="dxa"/>
          </w:tcPr>
          <w:p w14:paraId="5F18DC80" w14:textId="6E13DE3A" w:rsidR="00817913" w:rsidRDefault="008963C2" w:rsidP="00817913">
            <w:pPr>
              <w:rPr>
                <w:rFonts w:cs="Arial"/>
                <w:szCs w:val="20"/>
              </w:rPr>
            </w:pPr>
            <w:r>
              <w:rPr>
                <w:rFonts w:cs="Arial"/>
                <w:szCs w:val="20"/>
              </w:rPr>
              <w:t xml:space="preserve">Ability to network and </w:t>
            </w:r>
            <w:r w:rsidR="00817913">
              <w:rPr>
                <w:rFonts w:cs="Arial"/>
                <w:szCs w:val="20"/>
              </w:rPr>
              <w:t>effectively build research collaborations</w:t>
            </w:r>
          </w:p>
        </w:tc>
        <w:tc>
          <w:tcPr>
            <w:tcW w:w="1396" w:type="dxa"/>
          </w:tcPr>
          <w:p w14:paraId="57CFF2B1" w14:textId="6A409E7C" w:rsidR="00817913" w:rsidRDefault="008963C2" w:rsidP="00817913">
            <w:pPr>
              <w:jc w:val="center"/>
            </w:pPr>
            <w:r>
              <w:t>D</w:t>
            </w:r>
          </w:p>
        </w:tc>
        <w:tc>
          <w:tcPr>
            <w:tcW w:w="2361" w:type="dxa"/>
          </w:tcPr>
          <w:p w14:paraId="5F9E421F" w14:textId="2188655B" w:rsidR="00817913" w:rsidRDefault="00817913" w:rsidP="00817913">
            <w:pPr>
              <w:jc w:val="center"/>
            </w:pPr>
            <w:r>
              <w:t>A/I</w:t>
            </w:r>
          </w:p>
        </w:tc>
      </w:tr>
      <w:tr w:rsidR="008963C2" w14:paraId="427BFCDB" w14:textId="77777777" w:rsidTr="00B803F2">
        <w:trPr>
          <w:trHeight w:val="377"/>
        </w:trPr>
        <w:tc>
          <w:tcPr>
            <w:tcW w:w="6875" w:type="dxa"/>
          </w:tcPr>
          <w:p w14:paraId="64D92552" w14:textId="123CC541" w:rsidR="008963C2" w:rsidRDefault="008963C2" w:rsidP="00817913">
            <w:pPr>
              <w:rPr>
                <w:rFonts w:cs="Arial"/>
                <w:szCs w:val="20"/>
              </w:rPr>
            </w:pPr>
            <w:r>
              <w:rPr>
                <w:rFonts w:cs="Arial"/>
                <w:szCs w:val="20"/>
              </w:rPr>
              <w:t>Demonstrated ability to manage research budgets</w:t>
            </w:r>
          </w:p>
        </w:tc>
        <w:tc>
          <w:tcPr>
            <w:tcW w:w="1396" w:type="dxa"/>
          </w:tcPr>
          <w:p w14:paraId="7979AE53" w14:textId="40680DEE" w:rsidR="008963C2" w:rsidRDefault="008963C2" w:rsidP="00817913">
            <w:pPr>
              <w:jc w:val="center"/>
            </w:pPr>
            <w:r>
              <w:t>D</w:t>
            </w:r>
          </w:p>
        </w:tc>
        <w:tc>
          <w:tcPr>
            <w:tcW w:w="2361" w:type="dxa"/>
          </w:tcPr>
          <w:p w14:paraId="4C21A9CD" w14:textId="3F347D68" w:rsidR="008963C2" w:rsidRDefault="008963C2" w:rsidP="00817913">
            <w:pPr>
              <w:jc w:val="center"/>
            </w:pPr>
            <w:r>
              <w:t>A/I</w:t>
            </w:r>
          </w:p>
        </w:tc>
      </w:tr>
      <w:tr w:rsidR="00817913" w14:paraId="09576E50" w14:textId="77777777" w:rsidTr="00B803F2">
        <w:trPr>
          <w:trHeight w:val="377"/>
        </w:trPr>
        <w:tc>
          <w:tcPr>
            <w:tcW w:w="6875" w:type="dxa"/>
            <w:shd w:val="clear" w:color="auto" w:fill="D9D9D9" w:themeFill="background1" w:themeFillShade="D9"/>
          </w:tcPr>
          <w:p w14:paraId="7121CA35" w14:textId="77777777" w:rsidR="00817913" w:rsidRPr="001A3B52" w:rsidRDefault="00817913" w:rsidP="00817913">
            <w:pPr>
              <w:rPr>
                <w:b/>
              </w:rPr>
            </w:pPr>
            <w:r>
              <w:rPr>
                <w:b/>
              </w:rPr>
              <w:t>Personal attributes</w:t>
            </w:r>
          </w:p>
        </w:tc>
        <w:tc>
          <w:tcPr>
            <w:tcW w:w="1396" w:type="dxa"/>
            <w:shd w:val="clear" w:color="auto" w:fill="D9D9D9" w:themeFill="background1" w:themeFillShade="D9"/>
          </w:tcPr>
          <w:p w14:paraId="38573423" w14:textId="77777777" w:rsidR="00817913" w:rsidRDefault="00817913" w:rsidP="00817913"/>
        </w:tc>
        <w:tc>
          <w:tcPr>
            <w:tcW w:w="2361" w:type="dxa"/>
            <w:shd w:val="clear" w:color="auto" w:fill="D9D9D9" w:themeFill="background1" w:themeFillShade="D9"/>
          </w:tcPr>
          <w:p w14:paraId="0477F750" w14:textId="77777777" w:rsidR="00817913" w:rsidRDefault="00817913" w:rsidP="00817913"/>
        </w:tc>
      </w:tr>
      <w:tr w:rsidR="00817913" w14:paraId="087C80C3" w14:textId="77777777" w:rsidTr="00B803F2">
        <w:trPr>
          <w:trHeight w:val="377"/>
        </w:trPr>
        <w:tc>
          <w:tcPr>
            <w:tcW w:w="6875" w:type="dxa"/>
          </w:tcPr>
          <w:p w14:paraId="7A2FBA04" w14:textId="3FF37918" w:rsidR="00817913" w:rsidRPr="00D16FBB" w:rsidRDefault="00817913" w:rsidP="00817913">
            <w:pPr>
              <w:rPr>
                <w:rFonts w:cs="Arial"/>
                <w:szCs w:val="20"/>
              </w:rPr>
            </w:pPr>
            <w:r w:rsidRPr="00D16FBB">
              <w:rPr>
                <w:rFonts w:cs="Arial"/>
                <w:szCs w:val="20"/>
              </w:rPr>
              <w:t>Resourceful and able to act on own initiative</w:t>
            </w:r>
          </w:p>
        </w:tc>
        <w:tc>
          <w:tcPr>
            <w:tcW w:w="1396" w:type="dxa"/>
          </w:tcPr>
          <w:p w14:paraId="14002C2F" w14:textId="6B53C1A1" w:rsidR="00817913" w:rsidRDefault="00817913" w:rsidP="00817913">
            <w:pPr>
              <w:jc w:val="center"/>
            </w:pPr>
            <w:r>
              <w:t>E</w:t>
            </w:r>
          </w:p>
        </w:tc>
        <w:tc>
          <w:tcPr>
            <w:tcW w:w="2361" w:type="dxa"/>
          </w:tcPr>
          <w:p w14:paraId="65ABBCF2" w14:textId="03F2E55D" w:rsidR="00817913" w:rsidRDefault="00817913" w:rsidP="00817913">
            <w:pPr>
              <w:jc w:val="center"/>
            </w:pPr>
            <w:r>
              <w:t>A/I</w:t>
            </w:r>
          </w:p>
        </w:tc>
      </w:tr>
      <w:tr w:rsidR="00817913" w14:paraId="3FF5928C" w14:textId="77777777" w:rsidTr="00B803F2">
        <w:trPr>
          <w:trHeight w:val="377"/>
        </w:trPr>
        <w:tc>
          <w:tcPr>
            <w:tcW w:w="6875" w:type="dxa"/>
          </w:tcPr>
          <w:p w14:paraId="2B645B15" w14:textId="089CD0AB" w:rsidR="00817913" w:rsidRPr="00D16FBB" w:rsidRDefault="00817913" w:rsidP="00817913">
            <w:pPr>
              <w:rPr>
                <w:rFonts w:cs="Arial"/>
                <w:szCs w:val="20"/>
              </w:rPr>
            </w:pPr>
            <w:r w:rsidRPr="00D16FBB">
              <w:rPr>
                <w:rFonts w:cs="Arial"/>
                <w:szCs w:val="20"/>
              </w:rPr>
              <w:t>Proactive and creative independent thinker</w:t>
            </w:r>
          </w:p>
        </w:tc>
        <w:tc>
          <w:tcPr>
            <w:tcW w:w="1396" w:type="dxa"/>
          </w:tcPr>
          <w:p w14:paraId="44070ED8" w14:textId="0738359A" w:rsidR="00817913" w:rsidRDefault="00817913" w:rsidP="00817913">
            <w:pPr>
              <w:jc w:val="center"/>
            </w:pPr>
            <w:r>
              <w:t>E</w:t>
            </w:r>
          </w:p>
        </w:tc>
        <w:tc>
          <w:tcPr>
            <w:tcW w:w="2361" w:type="dxa"/>
          </w:tcPr>
          <w:p w14:paraId="5DD1429E" w14:textId="35428E42" w:rsidR="00817913" w:rsidRDefault="00817913" w:rsidP="00817913">
            <w:pPr>
              <w:jc w:val="center"/>
            </w:pPr>
            <w:r>
              <w:t>A/I</w:t>
            </w:r>
          </w:p>
        </w:tc>
      </w:tr>
      <w:tr w:rsidR="00817913" w14:paraId="2025B675" w14:textId="77777777" w:rsidTr="00B803F2">
        <w:trPr>
          <w:trHeight w:val="377"/>
        </w:trPr>
        <w:tc>
          <w:tcPr>
            <w:tcW w:w="6875" w:type="dxa"/>
          </w:tcPr>
          <w:p w14:paraId="074CA5BD" w14:textId="32594DEE" w:rsidR="00817913" w:rsidRDefault="00817913" w:rsidP="00817913">
            <w:r>
              <w:t>Vision to be a research leader and show an ability to identify and maximise potential in others</w:t>
            </w:r>
          </w:p>
        </w:tc>
        <w:tc>
          <w:tcPr>
            <w:tcW w:w="1396" w:type="dxa"/>
          </w:tcPr>
          <w:p w14:paraId="227F04C6" w14:textId="306398AC" w:rsidR="00817913" w:rsidRDefault="00922E43" w:rsidP="00817913">
            <w:pPr>
              <w:jc w:val="center"/>
            </w:pPr>
            <w:r>
              <w:t>D</w:t>
            </w:r>
          </w:p>
        </w:tc>
        <w:tc>
          <w:tcPr>
            <w:tcW w:w="2361" w:type="dxa"/>
          </w:tcPr>
          <w:p w14:paraId="7DE6F3D9" w14:textId="4577A102" w:rsidR="00817913" w:rsidRDefault="00F755D9" w:rsidP="00817913">
            <w:pPr>
              <w:jc w:val="center"/>
            </w:pPr>
            <w:r>
              <w:t>A/I</w:t>
            </w:r>
          </w:p>
        </w:tc>
      </w:tr>
    </w:tbl>
    <w:p w14:paraId="53A7244D" w14:textId="79735507" w:rsidR="005136DA" w:rsidRDefault="005136DA" w:rsidP="006D3A1B">
      <w:pPr>
        <w:sectPr w:rsidR="005136DA" w:rsidSect="005136DA">
          <w:pgSz w:w="11900" w:h="16840"/>
          <w:pgMar w:top="602" w:right="567" w:bottom="1134" w:left="567" w:header="283" w:footer="709" w:gutter="0"/>
          <w:cols w:space="708"/>
          <w:docGrid w:linePitch="326"/>
        </w:sectPr>
      </w:pPr>
    </w:p>
    <w:p w14:paraId="4E286F45" w14:textId="77777777" w:rsidR="005136DA" w:rsidRPr="006D3A1B" w:rsidRDefault="005136DA" w:rsidP="006D3A1B">
      <w:pPr>
        <w:pStyle w:val="Heading1"/>
        <w:rPr>
          <w:sz w:val="2"/>
          <w:szCs w:val="2"/>
        </w:rPr>
      </w:pPr>
    </w:p>
    <w:sectPr w:rsidR="005136DA" w:rsidRPr="006D3A1B"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6C145" w14:textId="77777777" w:rsidR="001A3B52" w:rsidRDefault="001A3B52" w:rsidP="00DA4ABB">
      <w:r>
        <w:separator/>
      </w:r>
    </w:p>
  </w:endnote>
  <w:endnote w:type="continuationSeparator" w:id="0">
    <w:p w14:paraId="3D288078" w14:textId="77777777" w:rsidR="001A3B52" w:rsidRDefault="001A3B52"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T Std">
    <w:altName w:val="Arial"/>
    <w:charset w:val="00"/>
    <w:family w:val="auto"/>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48C8C" w14:textId="77777777" w:rsidR="001A3B52" w:rsidRDefault="001A3B52" w:rsidP="00DA4ABB">
      <w:r>
        <w:separator/>
      </w:r>
    </w:p>
  </w:footnote>
  <w:footnote w:type="continuationSeparator" w:id="0">
    <w:p w14:paraId="187E6A0F" w14:textId="77777777" w:rsidR="001A3B52" w:rsidRDefault="001A3B52"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17D7" w14:textId="77777777" w:rsidR="00820FCA" w:rsidRDefault="008105B7">
    <w:pPr>
      <w:pStyle w:val="Header"/>
    </w:pPr>
    <w:r>
      <w:rPr>
        <w:noProof/>
        <w:lang w:eastAsia="en-GB"/>
      </w:rPr>
      <w:drawing>
        <wp:anchor distT="0" distB="0" distL="114300" distR="114300" simplePos="0" relativeHeight="251659264" behindDoc="1" locked="0" layoutInCell="1" allowOverlap="1" wp14:anchorId="446F1512" wp14:editId="74883AB6">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C3A0C"/>
    <w:multiLevelType w:val="hybridMultilevel"/>
    <w:tmpl w:val="BE763524"/>
    <w:lvl w:ilvl="0" w:tplc="05840EFE">
      <w:start w:val="1"/>
      <w:numFmt w:val="decimal"/>
      <w:lvlText w:val="%1."/>
      <w:lvlJc w:val="left"/>
      <w:pPr>
        <w:ind w:left="578" w:hanging="360"/>
      </w:pPr>
      <w:rPr>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70AD7B4B"/>
    <w:multiLevelType w:val="hybridMultilevel"/>
    <w:tmpl w:val="3134131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1A3B52"/>
    <w:rsid w:val="00005435"/>
    <w:rsid w:val="000204D6"/>
    <w:rsid w:val="00020631"/>
    <w:rsid w:val="0005387E"/>
    <w:rsid w:val="00061E18"/>
    <w:rsid w:val="00093D36"/>
    <w:rsid w:val="00100C01"/>
    <w:rsid w:val="001148C9"/>
    <w:rsid w:val="00122277"/>
    <w:rsid w:val="00130559"/>
    <w:rsid w:val="001328D6"/>
    <w:rsid w:val="00146228"/>
    <w:rsid w:val="00146C6D"/>
    <w:rsid w:val="00197F34"/>
    <w:rsid w:val="001A3B52"/>
    <w:rsid w:val="001C1F20"/>
    <w:rsid w:val="001C43F0"/>
    <w:rsid w:val="001C52AA"/>
    <w:rsid w:val="001C7EDF"/>
    <w:rsid w:val="0021291D"/>
    <w:rsid w:val="00223D88"/>
    <w:rsid w:val="0023741F"/>
    <w:rsid w:val="00254AA1"/>
    <w:rsid w:val="00255201"/>
    <w:rsid w:val="002709B5"/>
    <w:rsid w:val="0027653E"/>
    <w:rsid w:val="002F3442"/>
    <w:rsid w:val="00305A2F"/>
    <w:rsid w:val="00320FEA"/>
    <w:rsid w:val="003334E3"/>
    <w:rsid w:val="00363CD8"/>
    <w:rsid w:val="00371518"/>
    <w:rsid w:val="00375230"/>
    <w:rsid w:val="00377520"/>
    <w:rsid w:val="0040652D"/>
    <w:rsid w:val="00437574"/>
    <w:rsid w:val="004443FE"/>
    <w:rsid w:val="004506D9"/>
    <w:rsid w:val="004961EE"/>
    <w:rsid w:val="004C49A2"/>
    <w:rsid w:val="004E5D2F"/>
    <w:rsid w:val="005044DE"/>
    <w:rsid w:val="005136DA"/>
    <w:rsid w:val="00520F98"/>
    <w:rsid w:val="0053233C"/>
    <w:rsid w:val="00542251"/>
    <w:rsid w:val="00552F5E"/>
    <w:rsid w:val="005617A1"/>
    <w:rsid w:val="00572A8E"/>
    <w:rsid w:val="005B050C"/>
    <w:rsid w:val="005B0F27"/>
    <w:rsid w:val="006203AA"/>
    <w:rsid w:val="0062791E"/>
    <w:rsid w:val="00647662"/>
    <w:rsid w:val="00680DB2"/>
    <w:rsid w:val="006868F4"/>
    <w:rsid w:val="006A1644"/>
    <w:rsid w:val="006A3846"/>
    <w:rsid w:val="006C089E"/>
    <w:rsid w:val="006D3A1B"/>
    <w:rsid w:val="006E77CA"/>
    <w:rsid w:val="007061CE"/>
    <w:rsid w:val="00717FC4"/>
    <w:rsid w:val="0072651B"/>
    <w:rsid w:val="007532F4"/>
    <w:rsid w:val="007C7FF1"/>
    <w:rsid w:val="00807790"/>
    <w:rsid w:val="008105B7"/>
    <w:rsid w:val="00817913"/>
    <w:rsid w:val="00820FCA"/>
    <w:rsid w:val="00846641"/>
    <w:rsid w:val="00847090"/>
    <w:rsid w:val="00852852"/>
    <w:rsid w:val="008578F4"/>
    <w:rsid w:val="008771D2"/>
    <w:rsid w:val="008863F0"/>
    <w:rsid w:val="00895320"/>
    <w:rsid w:val="008963C2"/>
    <w:rsid w:val="008A31F1"/>
    <w:rsid w:val="008A4B51"/>
    <w:rsid w:val="008A7907"/>
    <w:rsid w:val="008D36DF"/>
    <w:rsid w:val="008E480F"/>
    <w:rsid w:val="00922E43"/>
    <w:rsid w:val="00923C93"/>
    <w:rsid w:val="00925A98"/>
    <w:rsid w:val="0095503C"/>
    <w:rsid w:val="00962EA4"/>
    <w:rsid w:val="00966478"/>
    <w:rsid w:val="009A1E18"/>
    <w:rsid w:val="009A609B"/>
    <w:rsid w:val="009B101E"/>
    <w:rsid w:val="009B206C"/>
    <w:rsid w:val="009D51FE"/>
    <w:rsid w:val="00A16653"/>
    <w:rsid w:val="00A250A9"/>
    <w:rsid w:val="00A428F0"/>
    <w:rsid w:val="00A50DE1"/>
    <w:rsid w:val="00A5335A"/>
    <w:rsid w:val="00A5402A"/>
    <w:rsid w:val="00A70C53"/>
    <w:rsid w:val="00A84A7D"/>
    <w:rsid w:val="00A93D63"/>
    <w:rsid w:val="00AE02E5"/>
    <w:rsid w:val="00AF036D"/>
    <w:rsid w:val="00AF1492"/>
    <w:rsid w:val="00B13EDD"/>
    <w:rsid w:val="00B330AD"/>
    <w:rsid w:val="00B752CC"/>
    <w:rsid w:val="00B7588B"/>
    <w:rsid w:val="00B803F2"/>
    <w:rsid w:val="00B84D00"/>
    <w:rsid w:val="00B94C7A"/>
    <w:rsid w:val="00B978C9"/>
    <w:rsid w:val="00B97EF6"/>
    <w:rsid w:val="00BA2D03"/>
    <w:rsid w:val="00C21286"/>
    <w:rsid w:val="00C53512"/>
    <w:rsid w:val="00C64BA3"/>
    <w:rsid w:val="00C76701"/>
    <w:rsid w:val="00CB629F"/>
    <w:rsid w:val="00CC2B25"/>
    <w:rsid w:val="00D0281E"/>
    <w:rsid w:val="00D16FBB"/>
    <w:rsid w:val="00D36EA1"/>
    <w:rsid w:val="00D45E80"/>
    <w:rsid w:val="00D475E1"/>
    <w:rsid w:val="00D55061"/>
    <w:rsid w:val="00D83B37"/>
    <w:rsid w:val="00DA4ABB"/>
    <w:rsid w:val="00DE7FA5"/>
    <w:rsid w:val="00E02A7A"/>
    <w:rsid w:val="00E235DE"/>
    <w:rsid w:val="00E23B24"/>
    <w:rsid w:val="00E3153F"/>
    <w:rsid w:val="00E73B03"/>
    <w:rsid w:val="00EF2F2B"/>
    <w:rsid w:val="00F04F84"/>
    <w:rsid w:val="00F10D1B"/>
    <w:rsid w:val="00F31F90"/>
    <w:rsid w:val="00F46EC6"/>
    <w:rsid w:val="00F64B08"/>
    <w:rsid w:val="00F74946"/>
    <w:rsid w:val="00F755D9"/>
    <w:rsid w:val="00F925CC"/>
    <w:rsid w:val="00F961B1"/>
    <w:rsid w:val="00FA21C1"/>
    <w:rsid w:val="00FA6B5E"/>
    <w:rsid w:val="00FC36C1"/>
    <w:rsid w:val="00FD6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oNotEmbedSmartTags/>
  <w:decimalSymbol w:val="."/>
  <w:listSeparator w:val=","/>
  <w14:docId w14:val="10C9B928"/>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CommentReference">
    <w:name w:val="annotation reference"/>
    <w:basedOn w:val="DefaultParagraphFont"/>
    <w:uiPriority w:val="99"/>
    <w:semiHidden/>
    <w:unhideWhenUsed/>
    <w:rsid w:val="008863F0"/>
    <w:rPr>
      <w:sz w:val="16"/>
      <w:szCs w:val="16"/>
    </w:rPr>
  </w:style>
  <w:style w:type="paragraph" w:styleId="CommentText">
    <w:name w:val="annotation text"/>
    <w:basedOn w:val="Normal"/>
    <w:link w:val="CommentTextChar"/>
    <w:uiPriority w:val="99"/>
    <w:semiHidden/>
    <w:unhideWhenUsed/>
    <w:rsid w:val="008863F0"/>
    <w:pPr>
      <w:spacing w:line="240" w:lineRule="auto"/>
    </w:pPr>
    <w:rPr>
      <w:szCs w:val="20"/>
    </w:rPr>
  </w:style>
  <w:style w:type="character" w:customStyle="1" w:styleId="CommentTextChar">
    <w:name w:val="Comment Text Char"/>
    <w:basedOn w:val="DefaultParagraphFont"/>
    <w:link w:val="CommentText"/>
    <w:uiPriority w:val="99"/>
    <w:semiHidden/>
    <w:rsid w:val="008863F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863F0"/>
    <w:rPr>
      <w:b/>
      <w:bCs/>
    </w:rPr>
  </w:style>
  <w:style w:type="character" w:customStyle="1" w:styleId="CommentSubjectChar">
    <w:name w:val="Comment Subject Char"/>
    <w:basedOn w:val="CommentTextChar"/>
    <w:link w:val="CommentSubject"/>
    <w:uiPriority w:val="99"/>
    <w:semiHidden/>
    <w:rsid w:val="008863F0"/>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6BAB-6868-4DC2-A90B-E83BE96D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942</Words>
  <Characters>5545</Characters>
  <Application>Microsoft Office Word</Application>
  <DocSecurity>0</DocSecurity>
  <Lines>198</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Melanie Bradnam</cp:lastModifiedBy>
  <cp:revision>8</cp:revision>
  <cp:lastPrinted>2019-10-11T11:02:00Z</cp:lastPrinted>
  <dcterms:created xsi:type="dcterms:W3CDTF">2019-10-11T15:17:00Z</dcterms:created>
  <dcterms:modified xsi:type="dcterms:W3CDTF">2019-11-22T12:58:00Z</dcterms:modified>
</cp:coreProperties>
</file>