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E5758F9" w:rsidP="3F4737A6" w:rsidRDefault="7E5758F9" w14:paraId="39D95C55" w14:textId="4039CE4F">
      <w:pPr>
        <w:pStyle w:val="paragraph"/>
        <w:ind w:left="360"/>
        <w:rPr>
          <w:rStyle w:val="normaltextrun1"/>
          <w:rFonts w:ascii="Calibri Light" w:hAnsi="Calibri Light" w:cs="Calibri Light"/>
          <w:color w:val="2F5496" w:themeColor="accent1" w:themeTint="FF" w:themeShade="BF"/>
          <w:sz w:val="32"/>
          <w:szCs w:val="32"/>
        </w:rPr>
      </w:pPr>
      <w:r w:rsidRPr="3F4737A6" w:rsidR="7E5758F9">
        <w:rPr>
          <w:rStyle w:val="normaltextrun1"/>
          <w:rFonts w:ascii="Calibri Light" w:hAnsi="Calibri Light" w:cs="Calibri Light"/>
          <w:color w:val="2F5496" w:themeColor="accent1" w:themeTint="FF" w:themeShade="BF"/>
          <w:sz w:val="32"/>
          <w:szCs w:val="32"/>
        </w:rPr>
        <w:t>Voorbeeldbrief: Veilig herstarten vanaf 18 mei: we werken eraan.</w:t>
      </w:r>
    </w:p>
    <w:p w:rsidR="3F4737A6" w:rsidP="3F4737A6" w:rsidRDefault="3F4737A6" w14:paraId="2BFA2C0E" w14:textId="290E31BF">
      <w:pPr>
        <w:pStyle w:val="paragraph"/>
        <w:ind w:left="360"/>
        <w:rPr>
          <w:rFonts w:ascii="Calibri" w:hAnsi="Calibri" w:cs="" w:asciiTheme="minorAscii" w:hAnsiTheme="minorAscii" w:cstheme="minorBidi"/>
          <w:sz w:val="22"/>
          <w:szCs w:val="22"/>
        </w:rPr>
      </w:pPr>
    </w:p>
    <w:p w:rsidR="7E5758F9" w:rsidP="3F4737A6" w:rsidRDefault="7E5758F9" w14:paraId="06DDFD88" w14:textId="66DF1EE5">
      <w:pPr>
        <w:pStyle w:val="paragraph"/>
        <w:ind w:left="360"/>
        <w:rPr>
          <w:rFonts w:ascii="Calibri" w:hAnsi="Calibri" w:cs="" w:asciiTheme="minorAscii" w:hAnsiTheme="minorAscii" w:cstheme="minorBidi"/>
          <w:sz w:val="22"/>
          <w:szCs w:val="22"/>
        </w:rPr>
      </w:pPr>
      <w:r w:rsidRPr="3F4737A6" w:rsidR="7E5758F9">
        <w:rPr>
          <w:rFonts w:ascii="Calibri" w:hAnsi="Calibri" w:cs="" w:asciiTheme="minorAscii" w:hAnsiTheme="minorAscii" w:cstheme="minorBidi"/>
          <w:sz w:val="22"/>
          <w:szCs w:val="22"/>
        </w:rPr>
        <w:t xml:space="preserve">Beste ouder, </w:t>
      </w:r>
    </w:p>
    <w:p w:rsidR="3F4737A6" w:rsidP="3F4737A6" w:rsidRDefault="3F4737A6" w14:paraId="42F14439" w14:textId="0936BFAA">
      <w:pPr>
        <w:pStyle w:val="paragraph"/>
        <w:ind w:left="360"/>
        <w:rPr>
          <w:rStyle w:val="normaltextrun1"/>
          <w:rFonts w:ascii="Calibri" w:hAnsi="Calibri" w:cs="Calibri" w:asciiTheme="minorAscii" w:hAnsiTheme="minorAscii" w:cstheme="minorAscii"/>
          <w:sz w:val="22"/>
          <w:szCs w:val="22"/>
        </w:rPr>
      </w:pPr>
    </w:p>
    <w:p w:rsidR="007478E3" w:rsidP="59F94C3F" w:rsidRDefault="007478E3" w14:paraId="389EED41" w14:textId="2D492CA1">
      <w:pPr>
        <w:pStyle w:val="paragraph"/>
        <w:ind w:left="360"/>
        <w:textAlignment w:val="baseline"/>
        <w:rPr>
          <w:rFonts w:ascii="Calibri" w:hAnsi="Calibri" w:cs="" w:asciiTheme="minorAscii" w:hAnsiTheme="minorAscii" w:cstheme="minorBidi"/>
          <w:b w:val="1"/>
          <w:bCs w:val="1"/>
          <w:color w:val="FF0000"/>
          <w:sz w:val="22"/>
          <w:szCs w:val="22"/>
        </w:rPr>
      </w:pP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Basis- en secundaire scholen</w:t>
      </w:r>
      <w:r w:rsidRPr="59F94C3F" w:rsidR="007478E3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kunnen </w:t>
      </w:r>
      <w:r w:rsidRPr="59F94C3F" w:rsidR="201186DF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vanaf </w:t>
      </w:r>
      <w:r w:rsidRPr="59F94C3F" w:rsidR="4B778AAC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maan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dag 1</w:t>
      </w:r>
      <w:r w:rsidRPr="59F94C3F" w:rsidR="7FEBCE2C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8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mei </w:t>
      </w:r>
      <w:r w:rsidRPr="59F94C3F" w:rsidR="0141950D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opnieuw 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starten</w:t>
      </w:r>
      <w:r w:rsidRPr="59F94C3F" w:rsidR="33D0C0AD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. Bepaalde leerjaren krijgen dan </w:t>
      </w:r>
      <w:r w:rsidRPr="59F94C3F" w:rsidR="21D5525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weer 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lessen op school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. </w:t>
      </w:r>
      <w:r w:rsidRPr="59F94C3F" w:rsidR="530CFD79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Scholen </w:t>
      </w:r>
      <w:r w:rsidRPr="59F94C3F" w:rsidR="3613E437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kunnen </w:t>
      </w:r>
      <w:r w:rsidRPr="59F94C3F" w:rsidR="46052690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kiezen om </w:t>
      </w:r>
      <w:r w:rsidRPr="59F94C3F" w:rsidR="360998B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al </w:t>
      </w:r>
      <w:r w:rsidRPr="59F94C3F" w:rsidR="75D0B099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te openen </w:t>
      </w:r>
      <w:r w:rsidRPr="59F94C3F" w:rsidR="3613E437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op v</w:t>
      </w:r>
      <w:r w:rsidRPr="59F94C3F" w:rsidR="0D86A3C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rijdag 15 mei </w:t>
      </w:r>
      <w:r w:rsidRPr="59F94C3F" w:rsidR="5137065A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voor een</w:t>
      </w:r>
      <w:r w:rsidRPr="59F94C3F" w:rsidR="0D86A3C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p</w:t>
      </w:r>
      <w:r w:rsidRPr="59F94C3F" w:rsidR="525F9A68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iloot</w:t>
      </w:r>
      <w:r w:rsidRPr="59F94C3F" w:rsidR="47E6D555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fase</w:t>
      </w:r>
      <w:r w:rsidRPr="59F94C3F" w:rsidR="0D86A3C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. 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Dat </w:t>
      </w:r>
      <w:r w:rsidRPr="59F94C3F" w:rsidR="00D0138A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besliste de Nationale 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Veiligheidsraad</w:t>
      </w:r>
      <w:r w:rsidRPr="59F94C3F" w:rsidR="0053411C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op vrijdag 24 april</w:t>
      </w:r>
      <w:r w:rsidRPr="59F94C3F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. </w:t>
      </w:r>
    </w:p>
    <w:p w:rsidR="007478E3" w:rsidP="59F94C3F" w:rsidRDefault="007478E3" w14:paraId="5D4506E9" w14:textId="2B81F349">
      <w:pPr>
        <w:pStyle w:val="paragraph"/>
        <w:ind w:left="360"/>
        <w:textAlignment w:val="baseline"/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</w:pPr>
      <w:r w:rsidRPr="59F94C3F" w:rsidR="068262A2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Op d</w:t>
      </w:r>
      <w:r w:rsidRPr="59F94C3F" w:rsidR="357D27D3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insdag 28 april</w:t>
      </w:r>
      <w:r w:rsidRPr="59F94C3F" w:rsidR="34259C02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 xml:space="preserve"> </w:t>
      </w:r>
      <w:r w:rsidRPr="59F94C3F" w:rsidR="32FFA17D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werkte</w:t>
      </w:r>
      <w:r w:rsidRPr="59F94C3F" w:rsidR="749CC998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n</w:t>
      </w:r>
      <w:r w:rsidRPr="59F94C3F" w:rsidR="32FFA17D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 xml:space="preserve"> </w:t>
      </w:r>
      <w:r w:rsidRPr="59F94C3F" w:rsidR="34259C02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 xml:space="preserve">de minister van Onderwijs </w:t>
      </w:r>
      <w:r w:rsidRPr="59F94C3F" w:rsidR="121871FA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en</w:t>
      </w:r>
      <w:r w:rsidRPr="59F94C3F" w:rsidR="116F6BA7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 xml:space="preserve"> de sociale partners </w:t>
      </w:r>
      <w:r w:rsidRPr="59F94C3F" w:rsidR="79D3A37C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 xml:space="preserve">verdere richtlijnen </w:t>
      </w:r>
      <w:r w:rsidRPr="59F94C3F" w:rsidR="2C4F8DC6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uit</w:t>
      </w:r>
      <w:r w:rsidRPr="59F94C3F" w:rsidR="3781ECD5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. Zo kunnen scholen nagaan hoe ze</w:t>
      </w:r>
      <w:r w:rsidRPr="59F94C3F" w:rsidR="57803AC8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 xml:space="preserve"> </w:t>
      </w:r>
      <w:r w:rsidRPr="59F94C3F" w:rsidR="759E63FD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veilig</w:t>
      </w:r>
      <w:r w:rsidRPr="59F94C3F" w:rsidR="58E13FFD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 xml:space="preserve"> en </w:t>
      </w:r>
      <w:r w:rsidRPr="59F94C3F" w:rsidR="107A6A18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doen</w:t>
      </w:r>
      <w:r w:rsidRPr="59F94C3F" w:rsidR="3A3A0BE2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 xml:space="preserve">baar </w:t>
      </w:r>
      <w:r w:rsidRPr="59F94C3F" w:rsidR="3878D6F6">
        <w:rPr>
          <w:rFonts w:ascii="Calibri" w:hAnsi="Calibri" w:cs="" w:asciiTheme="minorAscii" w:hAnsiTheme="minorAscii" w:cstheme="minorBidi"/>
          <w:b w:val="1"/>
          <w:bCs w:val="1"/>
          <w:color w:val="auto"/>
          <w:sz w:val="22"/>
          <w:szCs w:val="22"/>
        </w:rPr>
        <w:t>kunnen herstarten.</w:t>
      </w:r>
    </w:p>
    <w:p w:rsidR="007478E3" w:rsidP="007478E3" w:rsidRDefault="007478E3" w14:paraId="59702801" w14:textId="77777777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  <w:lang w:val="nl-NL"/>
        </w:rPr>
      </w:pPr>
    </w:p>
    <w:p w:rsidR="0926C73A" w:rsidP="0926C73A" w:rsidRDefault="0926C73A" w14:paraId="4BAF77D5" w14:textId="03628F3D">
      <w:pPr>
        <w:pStyle w:val="paragraph"/>
        <w:ind w:left="360"/>
        <w:rPr>
          <w:rStyle w:val="normaltextrun1"/>
          <w:rFonts w:ascii="Calibri" w:hAnsi="Calibri" w:cs="Calibri"/>
          <w:sz w:val="22"/>
          <w:szCs w:val="22"/>
          <w:lang w:val="nl-NL"/>
        </w:rPr>
      </w:pPr>
    </w:p>
    <w:p w:rsidR="007478E3" w:rsidP="007478E3" w:rsidRDefault="005C62F5" w14:paraId="3EBB92FE" w14:textId="41AFD8D9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  <w:lang w:val="nl-NL"/>
        </w:rPr>
      </w:pPr>
      <w:bookmarkStart w:name="_Hlk38461106" w:id="0"/>
      <w:bookmarkStart w:name="_Hlk38461153" w:id="1"/>
      <w:r>
        <w:rPr>
          <w:rStyle w:val="normaltextrun1"/>
          <w:rFonts w:ascii="Calibri" w:hAnsi="Calibri" w:cs="Calibri"/>
          <w:b/>
          <w:bCs/>
        </w:rPr>
        <w:t xml:space="preserve">Veilig opnieuw starten: onze school werkt eraan </w:t>
      </w:r>
      <w:r w:rsidRPr="007C5563" w:rsidR="007478E3">
        <w:rPr>
          <w:rStyle w:val="normaltextrun1"/>
          <w:rFonts w:ascii="Calibri" w:hAnsi="Calibri" w:cs="Calibri"/>
          <w:b/>
          <w:bCs/>
        </w:rPr>
        <w:t> </w:t>
      </w:r>
      <w:r w:rsidRPr="0A68369E" w:rsidR="007478E3">
        <w:rPr>
          <w:rStyle w:val="normaltextrun1"/>
          <w:rFonts w:ascii="Calibri" w:hAnsi="Calibri" w:cs="Calibri"/>
          <w:sz w:val="22"/>
          <w:szCs w:val="22"/>
          <w:lang w:val="nl-NL"/>
        </w:rPr>
        <w:t> </w:t>
      </w:r>
      <w:bookmarkEnd w:id="0"/>
      <w:bookmarkEnd w:id="1"/>
    </w:p>
    <w:p w:rsidR="007478E3" w:rsidP="007478E3" w:rsidRDefault="007478E3" w14:paraId="3D02FD67" w14:textId="77777777">
      <w:pPr>
        <w:pStyle w:val="paragraph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478E3" w:rsidP="0926C73A" w:rsidRDefault="005C62F5" w14:paraId="36C03E2C" w14:textId="50E2117B">
      <w:pPr>
        <w:pStyle w:val="paragraph"/>
        <w:ind w:left="36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De </w:t>
      </w:r>
      <w:r w:rsidRPr="4A30EC29" w:rsidR="005C62F5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veiligheid</w:t>
      </w: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 van </w:t>
      </w:r>
      <w:r w:rsidRPr="4A30EC29" w:rsidR="005C62F5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onze leerlingen</w:t>
      </w: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 en </w:t>
      </w:r>
      <w:r w:rsidRPr="4A30EC29" w:rsidR="005C62F5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ons personeel</w:t>
      </w: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 is </w:t>
      </w:r>
      <w:r w:rsidRPr="4A30EC29" w:rsidR="005C62F5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het belangrijkste</w:t>
      </w: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. De komende dagen </w:t>
      </w: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onderzoeken we </w:t>
      </w: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hoe we veilig kunnen herstarten. </w:t>
      </w:r>
      <w:r w:rsidRPr="4A30EC29" w:rsidR="0053411C">
        <w:rPr>
          <w:rFonts w:ascii="Calibri" w:hAnsi="Calibri" w:cs="" w:asciiTheme="minorAscii" w:hAnsiTheme="minorAscii" w:cstheme="minorBidi"/>
          <w:sz w:val="22"/>
          <w:szCs w:val="22"/>
        </w:rPr>
        <w:t xml:space="preserve">We gebruiken daarbij het </w:t>
      </w:r>
      <w:r w:rsidRPr="4A30EC29" w:rsidR="1BBB4125">
        <w:rPr>
          <w:rFonts w:ascii="Calibri" w:hAnsi="Calibri" w:cs="" w:asciiTheme="minorAscii" w:hAnsiTheme="minorAscii" w:cstheme="minorBidi"/>
          <w:sz w:val="22"/>
          <w:szCs w:val="22"/>
        </w:rPr>
        <w:t>d</w:t>
      </w: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raaiboek </w:t>
      </w:r>
      <w:r w:rsidRPr="4A30EC29" w:rsidR="01542858">
        <w:rPr>
          <w:rFonts w:ascii="Calibri" w:hAnsi="Calibri" w:cs="" w:asciiTheme="minorAscii" w:hAnsiTheme="minorAscii" w:cstheme="minorBidi"/>
          <w:sz w:val="22"/>
          <w:szCs w:val="22"/>
        </w:rPr>
        <w:t xml:space="preserve">met maatregelen en </w:t>
      </w:r>
      <w:r w:rsidRPr="4A30EC29" w:rsidR="01542858">
        <w:rPr>
          <w:rFonts w:ascii="Calibri" w:hAnsi="Calibri" w:cs="" w:asciiTheme="minorAscii" w:hAnsiTheme="minorAscii" w:cstheme="minorBidi"/>
          <w:sz w:val="22"/>
          <w:szCs w:val="22"/>
        </w:rPr>
        <w:t>richtlijnen</w:t>
      </w:r>
      <w:r w:rsidRPr="4A30EC29" w:rsidR="01542858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4A30EC29" w:rsidR="005C62F5">
        <w:rPr>
          <w:rFonts w:ascii="Calibri" w:hAnsi="Calibri" w:cs="" w:asciiTheme="minorAscii" w:hAnsiTheme="minorAscii" w:cstheme="minorBidi"/>
          <w:sz w:val="22"/>
          <w:szCs w:val="22"/>
        </w:rPr>
        <w:t xml:space="preserve">dat </w:t>
      </w:r>
      <w:r w:rsidRPr="4A30EC29" w:rsidR="0053411C">
        <w:rPr>
          <w:rFonts w:ascii="Calibri" w:hAnsi="Calibri" w:cs="" w:asciiTheme="minorAscii" w:hAnsiTheme="minorAscii" w:cstheme="minorBidi"/>
          <w:sz w:val="22"/>
          <w:szCs w:val="22"/>
        </w:rPr>
        <w:t xml:space="preserve">we van de overheid kregen. </w:t>
      </w:r>
      <w:r w:rsidRPr="4A30EC29" w:rsidR="007478E3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</w:p>
    <w:p w:rsidR="007478E3" w:rsidP="007478E3" w:rsidRDefault="007478E3" w14:paraId="081DEB17" w14:textId="77777777">
      <w:pPr>
        <w:pStyle w:val="paragraph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478E3" w:rsidP="0926C73A" w:rsidRDefault="007478E3" w14:paraId="7ED0814E" w14:textId="00AB6223">
      <w:pPr>
        <w:pStyle w:val="paragraph"/>
        <w:ind w:left="360"/>
        <w:textAlignment w:val="baseline"/>
        <w:rPr>
          <w:rFonts w:ascii="Calibri" w:hAnsi="Calibri" w:cs="" w:asciiTheme="minorAscii" w:hAnsiTheme="minorAscii" w:cstheme="minorBidi"/>
          <w:sz w:val="22"/>
          <w:szCs w:val="22"/>
        </w:rPr>
      </w:pPr>
      <w:r w:rsidRPr="4A30EC29" w:rsidR="4DCB9E49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We laten je zo snel mogelijk </w:t>
      </w:r>
      <w:r w:rsidRPr="4A30EC29" w:rsidR="007478E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weten</w:t>
      </w:r>
      <w:r w:rsidRPr="4A30EC29" w:rsidR="007478E3">
        <w:rPr>
          <w:rFonts w:ascii="Calibri" w:hAnsi="Calibri" w:cs="" w:asciiTheme="minorAscii" w:hAnsiTheme="minorAscii" w:cstheme="minorBidi"/>
          <w:sz w:val="22"/>
          <w:szCs w:val="22"/>
        </w:rPr>
        <w:t xml:space="preserve">: </w:t>
      </w:r>
    </w:p>
    <w:p w:rsidR="56E2C2EE" w:rsidP="59F94C3F" w:rsidRDefault="56E2C2EE" w14:paraId="267FB219" w14:textId="342F60FB">
      <w:pPr>
        <w:pStyle w:val="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9F94C3F" w:rsidR="56E2C2EE">
        <w:rPr>
          <w:rFonts w:ascii="Calibri" w:hAnsi="Calibri" w:cs="" w:asciiTheme="minorAscii" w:hAnsiTheme="minorAscii" w:cstheme="minorBidi"/>
          <w:color w:val="auto"/>
          <w:sz w:val="22"/>
          <w:szCs w:val="22"/>
        </w:rPr>
        <w:t>Of we veilig kunnen herstarten</w:t>
      </w:r>
      <w:r w:rsidRPr="59F94C3F" w:rsidR="087F6D7D">
        <w:rPr>
          <w:rFonts w:ascii="Calibri" w:hAnsi="Calibri" w:cs="" w:asciiTheme="minorAscii" w:hAnsiTheme="minorAscii" w:cstheme="minorBidi"/>
          <w:color w:val="auto"/>
          <w:sz w:val="22"/>
          <w:szCs w:val="22"/>
        </w:rPr>
        <w:t>.</w:t>
      </w:r>
    </w:p>
    <w:p w:rsidR="56E2C2EE" w:rsidP="59F94C3F" w:rsidRDefault="56E2C2EE" w14:paraId="29CB544F" w14:textId="4BD31B88">
      <w:pPr>
        <w:pStyle w:val="paragraph"/>
        <w:numPr>
          <w:ilvl w:val="0"/>
          <w:numId w:val="6"/>
        </w:numPr>
        <w:rPr>
          <w:color w:val="000000" w:themeColor="text1" w:themeTint="FF" w:themeShade="FF"/>
          <w:sz w:val="22"/>
          <w:szCs w:val="22"/>
        </w:rPr>
      </w:pPr>
      <w:r w:rsidRPr="59F94C3F" w:rsidR="56E2C2EE">
        <w:rPr>
          <w:rFonts w:ascii="Calibri" w:hAnsi="Calibri" w:cs="" w:asciiTheme="minorAscii" w:hAnsiTheme="minorAscii" w:cstheme="minorBidi"/>
          <w:color w:val="auto"/>
          <w:sz w:val="22"/>
          <w:szCs w:val="22"/>
        </w:rPr>
        <w:t>Wanneer we kunnen herstarten</w:t>
      </w:r>
      <w:r w:rsidRPr="59F94C3F" w:rsidR="4FA8B58C">
        <w:rPr>
          <w:rFonts w:ascii="Calibri" w:hAnsi="Calibri" w:cs="" w:asciiTheme="minorAscii" w:hAnsiTheme="minorAscii" w:cstheme="minorBidi"/>
          <w:color w:val="auto"/>
          <w:sz w:val="22"/>
          <w:szCs w:val="22"/>
        </w:rPr>
        <w:t>.</w:t>
      </w:r>
      <w:r w:rsidRPr="59F94C3F" w:rsidR="56E2C2EE">
        <w:rPr>
          <w:rFonts w:ascii="Calibri" w:hAnsi="Calibri" w:cs="" w:asciiTheme="minorAscii" w:hAnsiTheme="minorAscii" w:cstheme="minorBidi"/>
          <w:color w:val="auto"/>
          <w:sz w:val="22"/>
          <w:szCs w:val="22"/>
        </w:rPr>
        <w:t xml:space="preserve"> </w:t>
      </w:r>
    </w:p>
    <w:p w:rsidRPr="005C1CDC" w:rsidR="007478E3" w:rsidP="0926C73A" w:rsidRDefault="000C73B1" w14:paraId="1FFD9722" w14:textId="6F01C66F">
      <w:pPr>
        <w:pStyle w:val="paragraph"/>
        <w:numPr>
          <w:ilvl w:val="0"/>
          <w:numId w:val="6"/>
        </w:numPr>
        <w:textAlignment w:val="baseline"/>
        <w:rPr>
          <w:rFonts w:ascii="Calibri" w:hAnsi="Calibri" w:cs="" w:asciiTheme="minorAscii" w:hAnsiTheme="minorAscii" w:cstheme="minorBidi"/>
          <w:sz w:val="22"/>
          <w:szCs w:val="22"/>
        </w:rPr>
      </w:pPr>
      <w:r w:rsidRPr="59F94C3F" w:rsidR="000C73B1">
        <w:rPr>
          <w:rFonts w:ascii="Calibri" w:hAnsi="Calibri" w:cs="" w:asciiTheme="minorAscii" w:hAnsiTheme="minorAscii" w:cstheme="minorBidi"/>
          <w:sz w:val="22"/>
          <w:szCs w:val="22"/>
        </w:rPr>
        <w:t>W</w:t>
      </w:r>
      <w:r w:rsidRPr="59F94C3F" w:rsidR="0053411C">
        <w:rPr>
          <w:rFonts w:ascii="Calibri" w:hAnsi="Calibri" w:cs="" w:asciiTheme="minorAscii" w:hAnsiTheme="minorAscii" w:cstheme="minorBidi"/>
          <w:sz w:val="22"/>
          <w:szCs w:val="22"/>
        </w:rPr>
        <w:t>elke maatregelen we nemen</w:t>
      </w:r>
      <w:r w:rsidRPr="59F94C3F" w:rsidR="663FD304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59F94C3F" w:rsidR="663FD304">
        <w:rPr>
          <w:rFonts w:ascii="Calibri" w:hAnsi="Calibri" w:cs="" w:asciiTheme="minorAscii" w:hAnsiTheme="minorAscii" w:cstheme="minorBidi"/>
          <w:color w:val="auto"/>
          <w:sz w:val="22"/>
          <w:szCs w:val="22"/>
        </w:rPr>
        <w:t>zodat je kind veilig naar school kan</w:t>
      </w:r>
      <w:r w:rsidRPr="59F94C3F" w:rsidR="000C73B1">
        <w:rPr>
          <w:rFonts w:ascii="Calibri" w:hAnsi="Calibri" w:cs="" w:asciiTheme="minorAscii" w:hAnsiTheme="minorAscii" w:cstheme="minorBidi"/>
          <w:color w:val="auto"/>
          <w:sz w:val="22"/>
          <w:szCs w:val="22"/>
        </w:rPr>
        <w:t>.</w:t>
      </w:r>
      <w:r w:rsidRPr="59F94C3F" w:rsidR="0053411C">
        <w:rPr>
          <w:rFonts w:ascii="Calibri" w:hAnsi="Calibri" w:cs="" w:asciiTheme="minorAscii" w:hAnsiTheme="minorAscii" w:cstheme="minorBidi"/>
          <w:color w:val="auto"/>
          <w:sz w:val="22"/>
          <w:szCs w:val="22"/>
        </w:rPr>
        <w:t xml:space="preserve"> </w:t>
      </w:r>
    </w:p>
    <w:p w:rsidR="007478E3" w:rsidP="007478E3" w:rsidRDefault="000C73B1" w14:paraId="5E9BA853" w14:textId="79E14E5F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</w:t>
      </w:r>
      <w:r w:rsidRPr="7AFAC1FD" w:rsidR="007478E3">
        <w:rPr>
          <w:rFonts w:asciiTheme="minorHAnsi" w:hAnsiTheme="minorHAnsi" w:cstheme="minorBidi"/>
          <w:sz w:val="22"/>
          <w:szCs w:val="22"/>
        </w:rPr>
        <w:t>elke leer</w:t>
      </w:r>
      <w:r w:rsidR="0053411C">
        <w:rPr>
          <w:rFonts w:asciiTheme="minorHAnsi" w:hAnsiTheme="minorHAnsi" w:cstheme="minorBidi"/>
          <w:sz w:val="22"/>
          <w:szCs w:val="22"/>
        </w:rPr>
        <w:t>jaren</w:t>
      </w:r>
      <w:r w:rsidR="005C62F5">
        <w:rPr>
          <w:rFonts w:asciiTheme="minorHAnsi" w:hAnsiTheme="minorHAnsi" w:cstheme="minorBidi"/>
          <w:sz w:val="22"/>
          <w:szCs w:val="22"/>
        </w:rPr>
        <w:t xml:space="preserve"> </w:t>
      </w:r>
      <w:r w:rsidR="0053411C">
        <w:rPr>
          <w:rFonts w:asciiTheme="minorHAnsi" w:hAnsiTheme="minorHAnsi" w:cstheme="minorBidi"/>
          <w:sz w:val="22"/>
          <w:szCs w:val="22"/>
        </w:rPr>
        <w:t>opnieuw kunnen starten en wanneer ze lessen op school volgen</w:t>
      </w:r>
      <w:r>
        <w:rPr>
          <w:rFonts w:asciiTheme="minorHAnsi" w:hAnsiTheme="minorHAnsi" w:cstheme="minorBidi"/>
          <w:sz w:val="22"/>
          <w:szCs w:val="22"/>
        </w:rPr>
        <w:t>.</w:t>
      </w:r>
      <w:r w:rsidR="005C62F5">
        <w:rPr>
          <w:rFonts w:asciiTheme="minorHAnsi" w:hAnsiTheme="minorHAnsi" w:cstheme="minorBidi"/>
          <w:sz w:val="22"/>
          <w:szCs w:val="22"/>
        </w:rPr>
        <w:t xml:space="preserve"> </w:t>
      </w:r>
      <w:r w:rsidRPr="7AFAC1FD" w:rsidR="007478E3">
        <w:rPr>
          <w:rFonts w:asciiTheme="minorHAnsi" w:hAnsiTheme="minorHAnsi" w:cstheme="minorBidi"/>
          <w:sz w:val="22"/>
          <w:szCs w:val="22"/>
        </w:rPr>
        <w:t xml:space="preserve"> </w:t>
      </w:r>
    </w:p>
    <w:p w:rsidR="005C62F5" w:rsidP="007478E3" w:rsidRDefault="000C73B1" w14:paraId="3A014068" w14:textId="73910643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</w:t>
      </w:r>
      <w:r w:rsidR="005C62F5">
        <w:rPr>
          <w:rFonts w:asciiTheme="minorHAnsi" w:hAnsiTheme="minorHAnsi" w:cstheme="minorBidi"/>
          <w:sz w:val="22"/>
          <w:szCs w:val="22"/>
        </w:rPr>
        <w:t xml:space="preserve">elke leerjaren niet herstarten </w:t>
      </w:r>
      <w:r w:rsidR="0053411C">
        <w:rPr>
          <w:rFonts w:asciiTheme="minorHAnsi" w:hAnsiTheme="minorHAnsi" w:cstheme="minorBidi"/>
          <w:sz w:val="22"/>
          <w:szCs w:val="22"/>
        </w:rPr>
        <w:t>en hoe zij verder werken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53411C" w:rsidP="59F94C3F" w:rsidRDefault="000C73B1" w14:paraId="083253C3" w14:textId="26872BD8">
      <w:pPr>
        <w:pStyle w:val="paragraph"/>
        <w:numPr>
          <w:ilvl w:val="0"/>
          <w:numId w:val="6"/>
        </w:numPr>
        <w:textAlignment w:val="baseline"/>
        <w:rPr>
          <w:rFonts w:ascii="Calibri" w:hAnsi="Calibri" w:cs="" w:asciiTheme="minorAscii" w:hAnsiTheme="minorAscii" w:cstheme="minorBidi"/>
          <w:sz w:val="22"/>
          <w:szCs w:val="22"/>
        </w:rPr>
      </w:pPr>
      <w:r w:rsidRPr="4A30EC29" w:rsidR="000C73B1">
        <w:rPr>
          <w:rFonts w:ascii="Calibri" w:hAnsi="Calibri" w:cs="" w:asciiTheme="minorAscii" w:hAnsiTheme="minorAscii" w:cstheme="minorBidi"/>
          <w:sz w:val="22"/>
          <w:szCs w:val="22"/>
        </w:rPr>
        <w:t>H</w:t>
      </w:r>
      <w:r w:rsidRPr="4A30EC29" w:rsidR="0053411C">
        <w:rPr>
          <w:rFonts w:ascii="Calibri" w:hAnsi="Calibri" w:cs="" w:asciiTheme="minorAscii" w:hAnsiTheme="minorAscii" w:cstheme="minorBidi"/>
          <w:sz w:val="22"/>
          <w:szCs w:val="22"/>
        </w:rPr>
        <w:t xml:space="preserve">oe we </w:t>
      </w:r>
      <w:r w:rsidRPr="4A30EC29" w:rsidR="45168D94">
        <w:rPr>
          <w:rFonts w:ascii="Calibri" w:hAnsi="Calibri" w:cs="" w:asciiTheme="minorAscii" w:hAnsiTheme="minorAscii" w:cstheme="minorBidi"/>
          <w:sz w:val="22"/>
          <w:szCs w:val="22"/>
        </w:rPr>
        <w:t xml:space="preserve">de </w:t>
      </w:r>
      <w:r w:rsidRPr="4A30EC29" w:rsidR="0053411C">
        <w:rPr>
          <w:rFonts w:ascii="Calibri" w:hAnsi="Calibri" w:cs="" w:asciiTheme="minorAscii" w:hAnsiTheme="minorAscii" w:cstheme="minorBidi"/>
          <w:sz w:val="22"/>
          <w:szCs w:val="22"/>
        </w:rPr>
        <w:t xml:space="preserve">opvang </w:t>
      </w:r>
      <w:r w:rsidRPr="4A30EC29" w:rsidR="5EF340B1">
        <w:rPr>
          <w:rFonts w:ascii="Calibri" w:hAnsi="Calibri" w:cs="" w:asciiTheme="minorAscii" w:hAnsiTheme="minorAscii" w:cstheme="minorBidi"/>
          <w:sz w:val="22"/>
          <w:szCs w:val="22"/>
        </w:rPr>
        <w:t xml:space="preserve">blijven </w:t>
      </w:r>
      <w:r w:rsidRPr="4A30EC29" w:rsidR="0629C1AE">
        <w:rPr>
          <w:rFonts w:ascii="Calibri" w:hAnsi="Calibri" w:cs="" w:asciiTheme="minorAscii" w:hAnsiTheme="minorAscii" w:cstheme="minorBidi"/>
          <w:sz w:val="22"/>
          <w:szCs w:val="22"/>
        </w:rPr>
        <w:t>organiseren</w:t>
      </w:r>
      <w:r w:rsidRPr="4A30EC29" w:rsidR="000C73B1">
        <w:rPr>
          <w:rFonts w:ascii="Calibri" w:hAnsi="Calibri" w:cs="" w:asciiTheme="minorAscii" w:hAnsiTheme="minorAscii" w:cstheme="minorBidi"/>
          <w:sz w:val="22"/>
          <w:szCs w:val="22"/>
        </w:rPr>
        <w:t>.</w:t>
      </w:r>
    </w:p>
    <w:p w:rsidR="000C73B1" w:rsidP="007478E3" w:rsidRDefault="000C73B1" w14:paraId="71961CE7" w14:textId="0726B8F2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Hoe we dit schooljaar verder afronden.</w:t>
      </w:r>
    </w:p>
    <w:p w:rsidR="007478E3" w:rsidP="007478E3" w:rsidRDefault="000C73B1" w14:paraId="1495621B" w14:textId="3AA02E94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478E3">
        <w:rPr>
          <w:rFonts w:asciiTheme="minorHAnsi" w:hAnsiTheme="minorHAnsi" w:cstheme="minorHAnsi"/>
          <w:sz w:val="22"/>
          <w:szCs w:val="22"/>
        </w:rPr>
        <w:t>at d</w:t>
      </w:r>
      <w:r w:rsidR="0053411C">
        <w:rPr>
          <w:rFonts w:asciiTheme="minorHAnsi" w:hAnsiTheme="minorHAnsi" w:cstheme="minorHAnsi"/>
          <w:sz w:val="22"/>
          <w:szCs w:val="22"/>
        </w:rPr>
        <w:t>a</w:t>
      </w:r>
      <w:r w:rsidR="007478E3">
        <w:rPr>
          <w:rFonts w:asciiTheme="minorHAnsi" w:hAnsiTheme="minorHAnsi" w:cstheme="minorHAnsi"/>
          <w:sz w:val="22"/>
          <w:szCs w:val="22"/>
        </w:rPr>
        <w:t>t voor jou en je kind betekent.</w:t>
      </w:r>
    </w:p>
    <w:p w:rsidR="007478E3" w:rsidP="007478E3" w:rsidRDefault="007478E3" w14:paraId="41E15324" w14:textId="77777777">
      <w:pPr>
        <w:pStyle w:val="paragraph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478E3" w:rsidP="007478E3" w:rsidRDefault="007478E3" w14:paraId="7C3F61CB" w14:textId="77777777">
      <w:pPr>
        <w:pStyle w:val="paragraph"/>
        <w:ind w:left="360"/>
        <w:textAlignment w:val="baseline"/>
        <w:rPr>
          <w:lang w:val="nl-NL"/>
        </w:rPr>
      </w:pPr>
    </w:p>
    <w:p w:rsidRPr="001C6723" w:rsidR="007478E3" w:rsidP="007478E3" w:rsidRDefault="007478E3" w14:paraId="2697A128" w14:textId="419E70BA">
      <w:pPr>
        <w:pStyle w:val="paragraph"/>
        <w:ind w:left="360"/>
        <w:textAlignment w:val="baseline"/>
        <w:rPr>
          <w:rStyle w:val="normaltextrun1"/>
          <w:rFonts w:ascii="Calibri" w:hAnsi="Calibri" w:cs="Calibri"/>
          <w:b/>
          <w:bCs/>
        </w:rPr>
      </w:pPr>
      <w:bookmarkStart w:name="_Hlk38461130" w:id="2"/>
      <w:r w:rsidRPr="001C6723">
        <w:rPr>
          <w:rStyle w:val="normaltextrun1"/>
          <w:rFonts w:ascii="Calibri" w:hAnsi="Calibri" w:cs="Calibri"/>
          <w:b/>
          <w:bCs/>
        </w:rPr>
        <w:t xml:space="preserve">Wat kan je </w:t>
      </w:r>
      <w:r w:rsidR="00C846CC">
        <w:rPr>
          <w:rStyle w:val="normaltextrun1"/>
          <w:rFonts w:ascii="Calibri" w:hAnsi="Calibri" w:cs="Calibri"/>
          <w:b/>
          <w:bCs/>
        </w:rPr>
        <w:t xml:space="preserve">nu </w:t>
      </w:r>
      <w:r w:rsidRPr="001C6723">
        <w:rPr>
          <w:rStyle w:val="normaltextrun1"/>
          <w:rFonts w:ascii="Calibri" w:hAnsi="Calibri" w:cs="Calibri"/>
          <w:b/>
          <w:bCs/>
        </w:rPr>
        <w:t>als ouder doen?</w:t>
      </w:r>
      <w:bookmarkEnd w:id="2"/>
    </w:p>
    <w:p w:rsidR="007478E3" w:rsidP="007478E3" w:rsidRDefault="007478E3" w14:paraId="220E517A" w14:textId="77777777">
      <w:pPr>
        <w:pStyle w:val="paragraph"/>
        <w:ind w:left="360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C846CC" w:rsidP="007478E3" w:rsidRDefault="007478E3" w14:paraId="23DABA95" w14:textId="544934D7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926C73A" w:rsidR="007478E3">
        <w:rPr>
          <w:rStyle w:val="normaltextrun1"/>
          <w:rFonts w:ascii="Calibri" w:hAnsi="Calibri" w:cs="Calibri"/>
          <w:b w:val="1"/>
          <w:bCs w:val="1"/>
          <w:sz w:val="22"/>
          <w:szCs w:val="22"/>
        </w:rPr>
        <w:t xml:space="preserve">Je kind </w:t>
      </w:r>
      <w:r w:rsidRPr="0926C73A" w:rsidR="00C846CC">
        <w:rPr>
          <w:rStyle w:val="normaltextrun1"/>
          <w:rFonts w:ascii="Calibri" w:hAnsi="Calibri" w:cs="Calibri"/>
          <w:b w:val="1"/>
          <w:bCs w:val="1"/>
          <w:sz w:val="22"/>
          <w:szCs w:val="22"/>
        </w:rPr>
        <w:t>krijgt zeker tot en met 14 mei</w:t>
      </w:r>
      <w:r w:rsidRPr="0926C73A" w:rsidR="007478E3">
        <w:rPr>
          <w:rStyle w:val="normaltextrun1"/>
          <w:rFonts w:ascii="Calibri" w:hAnsi="Calibri" w:cs="Calibri"/>
          <w:b w:val="1"/>
          <w:bCs w:val="1"/>
          <w:sz w:val="22"/>
          <w:szCs w:val="22"/>
        </w:rPr>
        <w:t xml:space="preserve"> nieuwe leerstof </w:t>
      </w:r>
      <w:r w:rsidRPr="0926C73A" w:rsidR="4A8F7A6F">
        <w:rPr>
          <w:rStyle w:val="normaltextrun1"/>
          <w:rFonts w:ascii="Calibri" w:hAnsi="Calibri" w:cs="Calibri"/>
          <w:b w:val="1"/>
          <w:bCs w:val="1"/>
          <w:sz w:val="22"/>
          <w:szCs w:val="22"/>
        </w:rPr>
        <w:t>vi</w:t>
      </w:r>
      <w:r w:rsidRPr="0926C73A" w:rsidR="007478E3">
        <w:rPr>
          <w:rStyle w:val="normaltextrun1"/>
          <w:rFonts w:ascii="Calibri" w:hAnsi="Calibri" w:cs="Calibri"/>
          <w:b w:val="1"/>
          <w:bCs w:val="1"/>
          <w:sz w:val="22"/>
          <w:szCs w:val="22"/>
        </w:rPr>
        <w:t>a ‘</w:t>
      </w:r>
      <w:proofErr w:type="spellStart"/>
      <w:r w:rsidRPr="0926C73A" w:rsidR="007478E3">
        <w:rPr>
          <w:rStyle w:val="normaltextrun1"/>
          <w:rFonts w:ascii="Calibri" w:hAnsi="Calibri" w:cs="Calibri"/>
          <w:b w:val="1"/>
          <w:bCs w:val="1"/>
          <w:sz w:val="22"/>
          <w:szCs w:val="22"/>
        </w:rPr>
        <w:t>preteaching</w:t>
      </w:r>
      <w:proofErr w:type="spellEnd"/>
      <w:r w:rsidRPr="0926C73A" w:rsidR="007478E3">
        <w:rPr>
          <w:rStyle w:val="normaltextrun1"/>
          <w:rFonts w:ascii="Calibri" w:hAnsi="Calibri" w:cs="Calibri"/>
          <w:b w:val="1"/>
          <w:bCs w:val="1"/>
          <w:sz w:val="22"/>
          <w:szCs w:val="22"/>
        </w:rPr>
        <w:t>’</w:t>
      </w:r>
      <w:r w:rsidRPr="0926C73A" w:rsidR="007478E3">
        <w:rPr>
          <w:rStyle w:val="normaltextrun1"/>
          <w:rFonts w:ascii="Calibri" w:hAnsi="Calibri" w:cs="Calibri"/>
          <w:sz w:val="22"/>
          <w:szCs w:val="22"/>
        </w:rPr>
        <w:t xml:space="preserve">. </w:t>
      </w:r>
      <w:r w:rsidRPr="0926C73A" w:rsidR="00C846CC">
        <w:rPr>
          <w:rStyle w:val="normaltextrun1"/>
          <w:rFonts w:ascii="Calibri" w:hAnsi="Calibri" w:cs="Calibri"/>
          <w:sz w:val="22"/>
          <w:szCs w:val="22"/>
        </w:rPr>
        <w:t>Zo kan je kind blijven leren.</w:t>
      </w:r>
    </w:p>
    <w:p w:rsidR="00C846CC" w:rsidP="007478E3" w:rsidRDefault="00C846CC" w14:paraId="644F9B52" w14:textId="77777777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C846CC" w:rsidP="007478E3" w:rsidRDefault="00C846CC" w14:paraId="41B7526A" w14:textId="048458CE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Enkele tips:</w:t>
      </w:r>
    </w:p>
    <w:p w:rsidRPr="00C846CC" w:rsidR="00C846CC" w:rsidP="00C846CC" w:rsidRDefault="007478E3" w14:paraId="5DBA834B" w14:textId="2E27C7F2">
      <w:pPr>
        <w:pStyle w:val="paragraph"/>
        <w:numPr>
          <w:ilvl w:val="0"/>
          <w:numId w:val="7"/>
        </w:numPr>
        <w:ind w:left="1068"/>
        <w:textAlignment w:val="baseline"/>
        <w:rPr>
          <w:rStyle w:val="normaltextrun1"/>
          <w:color w:val="222222"/>
          <w:lang w:val="nl-NL"/>
        </w:rPr>
      </w:pPr>
      <w:r w:rsidRPr="7AFAC1FD">
        <w:rPr>
          <w:rStyle w:val="normaltextrun1"/>
          <w:rFonts w:ascii="Calibri" w:hAnsi="Calibri" w:cs="Calibri"/>
          <w:sz w:val="22"/>
          <w:szCs w:val="22"/>
        </w:rPr>
        <w:t>Blijf in de buurt om vragen te beantwoorden</w:t>
      </w:r>
      <w:r w:rsidR="000C73B1">
        <w:rPr>
          <w:rStyle w:val="normaltextrun1"/>
          <w:rFonts w:ascii="Calibri" w:hAnsi="Calibri" w:cs="Calibri"/>
          <w:sz w:val="22"/>
          <w:szCs w:val="22"/>
        </w:rPr>
        <w:t>.</w:t>
      </w:r>
    </w:p>
    <w:p w:rsidRPr="00C846CC" w:rsidR="00C846CC" w:rsidP="00C846CC" w:rsidRDefault="00C846CC" w14:paraId="751B6510" w14:textId="5276E715">
      <w:pPr>
        <w:pStyle w:val="paragraph"/>
        <w:numPr>
          <w:ilvl w:val="0"/>
          <w:numId w:val="7"/>
        </w:numPr>
        <w:ind w:left="1068"/>
        <w:textAlignment w:val="baseline"/>
        <w:rPr>
          <w:rStyle w:val="normaltextrun1"/>
          <w:color w:val="222222"/>
          <w:lang w:val="nl-NL"/>
        </w:rPr>
      </w:pPr>
      <w:r w:rsidRPr="0926C73A" w:rsidR="00C846CC">
        <w:rPr>
          <w:rStyle w:val="normaltextrun1"/>
          <w:rFonts w:ascii="Calibri" w:hAnsi="Calibri" w:cs="Calibri"/>
          <w:sz w:val="22"/>
          <w:szCs w:val="22"/>
          <w:lang w:val="nl-NL"/>
        </w:rPr>
        <w:t xml:space="preserve">Wanneer kan je kind </w:t>
      </w:r>
      <w:r w:rsidRPr="0926C73A" w:rsidR="00CB6337">
        <w:rPr>
          <w:rStyle w:val="normaltextrun1"/>
          <w:rFonts w:ascii="Calibri" w:hAnsi="Calibri" w:cs="Calibri"/>
          <w:sz w:val="22"/>
          <w:szCs w:val="22"/>
          <w:lang w:val="nl-NL"/>
        </w:rPr>
        <w:t>w</w:t>
      </w:r>
      <w:r w:rsidRPr="0926C73A" w:rsidR="00C846CC">
        <w:rPr>
          <w:rStyle w:val="normaltextrun1"/>
          <w:rFonts w:ascii="Calibri" w:hAnsi="Calibri" w:cs="Calibri"/>
          <w:sz w:val="22"/>
          <w:szCs w:val="22"/>
        </w:rPr>
        <w:t>erken</w:t>
      </w:r>
      <w:r w:rsidRPr="0926C73A" w:rsidR="3EC4C464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926C73A" w:rsidR="00C846CC">
        <w:rPr>
          <w:rStyle w:val="normaltextrun1"/>
          <w:rFonts w:ascii="Calibri" w:hAnsi="Calibri" w:cs="Calibri"/>
          <w:sz w:val="22"/>
          <w:szCs w:val="22"/>
        </w:rPr>
        <w:t>voor</w:t>
      </w:r>
      <w:r w:rsidRPr="0926C73A" w:rsidR="05464AD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926C73A" w:rsidR="00C846CC">
        <w:rPr>
          <w:rStyle w:val="normaltextrun1"/>
          <w:rFonts w:ascii="Calibri" w:hAnsi="Calibri" w:cs="Calibri"/>
          <w:sz w:val="22"/>
          <w:szCs w:val="22"/>
        </w:rPr>
        <w:t>school? Maak samen een plan op.</w:t>
      </w:r>
    </w:p>
    <w:p w:rsidRPr="000C73B1" w:rsidR="00C846CC" w:rsidP="00C846CC" w:rsidRDefault="007478E3" w14:paraId="59A55A37" w14:textId="29FEC32C">
      <w:pPr>
        <w:pStyle w:val="paragraph"/>
        <w:numPr>
          <w:ilvl w:val="0"/>
          <w:numId w:val="7"/>
        </w:numPr>
        <w:ind w:left="1068"/>
        <w:textAlignment w:val="baseline"/>
        <w:rPr>
          <w:rStyle w:val="normaltextrun1"/>
          <w:color w:val="222222"/>
          <w:lang w:val="nl-NL"/>
        </w:rPr>
      </w:pPr>
      <w:r w:rsidRPr="7AFAC1FD">
        <w:rPr>
          <w:rStyle w:val="normaltextrun1"/>
          <w:rFonts w:ascii="Calibri" w:hAnsi="Calibri" w:cs="Calibri"/>
          <w:sz w:val="22"/>
          <w:szCs w:val="22"/>
        </w:rPr>
        <w:t xml:space="preserve">Maak voldoende tijd </w:t>
      </w:r>
      <w:r w:rsidR="00C846CC">
        <w:rPr>
          <w:rStyle w:val="normaltextrun1"/>
          <w:rFonts w:ascii="Calibri" w:hAnsi="Calibri" w:cs="Calibri"/>
          <w:sz w:val="22"/>
          <w:szCs w:val="22"/>
        </w:rPr>
        <w:t>om te ontspannen, ook voor jezelf.</w:t>
      </w:r>
    </w:p>
    <w:p w:rsidRPr="00C846CC" w:rsidR="000C73B1" w:rsidP="00C846CC" w:rsidRDefault="000C73B1" w14:paraId="2D9238CA" w14:textId="396F30FC">
      <w:pPr>
        <w:pStyle w:val="paragraph"/>
        <w:numPr>
          <w:ilvl w:val="0"/>
          <w:numId w:val="7"/>
        </w:numPr>
        <w:ind w:left="1068"/>
        <w:textAlignment w:val="baseline"/>
        <w:rPr>
          <w:rStyle w:val="normaltextrun1"/>
          <w:color w:val="222222"/>
          <w:lang w:val="nl-NL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Gaat het moeilijk om thuis te leren? </w:t>
      </w:r>
      <w:bookmarkStart w:name="_GoBack" w:id="3"/>
      <w:bookmarkEnd w:id="3"/>
      <w:r>
        <w:rPr>
          <w:rStyle w:val="normaltextrun1"/>
          <w:rFonts w:ascii="Calibri" w:hAnsi="Calibri" w:cs="Calibri"/>
          <w:sz w:val="22"/>
          <w:szCs w:val="22"/>
        </w:rPr>
        <w:t>Neem contact op met de klasleraar. Samen kunnen jullie oplossingen bespreken.</w:t>
      </w:r>
    </w:p>
    <w:p w:rsidR="007478E3" w:rsidP="00C846CC" w:rsidRDefault="00C846CC" w14:paraId="1A5875E9" w14:textId="0C0D002D">
      <w:pPr>
        <w:pStyle w:val="paragraph"/>
        <w:ind w:left="456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We weten dat het niet gemakkelijk is. Je doet wat je kan, dat is meer dan voldoende.</w:t>
      </w:r>
      <w:r w:rsidRPr="7AFAC1FD" w:rsidR="007478E3">
        <w:rPr>
          <w:rStyle w:val="normaltextrun1"/>
          <w:rFonts w:ascii="Calibri" w:hAnsi="Calibri" w:cs="Calibri"/>
          <w:sz w:val="22"/>
          <w:szCs w:val="22"/>
        </w:rPr>
        <w:t xml:space="preserve"> </w:t>
      </w:r>
    </w:p>
    <w:p w:rsidR="00C846CC" w:rsidP="00C846CC" w:rsidRDefault="00C846CC" w14:paraId="69CC866D" w14:textId="77777777">
      <w:pPr>
        <w:pStyle w:val="paragraph"/>
        <w:ind w:left="456"/>
        <w:textAlignment w:val="baseline"/>
        <w:rPr>
          <w:color w:val="222222"/>
          <w:lang w:val="nl-NL"/>
        </w:rPr>
      </w:pPr>
    </w:p>
    <w:p w:rsidR="007478E3" w:rsidP="00C846CC" w:rsidRDefault="007478E3" w14:paraId="4EB03526" w14:textId="77777777">
      <w:pPr>
        <w:pStyle w:val="paragraph"/>
        <w:ind w:left="252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7478E3" w:rsidP="007478E3" w:rsidRDefault="007478E3" w14:paraId="58F3D3E9" w14:textId="77777777">
      <w:pPr>
        <w:pStyle w:val="paragraph"/>
        <w:ind w:left="360"/>
        <w:textAlignment w:val="baseline"/>
        <w:rPr>
          <w:lang w:val="nl-NL"/>
        </w:rPr>
      </w:pPr>
      <w:bookmarkStart w:name="_Hlk38461189" w:id="4"/>
      <w:r>
        <w:rPr>
          <w:rStyle w:val="normaltextrun1"/>
          <w:rFonts w:ascii="Calibri" w:hAnsi="Calibri" w:cs="Calibri"/>
          <w:sz w:val="22"/>
          <w:szCs w:val="22"/>
          <w:lang w:val="nl-NL"/>
        </w:rPr>
        <w:t> 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Meer informatie?</w:t>
      </w:r>
      <w:r>
        <w:rPr>
          <w:rStyle w:val="normaltextrun1"/>
          <w:rFonts w:ascii="Calibri" w:hAnsi="Calibri" w:cs="Calibri"/>
          <w:sz w:val="22"/>
          <w:szCs w:val="22"/>
          <w:lang w:val="nl-NL"/>
        </w:rPr>
        <w:t>   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bookmarkEnd w:id="4"/>
    <w:p w:rsidRPr="00DF5C4B" w:rsidR="00DF5C4B" w:rsidP="007478E3" w:rsidRDefault="007478E3" w14:paraId="03931A2D" w14:textId="7BFA9B1F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sz w:val="22"/>
          <w:szCs w:val="22"/>
          <w:lang w:val="nl-NL"/>
        </w:rPr>
      </w:pPr>
      <w:r w:rsidRPr="48C2AB84" w:rsidR="007478E3">
        <w:rPr>
          <w:rStyle w:val="normaltextrun1"/>
          <w:rFonts w:ascii="Calibri" w:hAnsi="Calibri" w:cs="Calibri"/>
          <w:sz w:val="22"/>
          <w:szCs w:val="22"/>
        </w:rPr>
        <w:t xml:space="preserve">Wil je graag meer weten over </w:t>
      </w:r>
      <w:r w:rsidRPr="48C2AB84" w:rsidR="278FC0FA">
        <w:rPr>
          <w:rStyle w:val="normaltextrun1"/>
          <w:rFonts w:ascii="Calibri" w:hAnsi="Calibri" w:cs="Calibri"/>
          <w:sz w:val="22"/>
          <w:szCs w:val="22"/>
        </w:rPr>
        <w:t xml:space="preserve">de </w:t>
      </w:r>
      <w:r w:rsidRPr="48C2AB84" w:rsidR="007478E3">
        <w:rPr>
          <w:rStyle w:val="normaltextrun1"/>
          <w:rFonts w:ascii="Calibri" w:hAnsi="Calibri" w:cs="Calibri"/>
          <w:sz w:val="22"/>
          <w:szCs w:val="22"/>
        </w:rPr>
        <w:t xml:space="preserve">heropstart van scholen? </w:t>
      </w:r>
    </w:p>
    <w:p w:rsidR="00DF5C4B" w:rsidP="00DF5C4B" w:rsidRDefault="00DF5C4B" w14:paraId="24ED0DB8" w14:textId="1757CB82">
      <w:pPr>
        <w:pStyle w:val="paragraph"/>
        <w:ind w:left="708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hyperlink w:history="1" r:id="rId7">
        <w:r w:rsidRPr="00E20402">
          <w:rPr>
            <w:rStyle w:val="Hyperlink"/>
            <w:rFonts w:ascii="Calibri" w:hAnsi="Calibri" w:cs="Calibri"/>
            <w:sz w:val="22"/>
            <w:szCs w:val="22"/>
          </w:rPr>
          <w:t>https://onderwijs.vlaanderen.be/nl/heropstart-lessen-op-school-informatie-voor-ouders</w:t>
        </w:r>
      </w:hyperlink>
    </w:p>
    <w:p w:rsidRPr="00050290" w:rsidR="007478E3" w:rsidP="007478E3" w:rsidRDefault="007478E3" w14:paraId="5C1F2AD1" w14:textId="77777777">
      <w:pPr>
        <w:pStyle w:val="paragraph"/>
        <w:numPr>
          <w:ilvl w:val="0"/>
          <w:numId w:val="1"/>
        </w:numPr>
        <w:textAlignment w:val="baseline"/>
        <w:rPr>
          <w:lang w:val="nl-NL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Algemene info en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veelgestelde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vragen: </w:t>
      </w:r>
      <w:hyperlink w:tgtFrame="_blank" w:history="1" r:id="rId8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www.info-coronavirus.be</w:t>
        </w:r>
      </w:hyperlink>
    </w:p>
    <w:p w:rsidR="007478E3" w:rsidP="007478E3" w:rsidRDefault="007478E3" w14:paraId="32BA867E" w14:textId="77777777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  <w:lang w:val="nl-NL"/>
        </w:rPr>
      </w:pPr>
    </w:p>
    <w:p w:rsidRPr="007478E3" w:rsidR="009D236D" w:rsidRDefault="000C73B1" w14:paraId="38C65F33" w14:textId="77777777">
      <w:pPr>
        <w:rPr>
          <w:lang w:val="nl-NL"/>
        </w:rPr>
      </w:pPr>
    </w:p>
    <w:sectPr w:rsidRPr="007478E3" w:rsidR="009D236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E3" w:rsidP="007478E3" w:rsidRDefault="007478E3" w14:paraId="63EC0E89" w14:textId="77777777">
      <w:pPr>
        <w:spacing w:after="0" w:line="240" w:lineRule="auto"/>
      </w:pPr>
      <w:r>
        <w:separator/>
      </w:r>
    </w:p>
  </w:endnote>
  <w:endnote w:type="continuationSeparator" w:id="0">
    <w:p w:rsidR="007478E3" w:rsidP="007478E3" w:rsidRDefault="007478E3" w14:paraId="1CE08D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E3" w:rsidP="007478E3" w:rsidRDefault="007478E3" w14:paraId="6597D279" w14:textId="77777777">
      <w:pPr>
        <w:spacing w:after="0" w:line="240" w:lineRule="auto"/>
      </w:pPr>
      <w:r>
        <w:separator/>
      </w:r>
    </w:p>
  </w:footnote>
  <w:footnote w:type="continuationSeparator" w:id="0">
    <w:p w:rsidR="007478E3" w:rsidP="007478E3" w:rsidRDefault="007478E3" w14:paraId="1ACC28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C46"/>
    <w:multiLevelType w:val="multilevel"/>
    <w:tmpl w:val="040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F4E621D"/>
    <w:multiLevelType w:val="multilevel"/>
    <w:tmpl w:val="77E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5BA091E"/>
    <w:multiLevelType w:val="multilevel"/>
    <w:tmpl w:val="77EAAF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0E157D1"/>
    <w:multiLevelType w:val="hybridMultilevel"/>
    <w:tmpl w:val="4CFCD57A"/>
    <w:lvl w:ilvl="0" w:tplc="08130001">
      <w:start w:val="1"/>
      <w:numFmt w:val="bullet"/>
      <w:lvlText w:val=""/>
      <w:lvlJc w:val="left"/>
      <w:pPr>
        <w:ind w:left="1176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8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6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3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0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7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2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936" w:hanging="360"/>
      </w:pPr>
      <w:rPr>
        <w:rFonts w:hint="default" w:ascii="Wingdings" w:hAnsi="Wingdings"/>
      </w:rPr>
    </w:lvl>
  </w:abstractNum>
  <w:abstractNum w:abstractNumId="4" w15:restartNumberingAfterBreak="0">
    <w:nsid w:val="48495542"/>
    <w:multiLevelType w:val="hybridMultilevel"/>
    <w:tmpl w:val="785E3ABC"/>
    <w:lvl w:ilvl="0" w:tplc="08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5" w15:restartNumberingAfterBreak="0">
    <w:nsid w:val="536D3A71"/>
    <w:multiLevelType w:val="multilevel"/>
    <w:tmpl w:val="5AA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E4105B0"/>
    <w:multiLevelType w:val="hybridMultilevel"/>
    <w:tmpl w:val="4ED22C3E"/>
    <w:lvl w:ilvl="0" w:tplc="090457E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3"/>
    <w:rsid w:val="000C73B1"/>
    <w:rsid w:val="0053411C"/>
    <w:rsid w:val="005C62F5"/>
    <w:rsid w:val="00747572"/>
    <w:rsid w:val="007478E3"/>
    <w:rsid w:val="00C846CC"/>
    <w:rsid w:val="00CB6337"/>
    <w:rsid w:val="00D0138A"/>
    <w:rsid w:val="00D53FFC"/>
    <w:rsid w:val="00DE2963"/>
    <w:rsid w:val="00DF5C4B"/>
    <w:rsid w:val="00E23315"/>
    <w:rsid w:val="0141950D"/>
    <w:rsid w:val="01542858"/>
    <w:rsid w:val="0364ACCD"/>
    <w:rsid w:val="04ADEB4D"/>
    <w:rsid w:val="05442077"/>
    <w:rsid w:val="05464ADF"/>
    <w:rsid w:val="0629C1AE"/>
    <w:rsid w:val="065DE343"/>
    <w:rsid w:val="068262A2"/>
    <w:rsid w:val="087F6D7D"/>
    <w:rsid w:val="08DE79A5"/>
    <w:rsid w:val="09010FD3"/>
    <w:rsid w:val="0926C73A"/>
    <w:rsid w:val="0935EF80"/>
    <w:rsid w:val="0A0E46AD"/>
    <w:rsid w:val="0C965B6E"/>
    <w:rsid w:val="0D86A3C2"/>
    <w:rsid w:val="0FA70B44"/>
    <w:rsid w:val="10237C0F"/>
    <w:rsid w:val="107A6A18"/>
    <w:rsid w:val="109691C2"/>
    <w:rsid w:val="116F6BA7"/>
    <w:rsid w:val="11AD6776"/>
    <w:rsid w:val="121871FA"/>
    <w:rsid w:val="128A86E7"/>
    <w:rsid w:val="1350C4C4"/>
    <w:rsid w:val="138183E4"/>
    <w:rsid w:val="142B3ACA"/>
    <w:rsid w:val="148AA550"/>
    <w:rsid w:val="14D6824D"/>
    <w:rsid w:val="14DB9F64"/>
    <w:rsid w:val="151DCC3F"/>
    <w:rsid w:val="1721175E"/>
    <w:rsid w:val="1A54C748"/>
    <w:rsid w:val="1A743ED0"/>
    <w:rsid w:val="1BBB4125"/>
    <w:rsid w:val="1C876584"/>
    <w:rsid w:val="1DEE9EB9"/>
    <w:rsid w:val="1DFA6B04"/>
    <w:rsid w:val="1E38F8F3"/>
    <w:rsid w:val="1E43BD50"/>
    <w:rsid w:val="1E5225F0"/>
    <w:rsid w:val="201186DF"/>
    <w:rsid w:val="21D5525B"/>
    <w:rsid w:val="23EBDD12"/>
    <w:rsid w:val="23FDB4A1"/>
    <w:rsid w:val="270F4B04"/>
    <w:rsid w:val="273F9950"/>
    <w:rsid w:val="278FC0FA"/>
    <w:rsid w:val="27A211ED"/>
    <w:rsid w:val="2AFC5484"/>
    <w:rsid w:val="2C4F8DC6"/>
    <w:rsid w:val="2EE07D33"/>
    <w:rsid w:val="30EBCE16"/>
    <w:rsid w:val="32FFA17D"/>
    <w:rsid w:val="33D0C0AD"/>
    <w:rsid w:val="34259C02"/>
    <w:rsid w:val="34DA2011"/>
    <w:rsid w:val="355869D1"/>
    <w:rsid w:val="357D27D3"/>
    <w:rsid w:val="358F390A"/>
    <w:rsid w:val="360998BE"/>
    <w:rsid w:val="3613E437"/>
    <w:rsid w:val="370E5618"/>
    <w:rsid w:val="3759A3C3"/>
    <w:rsid w:val="3781ECD5"/>
    <w:rsid w:val="37CC8E38"/>
    <w:rsid w:val="3855C2B6"/>
    <w:rsid w:val="3878D6F6"/>
    <w:rsid w:val="3948DFF2"/>
    <w:rsid w:val="3A3A0BE2"/>
    <w:rsid w:val="3BFC5F7E"/>
    <w:rsid w:val="3C2A5396"/>
    <w:rsid w:val="3EC4C464"/>
    <w:rsid w:val="3F4737A6"/>
    <w:rsid w:val="3F639225"/>
    <w:rsid w:val="404C4481"/>
    <w:rsid w:val="4159C28D"/>
    <w:rsid w:val="424A8E0D"/>
    <w:rsid w:val="44667E72"/>
    <w:rsid w:val="44AEDA53"/>
    <w:rsid w:val="44BE0B62"/>
    <w:rsid w:val="45168D94"/>
    <w:rsid w:val="46052690"/>
    <w:rsid w:val="4622CF84"/>
    <w:rsid w:val="47E6D555"/>
    <w:rsid w:val="48C2AB84"/>
    <w:rsid w:val="4A30EC29"/>
    <w:rsid w:val="4A8F7A6F"/>
    <w:rsid w:val="4B778AAC"/>
    <w:rsid w:val="4C5F90AB"/>
    <w:rsid w:val="4C6F4068"/>
    <w:rsid w:val="4CB57327"/>
    <w:rsid w:val="4DB96FD1"/>
    <w:rsid w:val="4DCB9E49"/>
    <w:rsid w:val="4EE259F8"/>
    <w:rsid w:val="4FA8B58C"/>
    <w:rsid w:val="505718CE"/>
    <w:rsid w:val="5137065A"/>
    <w:rsid w:val="525F9A68"/>
    <w:rsid w:val="530CFD79"/>
    <w:rsid w:val="54BE6992"/>
    <w:rsid w:val="56E2C2EE"/>
    <w:rsid w:val="57801E22"/>
    <w:rsid w:val="57803AC8"/>
    <w:rsid w:val="57E9D4B9"/>
    <w:rsid w:val="58084D4E"/>
    <w:rsid w:val="58E13FFD"/>
    <w:rsid w:val="59F94C3F"/>
    <w:rsid w:val="5DEB2A48"/>
    <w:rsid w:val="5EF340B1"/>
    <w:rsid w:val="5FB6CAC1"/>
    <w:rsid w:val="5FE4A7BC"/>
    <w:rsid w:val="613C44E3"/>
    <w:rsid w:val="62849199"/>
    <w:rsid w:val="636D127B"/>
    <w:rsid w:val="63BE49F8"/>
    <w:rsid w:val="641C388E"/>
    <w:rsid w:val="644D3620"/>
    <w:rsid w:val="663FD304"/>
    <w:rsid w:val="66A7119E"/>
    <w:rsid w:val="6ABC1BD9"/>
    <w:rsid w:val="6AFADCE1"/>
    <w:rsid w:val="6B1DC886"/>
    <w:rsid w:val="6E85C278"/>
    <w:rsid w:val="6EE14460"/>
    <w:rsid w:val="6FA8B08D"/>
    <w:rsid w:val="6FCF1267"/>
    <w:rsid w:val="713F2F01"/>
    <w:rsid w:val="723B3EC6"/>
    <w:rsid w:val="72772D28"/>
    <w:rsid w:val="72DC9557"/>
    <w:rsid w:val="735DB605"/>
    <w:rsid w:val="749CC998"/>
    <w:rsid w:val="759E63FD"/>
    <w:rsid w:val="75D0B099"/>
    <w:rsid w:val="79D3A37C"/>
    <w:rsid w:val="7A8A6A3F"/>
    <w:rsid w:val="7C741B50"/>
    <w:rsid w:val="7CCC9CC6"/>
    <w:rsid w:val="7E1B9F9C"/>
    <w:rsid w:val="7E5758F9"/>
    <w:rsid w:val="7EB792C2"/>
    <w:rsid w:val="7FEBC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0079A"/>
  <w15:chartTrackingRefBased/>
  <w15:docId w15:val="{3873614B-9852-43D6-8872-D7CD51D1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7478E3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7478E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1" w:customStyle="1">
    <w:name w:val="normaltextrun1"/>
    <w:basedOn w:val="Standaardalinea-lettertype"/>
    <w:rsid w:val="007478E3"/>
  </w:style>
  <w:style w:type="character" w:styleId="eop" w:customStyle="1">
    <w:name w:val="eop"/>
    <w:basedOn w:val="Standaardalinea-lettertype"/>
    <w:rsid w:val="007478E3"/>
  </w:style>
  <w:style w:type="character" w:styleId="spellingerror" w:customStyle="1">
    <w:name w:val="spellingerror"/>
    <w:basedOn w:val="Standaardalinea-lettertype"/>
    <w:rsid w:val="007478E3"/>
  </w:style>
  <w:style w:type="paragraph" w:styleId="Ballontekst">
    <w:name w:val="Balloon Text"/>
    <w:basedOn w:val="Standaard"/>
    <w:link w:val="BallontekstChar"/>
    <w:uiPriority w:val="99"/>
    <w:semiHidden/>
    <w:unhideWhenUsed/>
    <w:rsid w:val="0074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478E3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DF5C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5C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nfo-coronavirus.be/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s://onderwijs.vlaanderen.be/nl/heropstart-lessen-op-school-informatie-voor-ouders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1" ma:contentTypeDescription="Een nieuw document maken." ma:contentTypeScope="" ma:versionID="9d4aa350d20fb80d7da61232ee4c7c2d">
  <xsd:schema xmlns:xsd="http://www.w3.org/2001/XMLSchema" xmlns:xs="http://www.w3.org/2001/XMLSchema" xmlns:p="http://schemas.microsoft.com/office/2006/metadata/properties" xmlns:ns2="36d36097-b9cb-4ee0-8ae8-3a7ad55c8858" xmlns:ns3="e9e6abc0-607e-4d67-8b7d-73cd95b04fd6" targetNamespace="http://schemas.microsoft.com/office/2006/metadata/properties" ma:root="true" ma:fieldsID="052f0088bba159f3990820d5d2ec0e58" ns2:_="" ns3:_="">
    <xsd:import namespace="36d36097-b9cb-4ee0-8ae8-3a7ad55c8858"/>
    <xsd:import namespace="e9e6abc0-607e-4d67-8b7d-73cd95b04fd6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17" ma:format="Dropdown" ma:internalName="Jaar" ma:readOnly="false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36d36097-b9cb-4ee0-8ae8-3a7ad55c8858">Agenda</Documentsoort>
    <Jaar xmlns="36d36097-b9cb-4ee0-8ae8-3a7ad55c8858">2017</Jaar>
  </documentManagement>
</p:properties>
</file>

<file path=customXml/itemProps1.xml><?xml version="1.0" encoding="utf-8"?>
<ds:datastoreItem xmlns:ds="http://schemas.openxmlformats.org/officeDocument/2006/customXml" ds:itemID="{D0006DD1-881F-4491-A259-BD57DA8E7D8F}"/>
</file>

<file path=customXml/itemProps2.xml><?xml version="1.0" encoding="utf-8"?>
<ds:datastoreItem xmlns:ds="http://schemas.openxmlformats.org/officeDocument/2006/customXml" ds:itemID="{4CA5ECC3-D397-4D0E-AC55-BB7D2FD5BBC0}"/>
</file>

<file path=customXml/itemProps3.xml><?xml version="1.0" encoding="utf-8"?>
<ds:datastoreItem xmlns:ds="http://schemas.openxmlformats.org/officeDocument/2006/customXml" ds:itemID="{E1DDE8DB-2083-4365-951D-3EE517F637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Vlaamse overheid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Minne Frieda</dc:creator>
  <keywords/>
  <dc:description/>
  <lastModifiedBy>Minne Frieda</lastModifiedBy>
  <revision>7</revision>
  <dcterms:created xsi:type="dcterms:W3CDTF">2020-04-24T15:05:00.0000000Z</dcterms:created>
  <dcterms:modified xsi:type="dcterms:W3CDTF">2020-04-28T19:09:59.5352756Z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</Properties>
</file>