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450"/>
        <w:gridCol w:w="248"/>
        <w:gridCol w:w="1566"/>
        <w:gridCol w:w="497"/>
        <w:gridCol w:w="539"/>
        <w:gridCol w:w="539"/>
        <w:gridCol w:w="539"/>
        <w:gridCol w:w="925"/>
        <w:gridCol w:w="4684"/>
      </w:tblGrid>
      <w:tr w:rsidR="009313FC" w:rsidRPr="007B5E50" w14:paraId="66563969" w14:textId="77777777" w:rsidTr="00D627FE">
        <w:trPr>
          <w:trHeight w:val="330"/>
          <w:jc w:val="center"/>
        </w:trPr>
        <w:tc>
          <w:tcPr>
            <w:tcW w:w="14112" w:type="dxa"/>
            <w:gridSpan w:val="11"/>
            <w:tcBorders>
              <w:top w:val="double" w:sz="4" w:space="0" w:color="auto"/>
            </w:tcBorders>
            <w:shd w:val="clear" w:color="auto" w:fill="31BEC1"/>
            <w:vAlign w:val="center"/>
          </w:tcPr>
          <w:p w14:paraId="49233287" w14:textId="77777777" w:rsidR="000A27D3" w:rsidRPr="007B5E50" w:rsidRDefault="007C644D" w:rsidP="00A2355A">
            <w:pPr>
              <w:jc w:val="center"/>
              <w:rPr>
                <w:rFonts w:ascii="Verdana" w:hAnsi="Verdana"/>
                <w:b/>
                <w:color w:val="FFFFFF" w:themeColor="background1"/>
                <w:lang w:val="en-GB"/>
              </w:rPr>
            </w:pPr>
            <w:r w:rsidRPr="007B5E50">
              <w:rPr>
                <w:rFonts w:ascii="Verdana" w:hAnsi="Verdana"/>
                <w:b/>
                <w:color w:val="FFFFFF" w:themeColor="background1"/>
                <w:lang w:val="en-GB"/>
              </w:rPr>
              <w:t xml:space="preserve">Competencies addressed by the </w:t>
            </w:r>
            <w:r w:rsidR="00753F61" w:rsidRPr="007B5E50">
              <w:rPr>
                <w:rFonts w:ascii="Verdana" w:hAnsi="Verdana"/>
                <w:b/>
                <w:color w:val="FFFFFF" w:themeColor="background1"/>
                <w:lang w:val="en-GB"/>
              </w:rPr>
              <w:t>Master’s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742C61A7" w14:textId="77777777" w:rsidTr="00014B9C">
        <w:trPr>
          <w:trHeight w:val="260"/>
          <w:jc w:val="center"/>
        </w:trPr>
        <w:tc>
          <w:tcPr>
            <w:tcW w:w="4575" w:type="dxa"/>
            <w:gridSpan w:val="3"/>
            <w:shd w:val="clear" w:color="auto" w:fill="FFFFFF" w:themeFill="background1"/>
            <w:vAlign w:val="center"/>
          </w:tcPr>
          <w:p w14:paraId="14E55F38" w14:textId="77777777" w:rsidR="00790A21" w:rsidRPr="007B5E50" w:rsidRDefault="00790A21" w:rsidP="00A2355A">
            <w:pPr>
              <w:rPr>
                <w:rFonts w:ascii="Verdana" w:hAnsi="Verdana"/>
                <w:b/>
                <w:sz w:val="16"/>
                <w:szCs w:val="16"/>
                <w:lang w:val="en-GB"/>
              </w:rPr>
            </w:pPr>
          </w:p>
          <w:p w14:paraId="3E82944D"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32802737" w14:textId="77777777" w:rsidR="00A2355A" w:rsidRPr="007B5E50" w:rsidRDefault="00A2355A" w:rsidP="00A2355A">
            <w:pPr>
              <w:rPr>
                <w:rFonts w:ascii="Verdana" w:hAnsi="Verdana"/>
                <w:b/>
                <w:sz w:val="16"/>
                <w:szCs w:val="16"/>
                <w:lang w:val="en-GB"/>
              </w:rPr>
            </w:pPr>
          </w:p>
        </w:tc>
        <w:tc>
          <w:tcPr>
            <w:tcW w:w="4853" w:type="dxa"/>
            <w:gridSpan w:val="7"/>
            <w:shd w:val="clear" w:color="auto" w:fill="FFFFFF" w:themeFill="background1"/>
            <w:vAlign w:val="center"/>
          </w:tcPr>
          <w:p w14:paraId="796D2944" w14:textId="77777777" w:rsidR="00790A21" w:rsidRPr="007B5E50" w:rsidRDefault="00790A21" w:rsidP="00A2355A">
            <w:pPr>
              <w:rPr>
                <w:rFonts w:ascii="Verdana" w:hAnsi="Verdana"/>
                <w:b/>
                <w:sz w:val="16"/>
                <w:szCs w:val="16"/>
                <w:lang w:val="en-GB"/>
              </w:rPr>
            </w:pPr>
          </w:p>
          <w:p w14:paraId="6BD5100F"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67D6011D"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17F5A482" w14:textId="77777777" w:rsidR="00790A21" w:rsidRPr="007B5E50" w:rsidRDefault="00790A21" w:rsidP="00A2355A">
            <w:pPr>
              <w:rPr>
                <w:rFonts w:ascii="Verdana" w:hAnsi="Verdana"/>
                <w:b/>
                <w:sz w:val="16"/>
                <w:szCs w:val="16"/>
                <w:lang w:val="en-GB"/>
              </w:rPr>
            </w:pPr>
          </w:p>
          <w:p w14:paraId="45B4C314"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42ACA46A" w14:textId="77777777" w:rsidR="00A2355A" w:rsidRPr="007B5E50" w:rsidRDefault="00A2355A" w:rsidP="00A2355A">
            <w:pPr>
              <w:rPr>
                <w:rFonts w:ascii="Verdana" w:hAnsi="Verdana"/>
                <w:b/>
                <w:sz w:val="16"/>
                <w:szCs w:val="16"/>
                <w:lang w:val="en-GB"/>
              </w:rPr>
            </w:pPr>
          </w:p>
        </w:tc>
      </w:tr>
      <w:tr w:rsidR="00E92F61" w:rsidRPr="007B5E50" w14:paraId="68E10F52" w14:textId="77777777" w:rsidTr="00B94C6F">
        <w:trPr>
          <w:trHeight w:val="432"/>
          <w:jc w:val="center"/>
        </w:trPr>
        <w:tc>
          <w:tcPr>
            <w:tcW w:w="14112" w:type="dxa"/>
            <w:gridSpan w:val="11"/>
            <w:shd w:val="clear" w:color="auto" w:fill="auto"/>
            <w:vAlign w:val="center"/>
          </w:tcPr>
          <w:p w14:paraId="65AB3A21" w14:textId="31D6BDB6" w:rsidR="006950F6" w:rsidRPr="007B5E50" w:rsidRDefault="00CE17E7" w:rsidP="00E92F61">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sidR="000466F8">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sidR="000466F8">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competencies along with the</w:t>
            </w:r>
            <w:r w:rsidR="006950F6" w:rsidRPr="007B5E50">
              <w:rPr>
                <w:rFonts w:ascii="Verdana" w:hAnsi="Verdana"/>
                <w:snapToGrid w:val="0"/>
                <w:color w:val="000000"/>
                <w:sz w:val="14"/>
                <w:szCs w:val="14"/>
                <w:lang w:val="en-GB" w:eastAsia="nl-NL"/>
              </w:rPr>
              <w:t xml:space="preserve"> recommended</w:t>
            </w:r>
            <w:r w:rsidRPr="007B5E50">
              <w:rPr>
                <w:rFonts w:ascii="Verdana" w:hAnsi="Verdana"/>
                <w:snapToGrid w:val="0"/>
                <w:color w:val="000000"/>
                <w:sz w:val="14"/>
                <w:szCs w:val="14"/>
                <w:lang w:val="en-GB" w:eastAsia="nl-NL"/>
              </w:rPr>
              <w:t xml:space="preserve"> proficiency level</w:t>
            </w:r>
            <w:r w:rsidR="006950F6" w:rsidRPr="007B5E50">
              <w:rPr>
                <w:rFonts w:ascii="Verdana" w:hAnsi="Verdana"/>
                <w:snapToGrid w:val="0"/>
                <w:color w:val="000000"/>
                <w:sz w:val="14"/>
                <w:szCs w:val="14"/>
                <w:lang w:val="en-GB" w:eastAsia="nl-NL"/>
              </w:rPr>
              <w:t>s (PL) in yellow</w:t>
            </w:r>
            <w:r w:rsidRPr="007B5E50">
              <w:rPr>
                <w:rFonts w:ascii="Verdana" w:hAnsi="Verdana"/>
                <w:snapToGrid w:val="0"/>
                <w:color w:val="000000"/>
                <w:sz w:val="14"/>
                <w:szCs w:val="14"/>
                <w:lang w:val="en-GB" w:eastAsia="nl-NL"/>
              </w:rPr>
              <w:t>.</w:t>
            </w:r>
            <w:r w:rsidR="00E55521" w:rsidRPr="007B5E50">
              <w:rPr>
                <w:rFonts w:ascii="Verdana" w:hAnsi="Verdana"/>
                <w:snapToGrid w:val="0"/>
                <w:color w:val="000000"/>
                <w:sz w:val="14"/>
                <w:szCs w:val="14"/>
                <w:lang w:val="en-GB" w:eastAsia="nl-NL"/>
              </w:rPr>
              <w:t xml:space="preserve"> </w:t>
            </w:r>
            <w:r w:rsidR="000466F8">
              <w:rPr>
                <w:rFonts w:ascii="Verdana" w:hAnsi="Verdana"/>
                <w:snapToGrid w:val="0"/>
                <w:color w:val="000000"/>
                <w:sz w:val="14"/>
                <w:szCs w:val="14"/>
                <w:lang w:val="en-GB" w:eastAsia="nl-NL"/>
              </w:rPr>
              <w:t xml:space="preserve">This competency list </w:t>
            </w:r>
            <w:r w:rsidR="000466F8" w:rsidRPr="007B5E50">
              <w:rPr>
                <w:rFonts w:ascii="Verdana" w:hAnsi="Verdana"/>
                <w:snapToGrid w:val="0"/>
                <w:color w:val="000000"/>
                <w:sz w:val="14"/>
                <w:szCs w:val="14"/>
                <w:lang w:val="en-GB" w:eastAsia="nl-NL"/>
              </w:rPr>
              <w:t>in</w:t>
            </w:r>
            <w:r w:rsidR="000466F8">
              <w:rPr>
                <w:rFonts w:ascii="Verdana" w:hAnsi="Verdana"/>
                <w:snapToGrid w:val="0"/>
                <w:color w:val="000000"/>
                <w:sz w:val="14"/>
                <w:szCs w:val="14"/>
                <w:lang w:val="en-GB" w:eastAsia="nl-NL"/>
              </w:rPr>
              <w:t xml:space="preserve"> derived from</w:t>
            </w:r>
            <w:r w:rsidR="000466F8" w:rsidRPr="007B5E50">
              <w:rPr>
                <w:rFonts w:ascii="Verdana" w:hAnsi="Verdana"/>
                <w:snapToGrid w:val="0"/>
                <w:color w:val="000000"/>
                <w:sz w:val="14"/>
                <w:szCs w:val="14"/>
                <w:lang w:val="en-GB" w:eastAsia="nl-NL"/>
              </w:rPr>
              <w:t xml:space="preserve"> the CustComp</w:t>
            </w:r>
            <w:r w:rsidR="000466F8" w:rsidRPr="007B5E50">
              <w:rPr>
                <w:rFonts w:ascii="Verdana" w:hAnsi="Verdana"/>
                <w:snapToGrid w:val="0"/>
                <w:color w:val="000000"/>
                <w:sz w:val="14"/>
                <w:szCs w:val="14"/>
                <w:vertAlign w:val="superscript"/>
                <w:lang w:val="en-GB" w:eastAsia="nl-NL"/>
              </w:rPr>
              <w:t>eu</w:t>
            </w:r>
            <w:r w:rsidR="000466F8" w:rsidRPr="007B5E50">
              <w:rPr>
                <w:rFonts w:ascii="Verdana" w:hAnsi="Verdana"/>
                <w:snapToGrid w:val="0"/>
                <w:color w:val="000000"/>
                <w:sz w:val="14"/>
                <w:szCs w:val="14"/>
                <w:lang w:val="en-GB" w:eastAsia="nl-NL"/>
              </w:rPr>
              <w:t xml:space="preserve"> Public and Private</w:t>
            </w:r>
            <w:r w:rsidR="000466F8">
              <w:rPr>
                <w:rFonts w:ascii="Verdana" w:hAnsi="Verdana"/>
                <w:snapToGrid w:val="0"/>
                <w:color w:val="000000"/>
                <w:sz w:val="14"/>
                <w:szCs w:val="14"/>
                <w:lang w:val="en-GB" w:eastAsia="nl-NL"/>
              </w:rPr>
              <w:t xml:space="preserve"> sector</w:t>
            </w:r>
            <w:r w:rsidR="000466F8" w:rsidRPr="007B5E50">
              <w:rPr>
                <w:rFonts w:ascii="Verdana" w:hAnsi="Verdana"/>
                <w:snapToGrid w:val="0"/>
                <w:color w:val="000000"/>
                <w:sz w:val="14"/>
                <w:szCs w:val="14"/>
                <w:lang w:val="en-GB" w:eastAsia="nl-NL"/>
              </w:rPr>
              <w:t xml:space="preserve"> EU Reference Training Programmes (RTP) for Academic Customs Education</w:t>
            </w:r>
            <w:r w:rsidR="000466F8">
              <w:rPr>
                <w:rFonts w:ascii="Verdana" w:hAnsi="Verdana"/>
                <w:snapToGrid w:val="0"/>
                <w:color w:val="000000"/>
                <w:sz w:val="14"/>
                <w:szCs w:val="14"/>
                <w:lang w:val="en-GB" w:eastAsia="nl-NL"/>
              </w:rPr>
              <w:t>.</w:t>
            </w:r>
            <w:r w:rsidR="000466F8" w:rsidRPr="007B5E50">
              <w:rPr>
                <w:rFonts w:ascii="Verdana" w:hAnsi="Verdana"/>
                <w:snapToGrid w:val="0"/>
                <w:color w:val="000000"/>
                <w:sz w:val="14"/>
                <w:szCs w:val="14"/>
                <w:lang w:val="en-GB" w:eastAsia="nl-NL"/>
              </w:rPr>
              <w:t xml:space="preserve"> </w:t>
            </w:r>
            <w:r w:rsidR="006950F6" w:rsidRPr="000466F8">
              <w:rPr>
                <w:rFonts w:ascii="Verdana" w:hAnsi="Verdana"/>
                <w:snapToGrid w:val="0"/>
                <w:color w:val="000000"/>
                <w:sz w:val="14"/>
                <w:szCs w:val="14"/>
                <w:u w:val="single"/>
                <w:lang w:val="en-GB" w:eastAsia="nl-NL"/>
              </w:rPr>
              <w:t>Please indicate the competency level your programme addresses</w:t>
            </w:r>
            <w:r w:rsidR="006950F6" w:rsidRPr="007B5E50">
              <w:rPr>
                <w:rFonts w:ascii="Verdana" w:hAnsi="Verdana"/>
                <w:snapToGrid w:val="0"/>
                <w:color w:val="000000"/>
                <w:sz w:val="14"/>
                <w:szCs w:val="14"/>
                <w:lang w:val="en-GB" w:eastAsia="nl-NL"/>
              </w:rPr>
              <w:t>.  Leave blank competencies that your programme does not address.</w:t>
            </w:r>
            <w:r w:rsidR="00534D51" w:rsidRPr="007B5E50">
              <w:rPr>
                <w:rFonts w:ascii="Verdana" w:hAnsi="Verdana"/>
                <w:snapToGrid w:val="0"/>
                <w:color w:val="000000"/>
                <w:sz w:val="14"/>
                <w:szCs w:val="14"/>
                <w:lang w:val="en-GB" w:eastAsia="nl-NL"/>
              </w:rPr>
              <w:t xml:space="preserve">  </w:t>
            </w:r>
            <w:r w:rsidR="006C7881" w:rsidRPr="007B5E50">
              <w:rPr>
                <w:rFonts w:ascii="Verdana" w:hAnsi="Verdana"/>
                <w:snapToGrid w:val="0"/>
                <w:color w:val="000000"/>
                <w:sz w:val="14"/>
                <w:szCs w:val="14"/>
                <w:lang w:val="en-GB" w:eastAsia="nl-NL"/>
              </w:rPr>
              <w:t>Fill in any a</w:t>
            </w:r>
            <w:r w:rsidR="00534D51" w:rsidRPr="007B5E50">
              <w:rPr>
                <w:rFonts w:ascii="Verdana" w:hAnsi="Verdana"/>
                <w:snapToGrid w:val="0"/>
                <w:color w:val="000000"/>
                <w:sz w:val="14"/>
                <w:szCs w:val="14"/>
                <w:lang w:val="en-GB" w:eastAsia="nl-NL"/>
              </w:rPr>
              <w:t>dditional competenc</w:t>
            </w:r>
            <w:r w:rsidR="006C7881" w:rsidRPr="007B5E50">
              <w:rPr>
                <w:rFonts w:ascii="Verdana" w:hAnsi="Verdana"/>
                <w:snapToGrid w:val="0"/>
                <w:color w:val="000000"/>
                <w:sz w:val="14"/>
                <w:szCs w:val="14"/>
                <w:lang w:val="en-GB" w:eastAsia="nl-NL"/>
              </w:rPr>
              <w:t>y</w:t>
            </w:r>
            <w:r w:rsidR="00534D51" w:rsidRPr="007B5E50">
              <w:rPr>
                <w:rFonts w:ascii="Verdana" w:hAnsi="Verdana"/>
                <w:snapToGrid w:val="0"/>
                <w:color w:val="000000"/>
                <w:sz w:val="14"/>
                <w:szCs w:val="14"/>
                <w:lang w:val="en-GB" w:eastAsia="nl-NL"/>
              </w:rPr>
              <w:t xml:space="preserve"> covered by </w:t>
            </w:r>
            <w:r w:rsidR="006C7881" w:rsidRPr="007B5E50">
              <w:rPr>
                <w:rFonts w:ascii="Verdana" w:hAnsi="Verdana"/>
                <w:snapToGrid w:val="0"/>
                <w:color w:val="000000"/>
                <w:sz w:val="14"/>
                <w:szCs w:val="14"/>
                <w:lang w:val="en-GB" w:eastAsia="nl-NL"/>
              </w:rPr>
              <w:t>your</w:t>
            </w:r>
            <w:r w:rsidR="00534D51" w:rsidRPr="007B5E50">
              <w:rPr>
                <w:rFonts w:ascii="Verdana" w:hAnsi="Verdana"/>
                <w:snapToGrid w:val="0"/>
                <w:color w:val="000000"/>
                <w:sz w:val="14"/>
                <w:szCs w:val="14"/>
                <w:lang w:val="en-GB" w:eastAsia="nl-NL"/>
              </w:rPr>
              <w:t xml:space="preserve"> programme in rows named “</w:t>
            </w:r>
            <w:r w:rsidR="00DA21FD" w:rsidRPr="001F63D2">
              <w:rPr>
                <w:rFonts w:ascii="Verdana" w:hAnsi="Verdana"/>
                <w:snapToGrid w:val="0"/>
                <w:color w:val="000000"/>
                <w:sz w:val="14"/>
                <w:szCs w:val="14"/>
                <w:lang w:val="en-GB" w:eastAsia="nl-NL"/>
              </w:rPr>
              <w:t>Additional competencies</w:t>
            </w:r>
            <w:r w:rsidR="00534D51" w:rsidRPr="007B5E50">
              <w:rPr>
                <w:rFonts w:ascii="Verdana" w:hAnsi="Verdana"/>
                <w:snapToGrid w:val="0"/>
                <w:color w:val="000000"/>
                <w:sz w:val="14"/>
                <w:szCs w:val="14"/>
                <w:lang w:val="en-GB" w:eastAsia="nl-NL"/>
              </w:rPr>
              <w:t>” at the end of this table</w:t>
            </w:r>
            <w:r w:rsidR="006C7881" w:rsidRPr="007B5E50">
              <w:rPr>
                <w:rFonts w:ascii="Verdana" w:hAnsi="Verdana"/>
                <w:snapToGrid w:val="0"/>
                <w:color w:val="000000"/>
                <w:sz w:val="14"/>
                <w:szCs w:val="14"/>
                <w:lang w:val="en-GB" w:eastAsia="nl-NL"/>
              </w:rPr>
              <w:t>.</w:t>
            </w:r>
            <w:r w:rsidR="00534D51" w:rsidRPr="007B5E50">
              <w:rPr>
                <w:rFonts w:ascii="Verdana" w:hAnsi="Verdana"/>
                <w:snapToGrid w:val="0"/>
                <w:color w:val="000000"/>
                <w:sz w:val="14"/>
                <w:szCs w:val="14"/>
                <w:lang w:val="en-GB" w:eastAsia="nl-NL"/>
              </w:rPr>
              <w:t xml:space="preserve"> </w:t>
            </w:r>
          </w:p>
          <w:p w14:paraId="74E1E491" w14:textId="77777777" w:rsidR="006950F6" w:rsidRPr="007B5E50" w:rsidRDefault="006950F6" w:rsidP="00E92F61">
            <w:pPr>
              <w:jc w:val="both"/>
              <w:rPr>
                <w:rFonts w:ascii="Verdana" w:hAnsi="Verdana"/>
                <w:snapToGrid w:val="0"/>
                <w:color w:val="000000"/>
                <w:sz w:val="14"/>
                <w:szCs w:val="14"/>
                <w:lang w:val="en-GB" w:eastAsia="nl-NL"/>
              </w:rPr>
            </w:pPr>
          </w:p>
          <w:p w14:paraId="190A940D" w14:textId="1A7D86BF" w:rsidR="004C2DE0" w:rsidRDefault="004C2DE0" w:rsidP="004C2DE0">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 xml:space="preserve">isit the links to the </w:t>
            </w:r>
            <w:r w:rsidR="001D1D03" w:rsidRPr="001D1D03">
              <w:rPr>
                <w:rFonts w:ascii="Verdana" w:hAnsi="Verdana"/>
                <w:snapToGrid w:val="0"/>
                <w:sz w:val="14"/>
                <w:szCs w:val="14"/>
                <w:lang w:val="en-GB" w:eastAsia="nl-NL"/>
              </w:rPr>
              <w:t>CustComp</w:t>
            </w:r>
            <w:r w:rsidR="001D1D03" w:rsidRPr="001D1D03">
              <w:rPr>
                <w:rFonts w:ascii="Verdana" w:hAnsi="Verdana"/>
                <w:snapToGrid w:val="0"/>
                <w:sz w:val="14"/>
                <w:szCs w:val="14"/>
                <w:vertAlign w:val="superscript"/>
                <w:lang w:val="en-GB" w:eastAsia="nl-NL"/>
              </w:rPr>
              <w:t>eu</w:t>
            </w:r>
            <w:r w:rsidR="001D1D03" w:rsidRPr="001D1D03">
              <w:rPr>
                <w:rFonts w:ascii="Verdana" w:hAnsi="Verdana"/>
                <w:snapToGrid w:val="0"/>
                <w:sz w:val="14"/>
                <w:szCs w:val="14"/>
                <w:lang w:val="en-GB" w:eastAsia="nl-NL"/>
              </w:rPr>
              <w:t xml:space="preserve"> Public Sector Training Curricula</w:t>
            </w:r>
            <w:r w:rsidR="001D1D03" w:rsidRPr="001D1D03">
              <w:rPr>
                <w:rStyle w:val="Hyperlink"/>
                <w:rFonts w:ascii="Verdana" w:hAnsi="Verdana"/>
                <w:snapToGrid w:val="0"/>
                <w:color w:val="auto"/>
                <w:sz w:val="14"/>
                <w:szCs w:val="14"/>
                <w:u w:val="none"/>
                <w:lang w:val="en-GB" w:eastAsia="nl-NL"/>
              </w:rPr>
              <w:t xml:space="preserve"> (</w:t>
            </w:r>
            <w:hyperlink r:id="rId8" w:history="1">
              <w:r w:rsidR="001D1D03" w:rsidRPr="001D1D03">
                <w:rPr>
                  <w:rStyle w:val="Hyperlink"/>
                  <w:rFonts w:ascii="Verdana" w:hAnsi="Verdana"/>
                  <w:snapToGrid w:val="0"/>
                  <w:sz w:val="14"/>
                  <w:szCs w:val="14"/>
                  <w:lang w:val="en-GB" w:eastAsia="nl-NL"/>
                </w:rPr>
                <w:t>Prof</w:t>
              </w:r>
              <w:r w:rsidR="001D1D03" w:rsidRPr="001D1D03">
                <w:rPr>
                  <w:rStyle w:val="Hyperlink"/>
                  <w:rFonts w:ascii="Verdana" w:hAnsi="Verdana"/>
                  <w:snapToGrid w:val="0"/>
                  <w:sz w:val="14"/>
                  <w:szCs w:val="14"/>
                  <w:lang w:val="en-GB" w:eastAsia="nl-NL"/>
                </w:rPr>
                <w:t>e</w:t>
              </w:r>
              <w:r w:rsidR="001D1D03" w:rsidRPr="001D1D03">
                <w:rPr>
                  <w:rStyle w:val="Hyperlink"/>
                  <w:rFonts w:ascii="Verdana" w:hAnsi="Verdana"/>
                  <w:snapToGrid w:val="0"/>
                  <w:sz w:val="14"/>
                  <w:szCs w:val="14"/>
                  <w:lang w:val="en-GB" w:eastAsia="nl-NL"/>
                </w:rPr>
                <w:t>ssi</w:t>
              </w:r>
              <w:r w:rsidR="001D1D03" w:rsidRPr="001D1D03">
                <w:rPr>
                  <w:rStyle w:val="Hyperlink"/>
                  <w:rFonts w:ascii="Verdana" w:hAnsi="Verdana"/>
                  <w:snapToGrid w:val="0"/>
                  <w:sz w:val="14"/>
                  <w:szCs w:val="14"/>
                  <w:lang w:val="en-GB" w:eastAsia="nl-NL"/>
                </w:rPr>
                <w:t>o</w:t>
              </w:r>
              <w:r w:rsidR="001D1D03" w:rsidRPr="001D1D03">
                <w:rPr>
                  <w:rStyle w:val="Hyperlink"/>
                  <w:rFonts w:ascii="Verdana" w:hAnsi="Verdana"/>
                  <w:snapToGrid w:val="0"/>
                  <w:sz w:val="14"/>
                  <w:szCs w:val="14"/>
                  <w:lang w:val="en-GB" w:eastAsia="nl-NL"/>
                </w:rPr>
                <w:t>nal</w:t>
              </w:r>
            </w:hyperlink>
            <w:r w:rsidR="001D1D03" w:rsidRPr="001D1D03">
              <w:rPr>
                <w:rFonts w:ascii="Verdana" w:hAnsi="Verdana"/>
                <w:snapToGrid w:val="0"/>
                <w:sz w:val="14"/>
                <w:szCs w:val="14"/>
                <w:lang w:val="en-GB" w:eastAsia="nl-NL"/>
              </w:rPr>
              <w:t>,</w:t>
            </w:r>
            <w:r w:rsidR="001D1D03" w:rsidRPr="00892EBD">
              <w:rPr>
                <w:rFonts w:ascii="Verdana" w:hAnsi="Verdana"/>
                <w:snapToGrid w:val="0"/>
                <w:color w:val="FF0000"/>
                <w:sz w:val="14"/>
                <w:szCs w:val="14"/>
                <w:lang w:val="en-GB" w:eastAsia="nl-NL"/>
              </w:rPr>
              <w:t xml:space="preserve"> </w:t>
            </w:r>
            <w:hyperlink r:id="rId9" w:history="1">
              <w:r w:rsidR="001D1D03" w:rsidRPr="00C83637">
                <w:rPr>
                  <w:rStyle w:val="Hyperlink"/>
                  <w:rFonts w:ascii="Verdana" w:hAnsi="Verdana"/>
                  <w:snapToGrid w:val="0"/>
                  <w:sz w:val="14"/>
                  <w:szCs w:val="14"/>
                  <w:lang w:val="en-GB" w:eastAsia="nl-NL"/>
                </w:rPr>
                <w:t>Managem</w:t>
              </w:r>
              <w:r w:rsidR="001D1D03" w:rsidRPr="00C83637">
                <w:rPr>
                  <w:rStyle w:val="Hyperlink"/>
                  <w:rFonts w:ascii="Verdana" w:hAnsi="Verdana"/>
                  <w:snapToGrid w:val="0"/>
                  <w:sz w:val="14"/>
                  <w:szCs w:val="14"/>
                  <w:lang w:val="en-GB" w:eastAsia="nl-NL"/>
                </w:rPr>
                <w:t>e</w:t>
              </w:r>
              <w:r w:rsidR="001D1D03" w:rsidRPr="00C83637">
                <w:rPr>
                  <w:rStyle w:val="Hyperlink"/>
                  <w:rFonts w:ascii="Verdana" w:hAnsi="Verdana"/>
                  <w:snapToGrid w:val="0"/>
                  <w:sz w:val="14"/>
                  <w:szCs w:val="14"/>
                  <w:lang w:val="en-GB" w:eastAsia="nl-NL"/>
                </w:rPr>
                <w:t>nt</w:t>
              </w:r>
            </w:hyperlink>
            <w:r w:rsidR="001D1D03">
              <w:rPr>
                <w:rFonts w:ascii="Verdana" w:hAnsi="Verdana"/>
                <w:snapToGrid w:val="0"/>
                <w:color w:val="FF0000"/>
                <w:sz w:val="14"/>
                <w:szCs w:val="14"/>
                <w:lang w:val="en-GB" w:eastAsia="nl-NL"/>
              </w:rPr>
              <w:t xml:space="preserve"> </w:t>
            </w:r>
            <w:r w:rsidR="001D1D03" w:rsidRPr="0007529E">
              <w:rPr>
                <w:rFonts w:ascii="Verdana" w:hAnsi="Verdana"/>
                <w:snapToGrid w:val="0"/>
                <w:sz w:val="14"/>
                <w:szCs w:val="14"/>
                <w:lang w:val="en-GB" w:eastAsia="nl-NL"/>
              </w:rPr>
              <w:t xml:space="preserve">and </w:t>
            </w:r>
            <w:hyperlink r:id="rId10" w:history="1">
              <w:r w:rsidR="001D1D03" w:rsidRPr="0007529E">
                <w:rPr>
                  <w:rStyle w:val="Hyperlink"/>
                  <w:rFonts w:ascii="Verdana" w:hAnsi="Verdana"/>
                  <w:snapToGrid w:val="0"/>
                  <w:sz w:val="14"/>
                  <w:szCs w:val="14"/>
                  <w:lang w:val="en-GB" w:eastAsia="nl-NL"/>
                </w:rPr>
                <w:t>Opera</w:t>
              </w:r>
              <w:r w:rsidR="001D1D03" w:rsidRPr="0007529E">
                <w:rPr>
                  <w:rStyle w:val="Hyperlink"/>
                  <w:rFonts w:ascii="Verdana" w:hAnsi="Verdana"/>
                  <w:snapToGrid w:val="0"/>
                  <w:sz w:val="14"/>
                  <w:szCs w:val="14"/>
                  <w:lang w:val="en-GB" w:eastAsia="nl-NL"/>
                </w:rPr>
                <w:t>t</w:t>
              </w:r>
              <w:r w:rsidR="001D1D03" w:rsidRPr="0007529E">
                <w:rPr>
                  <w:rStyle w:val="Hyperlink"/>
                  <w:rFonts w:ascii="Verdana" w:hAnsi="Verdana"/>
                  <w:snapToGrid w:val="0"/>
                  <w:sz w:val="14"/>
                  <w:szCs w:val="14"/>
                  <w:lang w:val="en-GB" w:eastAsia="nl-NL"/>
                </w:rPr>
                <w:t>ional</w:t>
              </w:r>
            </w:hyperlink>
            <w:r w:rsidR="001D1D03" w:rsidRPr="0007529E">
              <w:rPr>
                <w:rStyle w:val="Hyperlink"/>
                <w:rFonts w:ascii="Verdana" w:hAnsi="Verdana"/>
                <w:snapToGrid w:val="0"/>
                <w:color w:val="auto"/>
                <w:sz w:val="14"/>
                <w:szCs w:val="14"/>
                <w:u w:val="none"/>
                <w:lang w:val="en-GB" w:eastAsia="nl-NL"/>
              </w:rPr>
              <w:t>)</w:t>
            </w:r>
            <w:r w:rsidR="001D1D03" w:rsidRPr="0007529E">
              <w:rPr>
                <w:rStyle w:val="Hyperlink"/>
                <w:rFonts w:ascii="Verdana" w:hAnsi="Verdana"/>
                <w:snapToGrid w:val="0"/>
                <w:color w:val="auto"/>
                <w:sz w:val="14"/>
                <w:szCs w:val="14"/>
                <w:u w:val="none"/>
                <w:lang w:eastAsia="nl-NL"/>
              </w:rPr>
              <w:t xml:space="preserve">, </w:t>
            </w:r>
            <w:r w:rsidR="001D1D03" w:rsidRPr="00F37A6B">
              <w:rPr>
                <w:rFonts w:ascii="Verdana" w:hAnsi="Verdana"/>
                <w:snapToGrid w:val="0"/>
                <w:sz w:val="14"/>
                <w:szCs w:val="14"/>
                <w:lang w:val="en-GB" w:eastAsia="nl-NL"/>
              </w:rPr>
              <w:t>CustComp</w:t>
            </w:r>
            <w:r w:rsidR="001D1D03" w:rsidRPr="00F37A6B">
              <w:rPr>
                <w:rFonts w:ascii="Verdana" w:hAnsi="Verdana"/>
                <w:snapToGrid w:val="0"/>
                <w:sz w:val="14"/>
                <w:szCs w:val="14"/>
                <w:vertAlign w:val="superscript"/>
                <w:lang w:val="en-GB" w:eastAsia="nl-NL"/>
              </w:rPr>
              <w:t>eu</w:t>
            </w:r>
            <w:r w:rsidR="001D1D03" w:rsidRPr="00F37A6B">
              <w:rPr>
                <w:rFonts w:ascii="Verdana" w:hAnsi="Verdana"/>
                <w:snapToGrid w:val="0"/>
                <w:sz w:val="14"/>
                <w:szCs w:val="14"/>
                <w:lang w:val="en-GB" w:eastAsia="nl-NL"/>
              </w:rPr>
              <w:t xml:space="preserve"> Private Sector</w:t>
            </w:r>
            <w:r w:rsidR="001D1D03" w:rsidRPr="00F37A6B">
              <w:rPr>
                <w:rStyle w:val="Hyperlink"/>
                <w:rFonts w:ascii="Verdana" w:hAnsi="Verdana"/>
                <w:snapToGrid w:val="0"/>
                <w:color w:val="auto"/>
                <w:sz w:val="14"/>
                <w:szCs w:val="14"/>
                <w:u w:val="none"/>
                <w:lang w:val="en-GB" w:eastAsia="nl-NL"/>
              </w:rPr>
              <w:t xml:space="preserve"> </w:t>
            </w:r>
            <w:r w:rsidR="001D1D03" w:rsidRPr="00F37A6B">
              <w:rPr>
                <w:rFonts w:ascii="Verdana" w:hAnsi="Verdana"/>
                <w:snapToGrid w:val="0"/>
                <w:sz w:val="14"/>
                <w:szCs w:val="14"/>
                <w:lang w:val="en-GB" w:eastAsia="nl-NL"/>
              </w:rPr>
              <w:t>Training Curricula</w:t>
            </w:r>
            <w:r w:rsidR="001D1D03" w:rsidRPr="00F37A6B">
              <w:rPr>
                <w:rStyle w:val="Hyperlink"/>
                <w:rFonts w:ascii="Verdana" w:hAnsi="Verdana"/>
                <w:snapToGrid w:val="0"/>
                <w:color w:val="auto"/>
                <w:sz w:val="14"/>
                <w:szCs w:val="14"/>
                <w:u w:val="none"/>
                <w:lang w:val="en-GB" w:eastAsia="nl-NL"/>
              </w:rPr>
              <w:t xml:space="preserve"> (</w:t>
            </w:r>
            <w:hyperlink r:id="rId11" w:anchor="customs-tab" w:history="1">
              <w:r w:rsidR="001D1D03" w:rsidRPr="00F37A6B">
                <w:rPr>
                  <w:rStyle w:val="Hyperlink"/>
                  <w:rFonts w:ascii="Verdana" w:hAnsi="Verdana"/>
                  <w:snapToGrid w:val="0"/>
                  <w:sz w:val="14"/>
                  <w:szCs w:val="14"/>
                  <w:lang w:val="en-GB" w:eastAsia="nl-NL"/>
                </w:rPr>
                <w:t>Oper</w:t>
              </w:r>
              <w:r w:rsidR="001D1D03" w:rsidRPr="00F37A6B">
                <w:rPr>
                  <w:rStyle w:val="Hyperlink"/>
                  <w:rFonts w:ascii="Verdana" w:hAnsi="Verdana"/>
                  <w:snapToGrid w:val="0"/>
                  <w:sz w:val="14"/>
                  <w:szCs w:val="14"/>
                  <w:lang w:val="en-GB" w:eastAsia="nl-NL"/>
                </w:rPr>
                <w:t>a</w:t>
              </w:r>
              <w:r w:rsidR="001D1D03" w:rsidRPr="00F37A6B">
                <w:rPr>
                  <w:rStyle w:val="Hyperlink"/>
                  <w:rFonts w:ascii="Verdana" w:hAnsi="Verdana"/>
                  <w:snapToGrid w:val="0"/>
                  <w:sz w:val="14"/>
                  <w:szCs w:val="14"/>
                  <w:lang w:val="en-GB" w:eastAsia="nl-NL"/>
                </w:rPr>
                <w:t>tional</w:t>
              </w:r>
            </w:hyperlink>
            <w:r w:rsidR="001D1D03" w:rsidRPr="00F37A6B">
              <w:rPr>
                <w:rStyle w:val="Hyperlink"/>
                <w:rFonts w:ascii="Verdana" w:hAnsi="Verdana"/>
                <w:snapToGrid w:val="0"/>
                <w:color w:val="auto"/>
                <w:sz w:val="14"/>
                <w:szCs w:val="14"/>
                <w:u w:val="none"/>
                <w:lang w:val="en-GB" w:eastAsia="nl-NL"/>
              </w:rPr>
              <w:t>)</w:t>
            </w:r>
            <w:r w:rsidR="001D1D03" w:rsidRPr="00F37A6B">
              <w:rPr>
                <w:rStyle w:val="Hyperlink"/>
                <w:rFonts w:ascii="Verdana" w:hAnsi="Verdana"/>
                <w:snapToGrid w:val="0"/>
                <w:color w:val="auto"/>
                <w:sz w:val="14"/>
                <w:szCs w:val="14"/>
                <w:u w:val="none"/>
                <w:lang w:val="en-GB" w:eastAsia="nl-NL"/>
              </w:rPr>
              <w:t xml:space="preserve"> </w:t>
            </w:r>
            <w:r w:rsidRPr="00624BEE">
              <w:rPr>
                <w:rFonts w:ascii="Verdana" w:hAnsi="Verdana"/>
                <w:snapToGrid w:val="0"/>
                <w:sz w:val="14"/>
                <w:szCs w:val="14"/>
                <w:lang w:val="en-GB" w:eastAsia="nl-NL"/>
              </w:rPr>
              <w:t>and</w:t>
            </w:r>
            <w:r w:rsidRPr="00892EBD">
              <w:rPr>
                <w:rFonts w:ascii="Verdana" w:hAnsi="Verdana"/>
                <w:snapToGrid w:val="0"/>
                <w:color w:val="FF0000"/>
                <w:sz w:val="14"/>
                <w:szCs w:val="14"/>
                <w:lang w:val="en-GB" w:eastAsia="nl-NL"/>
              </w:rPr>
              <w:t xml:space="preserve"> </w:t>
            </w:r>
            <w:hyperlink r:id="rId12" w:history="1">
              <w:r w:rsidRPr="00A0218D">
                <w:rPr>
                  <w:rStyle w:val="Hyperlink"/>
                  <w:rFonts w:ascii="Verdana" w:hAnsi="Verdana"/>
                  <w:snapToGrid w:val="0"/>
                  <w:sz w:val="14"/>
                  <w:szCs w:val="14"/>
                  <w:lang w:val="en-GB" w:eastAsia="nl-NL"/>
                </w:rPr>
                <w:t>EU RTP Profici</w:t>
              </w:r>
              <w:r w:rsidRPr="00A0218D">
                <w:rPr>
                  <w:rStyle w:val="Hyperlink"/>
                  <w:rFonts w:ascii="Verdana" w:hAnsi="Verdana"/>
                  <w:snapToGrid w:val="0"/>
                  <w:sz w:val="14"/>
                  <w:szCs w:val="14"/>
                  <w:lang w:val="en-GB" w:eastAsia="nl-NL"/>
                </w:rPr>
                <w:t>e</w:t>
              </w:r>
              <w:r w:rsidRPr="00A0218D">
                <w:rPr>
                  <w:rStyle w:val="Hyperlink"/>
                  <w:rFonts w:ascii="Verdana" w:hAnsi="Verdana"/>
                  <w:snapToGrid w:val="0"/>
                  <w:sz w:val="14"/>
                  <w:szCs w:val="14"/>
                  <w:lang w:val="en-GB" w:eastAsia="nl-NL"/>
                </w:rPr>
                <w:t>ncy Level Descriptions</w:t>
              </w:r>
            </w:hyperlink>
            <w:r w:rsidRPr="00A0218D">
              <w:rPr>
                <w:rFonts w:ascii="Verdana" w:hAnsi="Verdana"/>
                <w:snapToGrid w:val="0"/>
                <w:color w:val="000000" w:themeColor="text1"/>
                <w:sz w:val="14"/>
                <w:szCs w:val="14"/>
                <w:lang w:val="en-GB" w:eastAsia="nl-NL"/>
              </w:rPr>
              <w:t xml:space="preserve"> </w:t>
            </w:r>
            <w:r>
              <w:rPr>
                <w:rFonts w:ascii="Verdana" w:hAnsi="Verdana"/>
                <w:snapToGrid w:val="0"/>
                <w:color w:val="000000"/>
                <w:sz w:val="14"/>
                <w:szCs w:val="14"/>
                <w:lang w:val="en-GB" w:eastAsia="nl-NL"/>
              </w:rPr>
              <w:t xml:space="preserve">for further </w:t>
            </w:r>
            <w:r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45DE767D" w14:textId="77777777" w:rsidR="004C2DE0" w:rsidRDefault="004C2DE0" w:rsidP="004C2DE0">
            <w:pPr>
              <w:jc w:val="both"/>
              <w:rPr>
                <w:rFonts w:ascii="Verdana" w:hAnsi="Verdana"/>
                <w:snapToGrid w:val="0"/>
                <w:color w:val="000000"/>
                <w:sz w:val="14"/>
                <w:szCs w:val="14"/>
                <w:lang w:val="en-GB" w:eastAsia="nl-NL"/>
              </w:rPr>
            </w:pPr>
          </w:p>
          <w:p w14:paraId="027462FE" w14:textId="77777777" w:rsidR="004C2DE0" w:rsidRDefault="004C2DE0" w:rsidP="00E92F61">
            <w:pPr>
              <w:jc w:val="both"/>
              <w:rPr>
                <w:rFonts w:ascii="Verdana" w:hAnsi="Verdana"/>
                <w:i/>
                <w:snapToGrid w:val="0"/>
                <w:color w:val="000000"/>
                <w:sz w:val="14"/>
                <w:szCs w:val="14"/>
                <w:lang w:val="en-GB" w:eastAsia="nl-NL"/>
              </w:rPr>
            </w:pPr>
          </w:p>
          <w:p w14:paraId="46066BFC" w14:textId="77777777" w:rsidR="00CE17E7" w:rsidRPr="007B5E50" w:rsidRDefault="006C7881" w:rsidP="00E92F61">
            <w:pPr>
              <w:jc w:val="both"/>
              <w:rPr>
                <w:rFonts w:ascii="Verdana" w:hAnsi="Verdana"/>
                <w:i/>
                <w:snapToGrid w:val="0"/>
                <w:color w:val="000000"/>
                <w:sz w:val="14"/>
                <w:szCs w:val="14"/>
                <w:lang w:val="en-GB" w:eastAsia="nl-NL"/>
              </w:rPr>
            </w:pPr>
            <w:r w:rsidRPr="007B5E50">
              <w:rPr>
                <w:rFonts w:ascii="Verdana" w:hAnsi="Verdana"/>
                <w:i/>
                <w:snapToGrid w:val="0"/>
                <w:color w:val="000000"/>
                <w:sz w:val="14"/>
                <w:szCs w:val="14"/>
                <w:lang w:val="en-GB" w:eastAsia="nl-NL"/>
              </w:rPr>
              <w:t>Useful tips:</w:t>
            </w:r>
          </w:p>
          <w:p w14:paraId="7F6987D9" w14:textId="52DF70EE" w:rsidR="00014B9C" w:rsidRPr="000155A3" w:rsidRDefault="000155A3" w:rsidP="00014B9C">
            <w:pPr>
              <w:jc w:val="both"/>
              <w:rPr>
                <w:rFonts w:ascii="Verdana" w:hAnsi="Verdana"/>
                <w:snapToGrid w:val="0"/>
                <w:color w:val="000000" w:themeColor="text1"/>
                <w:sz w:val="14"/>
                <w:szCs w:val="14"/>
                <w:lang w:val="en-GB" w:eastAsia="nl-NL"/>
              </w:rPr>
            </w:pPr>
            <w:hyperlink r:id="rId13" w:history="1">
              <w:r w:rsidR="00014B9C" w:rsidRPr="000155A3">
                <w:rPr>
                  <w:rStyle w:val="Hyperlink"/>
                  <w:rFonts w:ascii="Verdana" w:hAnsi="Verdana"/>
                  <w:snapToGrid w:val="0"/>
                  <w:sz w:val="14"/>
                  <w:szCs w:val="14"/>
                  <w:lang w:val="en-GB" w:eastAsia="nl-NL"/>
                </w:rPr>
                <w:t>Use sample application as example</w:t>
              </w:r>
            </w:hyperlink>
            <w:r w:rsidR="00014B9C" w:rsidRPr="000155A3">
              <w:rPr>
                <w:rFonts w:ascii="Verdana" w:hAnsi="Verdana"/>
                <w:snapToGrid w:val="0"/>
                <w:color w:val="000000" w:themeColor="text1"/>
                <w:sz w:val="14"/>
                <w:szCs w:val="14"/>
                <w:lang w:val="en-GB" w:eastAsia="nl-NL"/>
              </w:rPr>
              <w:t xml:space="preserve"> </w:t>
            </w:r>
          </w:p>
          <w:p w14:paraId="0E8D96DB" w14:textId="77777777" w:rsidR="006C7881" w:rsidRPr="007B5E50" w:rsidRDefault="006C7881" w:rsidP="00014B9C">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363FB408" w14:textId="77777777" w:rsidTr="00B94C6F">
        <w:trPr>
          <w:trHeight w:val="323"/>
          <w:jc w:val="center"/>
        </w:trPr>
        <w:tc>
          <w:tcPr>
            <w:tcW w:w="4823" w:type="dxa"/>
            <w:gridSpan w:val="4"/>
            <w:shd w:val="clear" w:color="auto" w:fill="A6A6A6" w:themeFill="background1" w:themeFillShade="A6"/>
            <w:vAlign w:val="center"/>
          </w:tcPr>
          <w:p w14:paraId="1D15ACBC" w14:textId="77777777" w:rsidR="009313FC" w:rsidRPr="007B5E50" w:rsidRDefault="00790A21" w:rsidP="009313FC">
            <w:pPr>
              <w:jc w:val="center"/>
              <w:rPr>
                <w:rFonts w:ascii="Verdana" w:hAnsi="Verdana"/>
                <w:b/>
                <w:sz w:val="16"/>
                <w:szCs w:val="16"/>
                <w:lang w:val="en-GB"/>
              </w:rPr>
            </w:pPr>
            <w:r w:rsidRPr="007B5E50">
              <w:rPr>
                <w:rFonts w:ascii="Verdana" w:hAnsi="Verdana"/>
                <w:b/>
                <w:sz w:val="16"/>
                <w:szCs w:val="16"/>
                <w:lang w:val="en-GB"/>
              </w:rPr>
              <w:t>CustComp</w:t>
            </w:r>
            <w:r w:rsidRPr="007B5E50">
              <w:rPr>
                <w:rFonts w:ascii="Verdana" w:hAnsi="Verdana"/>
                <w:b/>
                <w:sz w:val="16"/>
                <w:szCs w:val="16"/>
                <w:vertAlign w:val="superscript"/>
                <w:lang w:val="en-GB"/>
              </w:rPr>
              <w:t>eu</w:t>
            </w:r>
          </w:p>
        </w:tc>
        <w:tc>
          <w:tcPr>
            <w:tcW w:w="9289" w:type="dxa"/>
            <w:gridSpan w:val="7"/>
            <w:shd w:val="clear" w:color="auto" w:fill="auto"/>
            <w:vAlign w:val="center"/>
          </w:tcPr>
          <w:p w14:paraId="63906A02" w14:textId="77777777" w:rsidR="009313FC" w:rsidRPr="007B5E50" w:rsidRDefault="009313FC" w:rsidP="009313FC">
            <w:pPr>
              <w:jc w:val="center"/>
              <w:rPr>
                <w:rFonts w:ascii="Verdana" w:hAnsi="Verdana"/>
                <w:b/>
                <w:sz w:val="16"/>
                <w:szCs w:val="16"/>
                <w:lang w:val="en-GB"/>
              </w:rPr>
            </w:pPr>
            <w:r w:rsidRPr="007B5E50">
              <w:rPr>
                <w:rFonts w:ascii="Verdana" w:hAnsi="Verdana"/>
                <w:b/>
                <w:sz w:val="16"/>
                <w:szCs w:val="16"/>
                <w:lang w:val="en-GB"/>
              </w:rPr>
              <w:t>Academic Master’s programme</w:t>
            </w:r>
          </w:p>
        </w:tc>
      </w:tr>
      <w:tr w:rsidR="00790A21" w:rsidRPr="007B5E50" w14:paraId="01E02DED" w14:textId="77777777" w:rsidTr="007E0518">
        <w:trPr>
          <w:trHeight w:val="413"/>
          <w:jc w:val="center"/>
        </w:trPr>
        <w:tc>
          <w:tcPr>
            <w:tcW w:w="3405" w:type="dxa"/>
            <w:shd w:val="clear" w:color="auto" w:fill="A6A6A6" w:themeFill="background1" w:themeFillShade="A6"/>
            <w:vAlign w:val="center"/>
          </w:tcPr>
          <w:p w14:paraId="44EA6090"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6E873CFE"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553BBD74"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6FDFFB9B"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7EC45BCC" w14:textId="77777777" w:rsidR="002F437D" w:rsidRPr="007B5E50" w:rsidRDefault="002F437D" w:rsidP="002F437D">
            <w:pPr>
              <w:jc w:val="center"/>
              <w:rPr>
                <w:rFonts w:ascii="Verdana" w:hAnsi="Verdana"/>
                <w:b/>
                <w:sz w:val="16"/>
                <w:szCs w:val="16"/>
                <w:lang w:val="en-GB"/>
              </w:rPr>
            </w:pPr>
          </w:p>
          <w:p w14:paraId="4E028FEE"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535869D0" w14:textId="77777777" w:rsidR="00790A21" w:rsidRPr="007B5E50" w:rsidRDefault="00790A21" w:rsidP="002F437D">
            <w:pPr>
              <w:jc w:val="center"/>
              <w:rPr>
                <w:rFonts w:ascii="Verdana" w:hAnsi="Verdana"/>
                <w:b/>
                <w:sz w:val="16"/>
                <w:szCs w:val="16"/>
                <w:lang w:val="en-GB"/>
              </w:rPr>
            </w:pPr>
          </w:p>
        </w:tc>
      </w:tr>
      <w:tr w:rsidR="00766BA6" w:rsidRPr="007B5E50" w14:paraId="1702C22A" w14:textId="77777777" w:rsidTr="007E0518">
        <w:trPr>
          <w:trHeight w:val="530"/>
          <w:jc w:val="center"/>
        </w:trPr>
        <w:tc>
          <w:tcPr>
            <w:tcW w:w="3405" w:type="dxa"/>
            <w:vMerge w:val="restart"/>
            <w:shd w:val="clear" w:color="auto" w:fill="A6A6A6" w:themeFill="background1" w:themeFillShade="A6"/>
            <w:vAlign w:val="center"/>
          </w:tcPr>
          <w:p w14:paraId="104E9D04"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OC:</w:t>
            </w:r>
            <w:r w:rsidR="002E2D96">
              <w:rPr>
                <w:rFonts w:ascii="Verdana" w:hAnsi="Verdana"/>
                <w:i/>
                <w:sz w:val="12"/>
                <w:szCs w:val="12"/>
                <w:lang w:val="en-GB"/>
              </w:rPr>
              <w:t xml:space="preserve"> </w:t>
            </w:r>
            <w:r w:rsidRPr="007B5E50">
              <w:rPr>
                <w:rFonts w:ascii="Verdana" w:hAnsi="Verdana"/>
                <w:i/>
                <w:sz w:val="12"/>
                <w:szCs w:val="12"/>
                <w:lang w:val="en-GB"/>
              </w:rPr>
              <w:t xml:space="preserve"> Operational Competency</w:t>
            </w:r>
          </w:p>
          <w:p w14:paraId="32EA539C" w14:textId="77777777" w:rsidR="00766BA6" w:rsidRDefault="00766BA6" w:rsidP="00790A21">
            <w:pPr>
              <w:rPr>
                <w:rFonts w:ascii="Verdana" w:hAnsi="Verdana"/>
                <w:i/>
                <w:sz w:val="12"/>
                <w:szCs w:val="12"/>
                <w:lang w:val="en-GB"/>
              </w:rPr>
            </w:pPr>
            <w:r w:rsidRPr="007B5E50">
              <w:rPr>
                <w:rFonts w:ascii="Verdana" w:hAnsi="Verdana"/>
                <w:i/>
                <w:sz w:val="12"/>
                <w:szCs w:val="12"/>
                <w:lang w:val="en-GB"/>
              </w:rPr>
              <w:t>PC:</w:t>
            </w:r>
            <w:r w:rsidR="002E2D96">
              <w:rPr>
                <w:rFonts w:ascii="Verdana" w:hAnsi="Verdana"/>
                <w:i/>
                <w:sz w:val="12"/>
                <w:szCs w:val="12"/>
                <w:lang w:val="en-GB"/>
              </w:rPr>
              <w:t xml:space="preserve"> </w:t>
            </w:r>
            <w:r w:rsidRPr="007B5E50">
              <w:rPr>
                <w:rFonts w:ascii="Verdana" w:hAnsi="Verdana"/>
                <w:i/>
                <w:sz w:val="12"/>
                <w:szCs w:val="12"/>
                <w:lang w:val="en-GB"/>
              </w:rPr>
              <w:t xml:space="preserve"> Professional Competency</w:t>
            </w:r>
          </w:p>
          <w:p w14:paraId="62965825"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MC: Management Competency</w:t>
            </w:r>
          </w:p>
        </w:tc>
        <w:tc>
          <w:tcPr>
            <w:tcW w:w="1418" w:type="dxa"/>
            <w:gridSpan w:val="3"/>
            <w:vMerge w:val="restart"/>
            <w:shd w:val="clear" w:color="auto" w:fill="A6A6A6" w:themeFill="background1" w:themeFillShade="A6"/>
            <w:vAlign w:val="center"/>
          </w:tcPr>
          <w:p w14:paraId="3CC0606E"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3B401F66"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260151D1"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x the competency PL level your programme delivers.  </w:t>
            </w:r>
          </w:p>
          <w:p w14:paraId="1BAC7686" w14:textId="02217453" w:rsidR="00D535C7" w:rsidRPr="007B5E50" w:rsidRDefault="00D535C7" w:rsidP="00D535C7">
            <w:pPr>
              <w:jc w:val="both"/>
              <w:rPr>
                <w:rFonts w:ascii="Verdana" w:hAnsi="Verdana"/>
                <w:i/>
                <w:sz w:val="12"/>
                <w:szCs w:val="12"/>
                <w:lang w:val="en-GB"/>
              </w:rPr>
            </w:pPr>
            <w:r>
              <w:rPr>
                <w:rFonts w:ascii="Verdana" w:hAnsi="Verdana"/>
                <w:i/>
                <w:sz w:val="12"/>
                <w:szCs w:val="12"/>
                <w:lang w:val="en-GB"/>
              </w:rPr>
              <w:t xml:space="preserve">Use the </w:t>
            </w:r>
            <w:hyperlink r:id="rId14" w:history="1">
              <w:r w:rsidRPr="00A0218D">
                <w:rPr>
                  <w:rStyle w:val="Hyperlink"/>
                  <w:rFonts w:ascii="Verdana" w:hAnsi="Verdana"/>
                  <w:i/>
                  <w:sz w:val="12"/>
                  <w:szCs w:val="12"/>
                  <w:lang w:val="en-GB"/>
                </w:rPr>
                <w:t>PL descriptions link</w:t>
              </w:r>
            </w:hyperlink>
            <w:r>
              <w:rPr>
                <w:rFonts w:ascii="Verdana" w:hAnsi="Verdana"/>
                <w:i/>
                <w:sz w:val="12"/>
                <w:szCs w:val="12"/>
                <w:lang w:val="en-GB"/>
              </w:rPr>
              <w:t xml:space="preserve"> for reference.</w:t>
            </w:r>
          </w:p>
          <w:p w14:paraId="424BC3FA"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6FAA2ABB"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6E362AC3"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2F136B29"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For PCs and MCs (e.g. Teamwork) training in dedicated courses is not required.  Such competencies can as well be trained via a group working paper, thesis, transfer project, etc. </w:t>
            </w:r>
          </w:p>
        </w:tc>
      </w:tr>
      <w:tr w:rsidR="00766BA6" w:rsidRPr="007B5E50" w14:paraId="424A4A86"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5FDF768F"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1AD439B9"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5AB725A7"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3F2C6164"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24A11E7C"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541B36C4"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3310CE20"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26C0820F" w14:textId="77777777" w:rsidR="00766BA6" w:rsidRPr="007B5E50" w:rsidRDefault="00766BA6" w:rsidP="000A27D3">
            <w:pPr>
              <w:rPr>
                <w:rFonts w:ascii="Verdana" w:hAnsi="Verdana"/>
                <w:sz w:val="16"/>
                <w:szCs w:val="16"/>
                <w:lang w:val="en-GB"/>
              </w:rPr>
            </w:pPr>
          </w:p>
        </w:tc>
      </w:tr>
      <w:tr w:rsidR="00B24495" w:rsidRPr="007B5E50" w14:paraId="71B52EC4"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3719BEB0"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18 of the following competencies)</w:t>
            </w:r>
            <w:r w:rsidR="00D3349F">
              <w:rPr>
                <w:rFonts w:ascii="Verdana" w:hAnsi="Verdana"/>
                <w:sz w:val="12"/>
                <w:szCs w:val="12"/>
                <w:lang w:val="en-GB"/>
              </w:rPr>
              <w:t>:</w:t>
            </w:r>
          </w:p>
        </w:tc>
      </w:tr>
      <w:tr w:rsidR="00766BA6" w:rsidRPr="007B5E50" w14:paraId="03CDA211" w14:textId="77777777" w:rsidTr="00D627FE">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4ED00452"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D42A604"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0E7B455" w14:textId="6E8164F4" w:rsidR="00766BA6" w:rsidRPr="00202284" w:rsidRDefault="00766BA6" w:rsidP="00766BA6">
            <w:pPr>
              <w:pStyle w:val="Body"/>
              <w:spacing w:after="0"/>
              <w:rPr>
                <w:sz w:val="12"/>
                <w:szCs w:val="12"/>
                <w:lang w:val="el-GR"/>
              </w:rPr>
            </w:pPr>
            <w:r w:rsidRPr="00766BA6">
              <w:rPr>
                <w:sz w:val="12"/>
                <w:szCs w:val="12"/>
                <w:lang w:val="en-GB"/>
              </w:rPr>
              <w:t>OC_</w:t>
            </w:r>
            <w:r w:rsidR="00530294">
              <w:rPr>
                <w:sz w:val="12"/>
                <w:szCs w:val="12"/>
                <w:lang w:val="el-GR"/>
              </w:rPr>
              <w:t>2</w:t>
            </w:r>
          </w:p>
        </w:tc>
        <w:tc>
          <w:tcPr>
            <w:tcW w:w="1566" w:type="dxa"/>
            <w:tcBorders>
              <w:top w:val="dotted" w:sz="4" w:space="0" w:color="auto"/>
              <w:left w:val="dotted" w:sz="4" w:space="0" w:color="auto"/>
              <w:bottom w:val="dotted" w:sz="4" w:space="0" w:color="auto"/>
              <w:right w:val="dotted" w:sz="4" w:space="0" w:color="auto"/>
            </w:tcBorders>
            <w:vAlign w:val="center"/>
          </w:tcPr>
          <w:p w14:paraId="73FDE24A"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DDF20AC"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3F566FD"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7CBF2B"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BEA480"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0B967BE"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37EF639F" w14:textId="77777777" w:rsidTr="007E0518">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02CF28F1"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06252F5"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7155DB2"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49B8343B"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AB8889C"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45DA5F5"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B48751"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B7E3B3"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0A7297C"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7C789C75"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75CDA1FA"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CCBDE24"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41601B0" w14:textId="3BB27E65" w:rsidR="007B5E50" w:rsidRPr="00202284" w:rsidRDefault="007B5E50" w:rsidP="00766BA6">
            <w:pPr>
              <w:pStyle w:val="Body"/>
              <w:spacing w:after="0"/>
              <w:rPr>
                <w:sz w:val="12"/>
                <w:szCs w:val="12"/>
                <w:lang w:val="el-GR"/>
              </w:rPr>
            </w:pPr>
            <w:r w:rsidRPr="00766BA6">
              <w:rPr>
                <w:sz w:val="12"/>
                <w:szCs w:val="12"/>
                <w:lang w:val="en-GB"/>
              </w:rPr>
              <w:t>OC_</w:t>
            </w:r>
            <w:r w:rsidR="001B7CF2">
              <w:rPr>
                <w:sz w:val="12"/>
                <w:szCs w:val="12"/>
                <w:lang w:val="el-GR"/>
              </w:rPr>
              <w:t>1</w:t>
            </w:r>
          </w:p>
        </w:tc>
        <w:tc>
          <w:tcPr>
            <w:tcW w:w="1566" w:type="dxa"/>
            <w:tcBorders>
              <w:top w:val="dotted" w:sz="4" w:space="0" w:color="auto"/>
              <w:left w:val="dotted" w:sz="4" w:space="0" w:color="auto"/>
              <w:bottom w:val="dotted" w:sz="4" w:space="0" w:color="auto"/>
              <w:right w:val="dotted" w:sz="4" w:space="0" w:color="auto"/>
            </w:tcBorders>
            <w:vAlign w:val="center"/>
          </w:tcPr>
          <w:p w14:paraId="3B4BAB75"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0FD7E45"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E203F1"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4BE1D74"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7CAA01"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592D169"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78F239E0"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3A172340"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4B013B6"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1F0EF35"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63157FAC"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ACFC4E6"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FC1761C"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BDCDFBF"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80787B"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29AD536"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56C95A12"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FA34E97"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70AFFC0"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C023D32" w14:textId="49A7BABD" w:rsidR="00482E34" w:rsidRPr="00202284" w:rsidRDefault="00766BA6" w:rsidP="00766BA6">
            <w:pPr>
              <w:rPr>
                <w:rFonts w:ascii="Verdana" w:hAnsi="Verdana"/>
                <w:sz w:val="12"/>
                <w:szCs w:val="12"/>
                <w:lang w:val="el-GR"/>
              </w:rPr>
            </w:pPr>
            <w:r w:rsidRPr="00766BA6">
              <w:rPr>
                <w:rFonts w:ascii="Verdana" w:hAnsi="Verdana"/>
                <w:sz w:val="12"/>
                <w:szCs w:val="12"/>
                <w:lang w:val="en-GB"/>
              </w:rPr>
              <w:t>OC_</w:t>
            </w:r>
            <w:r w:rsidR="00530294">
              <w:rPr>
                <w:rFonts w:ascii="Verdana" w:hAnsi="Verdana"/>
                <w:sz w:val="12"/>
                <w:szCs w:val="12"/>
                <w:lang w:val="el-GR"/>
              </w:rPr>
              <w:t>3</w:t>
            </w:r>
          </w:p>
        </w:tc>
        <w:tc>
          <w:tcPr>
            <w:tcW w:w="1566" w:type="dxa"/>
            <w:tcBorders>
              <w:top w:val="dotted" w:sz="4" w:space="0" w:color="auto"/>
              <w:left w:val="dotted" w:sz="4" w:space="0" w:color="auto"/>
              <w:bottom w:val="dotted" w:sz="4" w:space="0" w:color="auto"/>
              <w:right w:val="dotted" w:sz="4" w:space="0" w:color="auto"/>
            </w:tcBorders>
            <w:vAlign w:val="center"/>
          </w:tcPr>
          <w:p w14:paraId="3CF275D7"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C9F884E"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F3CF1F3"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701ADA68"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39AD88"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CC32E06"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3872C299" w14:textId="77777777" w:rsidTr="007E0518">
        <w:trPr>
          <w:trHeight w:val="144"/>
          <w:jc w:val="center"/>
        </w:trPr>
        <w:tc>
          <w:tcPr>
            <w:tcW w:w="3405" w:type="dxa"/>
            <w:shd w:val="clear" w:color="auto" w:fill="A6A6A6" w:themeFill="background1" w:themeFillShade="A6"/>
            <w:vAlign w:val="center"/>
          </w:tcPr>
          <w:p w14:paraId="05913FBB"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30469E95"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203E9611"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1C0FDF26"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27F06788"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CC0A51F"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158B7280"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21B462FB" w14:textId="77777777" w:rsidR="0088456B" w:rsidRPr="00E46DB2" w:rsidRDefault="0088456B" w:rsidP="0088456B">
            <w:pPr>
              <w:rPr>
                <w:rFonts w:ascii="Verdana" w:hAnsi="Verdana"/>
                <w:sz w:val="16"/>
                <w:szCs w:val="16"/>
                <w:lang w:val="en-GB"/>
              </w:rPr>
            </w:pPr>
          </w:p>
        </w:tc>
        <w:tc>
          <w:tcPr>
            <w:tcW w:w="5609" w:type="dxa"/>
            <w:gridSpan w:val="2"/>
            <w:vAlign w:val="center"/>
          </w:tcPr>
          <w:p w14:paraId="2045FFCB" w14:textId="77777777" w:rsidR="0088456B" w:rsidRPr="00E46DB2" w:rsidRDefault="0088456B" w:rsidP="0088456B">
            <w:pPr>
              <w:rPr>
                <w:rFonts w:ascii="Verdana" w:hAnsi="Verdana"/>
                <w:sz w:val="16"/>
                <w:szCs w:val="16"/>
                <w:lang w:val="en-GB"/>
              </w:rPr>
            </w:pPr>
          </w:p>
        </w:tc>
      </w:tr>
      <w:tr w:rsidR="00B24495" w:rsidRPr="007B5E50" w14:paraId="46E9CC3F" w14:textId="77777777" w:rsidTr="007E0518">
        <w:trPr>
          <w:trHeight w:val="144"/>
          <w:jc w:val="center"/>
        </w:trPr>
        <w:tc>
          <w:tcPr>
            <w:tcW w:w="3405" w:type="dxa"/>
            <w:shd w:val="clear" w:color="auto" w:fill="A6A6A6" w:themeFill="background1" w:themeFillShade="A6"/>
            <w:vAlign w:val="center"/>
          </w:tcPr>
          <w:p w14:paraId="25A035BC"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0E3A3216"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9A01FBA"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3EEE0314" w14:textId="77777777" w:rsidR="00B24495" w:rsidRPr="00E46DB2" w:rsidRDefault="00B24495" w:rsidP="00D3349F">
            <w:pPr>
              <w:rPr>
                <w:rFonts w:ascii="Verdana" w:hAnsi="Verdana"/>
                <w:sz w:val="16"/>
                <w:szCs w:val="16"/>
                <w:lang w:val="en-GB"/>
              </w:rPr>
            </w:pPr>
          </w:p>
        </w:tc>
        <w:tc>
          <w:tcPr>
            <w:tcW w:w="497" w:type="dxa"/>
            <w:shd w:val="clear" w:color="auto" w:fill="FFC000"/>
            <w:vAlign w:val="center"/>
          </w:tcPr>
          <w:p w14:paraId="4BF8EE4E"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27DB1096"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1A1813B3"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28B87F43"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48F700E2" w14:textId="77777777" w:rsidR="00B24495" w:rsidRPr="00E46DB2" w:rsidRDefault="00B24495" w:rsidP="00D3349F">
            <w:pPr>
              <w:rPr>
                <w:rFonts w:ascii="Verdana" w:hAnsi="Verdana"/>
                <w:sz w:val="16"/>
                <w:szCs w:val="16"/>
                <w:lang w:val="en-GB"/>
              </w:rPr>
            </w:pPr>
          </w:p>
        </w:tc>
      </w:tr>
      <w:tr w:rsidR="00B24495" w:rsidRPr="007B5E50" w14:paraId="07FDB4C9"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24D672E"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E7BFE77"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5DE0242"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21096E74"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1DF0EC4"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4638A3"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51F7B157"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5B2535"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1AF2A7D"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34CE656A" w14:textId="77777777" w:rsidTr="007E0518">
        <w:trPr>
          <w:trHeight w:val="144"/>
          <w:jc w:val="center"/>
        </w:trPr>
        <w:tc>
          <w:tcPr>
            <w:tcW w:w="3405" w:type="dxa"/>
            <w:shd w:val="clear" w:color="auto" w:fill="A6A6A6" w:themeFill="background1" w:themeFillShade="A6"/>
            <w:vAlign w:val="center"/>
          </w:tcPr>
          <w:p w14:paraId="2B0D3F6A"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3646886B"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AEC5294"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6728CC35"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232F024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D77C67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704DD07"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0A038AC" w14:textId="77777777" w:rsidR="0088456B" w:rsidRPr="00E46DB2" w:rsidRDefault="0088456B" w:rsidP="0088456B">
            <w:pPr>
              <w:rPr>
                <w:rFonts w:ascii="Verdana" w:hAnsi="Verdana"/>
                <w:sz w:val="16"/>
                <w:szCs w:val="16"/>
                <w:lang w:val="en-GB"/>
              </w:rPr>
            </w:pPr>
          </w:p>
        </w:tc>
        <w:tc>
          <w:tcPr>
            <w:tcW w:w="5609" w:type="dxa"/>
            <w:gridSpan w:val="2"/>
            <w:vAlign w:val="center"/>
          </w:tcPr>
          <w:p w14:paraId="4DAB043D" w14:textId="77777777" w:rsidR="0088456B" w:rsidRPr="00E46DB2" w:rsidRDefault="0088456B" w:rsidP="0088456B">
            <w:pPr>
              <w:rPr>
                <w:rFonts w:ascii="Verdana" w:hAnsi="Verdana"/>
                <w:sz w:val="16"/>
                <w:szCs w:val="16"/>
                <w:lang w:val="en-GB"/>
              </w:rPr>
            </w:pPr>
          </w:p>
        </w:tc>
      </w:tr>
      <w:tr w:rsidR="00D80E7D" w:rsidRPr="007B5E50" w14:paraId="3CE350BA" w14:textId="77777777" w:rsidTr="007E0518">
        <w:trPr>
          <w:trHeight w:val="144"/>
          <w:jc w:val="center"/>
        </w:trPr>
        <w:tc>
          <w:tcPr>
            <w:tcW w:w="3405" w:type="dxa"/>
            <w:shd w:val="clear" w:color="auto" w:fill="A6A6A6" w:themeFill="background1" w:themeFillShade="A6"/>
            <w:vAlign w:val="center"/>
          </w:tcPr>
          <w:p w14:paraId="6D155165"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65E0913E"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330D39C"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3332EA94"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435E009D"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084A6081"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2864E3B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17FEB4C" w14:textId="77777777" w:rsidR="0088456B" w:rsidRPr="00E46DB2" w:rsidRDefault="0088456B" w:rsidP="0088456B">
            <w:pPr>
              <w:rPr>
                <w:rFonts w:ascii="Verdana" w:hAnsi="Verdana"/>
                <w:sz w:val="16"/>
                <w:szCs w:val="16"/>
                <w:lang w:val="en-GB"/>
              </w:rPr>
            </w:pPr>
          </w:p>
        </w:tc>
        <w:tc>
          <w:tcPr>
            <w:tcW w:w="5609" w:type="dxa"/>
            <w:gridSpan w:val="2"/>
            <w:vAlign w:val="center"/>
          </w:tcPr>
          <w:p w14:paraId="63728EF6" w14:textId="77777777" w:rsidR="0088456B" w:rsidRPr="00E46DB2" w:rsidRDefault="0088456B" w:rsidP="0088456B">
            <w:pPr>
              <w:rPr>
                <w:rFonts w:ascii="Verdana" w:hAnsi="Verdana"/>
                <w:sz w:val="16"/>
                <w:szCs w:val="16"/>
                <w:lang w:val="en-GB"/>
              </w:rPr>
            </w:pPr>
          </w:p>
        </w:tc>
      </w:tr>
      <w:tr w:rsidR="00D80E7D" w:rsidRPr="007B5E50" w14:paraId="050C9BDE" w14:textId="77777777" w:rsidTr="007E0518">
        <w:trPr>
          <w:trHeight w:val="144"/>
          <w:jc w:val="center"/>
        </w:trPr>
        <w:tc>
          <w:tcPr>
            <w:tcW w:w="3405" w:type="dxa"/>
            <w:shd w:val="clear" w:color="auto" w:fill="A6A6A6" w:themeFill="background1" w:themeFillShade="A6"/>
          </w:tcPr>
          <w:p w14:paraId="779CD5D8"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56C4BD59"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4A0DF2A"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3A9E3450"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6249A3AC"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E18E9AE"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CC99D23"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D9E3B41" w14:textId="77777777" w:rsidR="0088456B" w:rsidRPr="00E46DB2" w:rsidRDefault="0088456B" w:rsidP="0088456B">
            <w:pPr>
              <w:rPr>
                <w:rFonts w:ascii="Verdana" w:hAnsi="Verdana"/>
                <w:sz w:val="16"/>
                <w:szCs w:val="16"/>
                <w:lang w:val="en-GB"/>
              </w:rPr>
            </w:pPr>
          </w:p>
        </w:tc>
        <w:tc>
          <w:tcPr>
            <w:tcW w:w="5609" w:type="dxa"/>
            <w:gridSpan w:val="2"/>
            <w:vAlign w:val="center"/>
          </w:tcPr>
          <w:p w14:paraId="7A5409E5" w14:textId="77777777" w:rsidR="0088456B" w:rsidRPr="00E46DB2" w:rsidRDefault="0088456B" w:rsidP="0088456B">
            <w:pPr>
              <w:rPr>
                <w:rFonts w:ascii="Verdana" w:hAnsi="Verdana"/>
                <w:sz w:val="16"/>
                <w:szCs w:val="16"/>
                <w:lang w:val="en-GB"/>
              </w:rPr>
            </w:pPr>
          </w:p>
        </w:tc>
      </w:tr>
      <w:tr w:rsidR="00D80E7D" w:rsidRPr="007B5E50" w14:paraId="0E2B3AB7"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FC448EC"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82E6532"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6ECF25F"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2B1B2418"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B4470AE"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A39363"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59FE13"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751930"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7540AB3"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1D2496FC"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B782F1C"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CB41A97"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46CEF64"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4228B5AE"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ECEB2B2"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AA3260"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E5B734C"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63366E"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A2BCB57" w14:textId="77777777" w:rsidR="0088456B" w:rsidRPr="00E46DB2" w:rsidRDefault="0088456B" w:rsidP="0088456B">
            <w:pPr>
              <w:rPr>
                <w:rFonts w:ascii="Verdana" w:hAnsi="Verdana"/>
                <w:sz w:val="16"/>
                <w:szCs w:val="16"/>
                <w:lang w:val="en-GB"/>
              </w:rPr>
            </w:pPr>
          </w:p>
        </w:tc>
      </w:tr>
      <w:tr w:rsidR="00B94C6F" w:rsidRPr="007B5E50" w14:paraId="0922598D"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FC0F4E0"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87EF91C"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A2788CE" w14:textId="42B3BA87" w:rsidR="00B94C6F" w:rsidRPr="00A33759" w:rsidRDefault="00B94C6F" w:rsidP="00D3349F">
            <w:pPr>
              <w:rPr>
                <w:rFonts w:ascii="Verdana" w:hAnsi="Verdana"/>
                <w:sz w:val="12"/>
                <w:szCs w:val="12"/>
              </w:rPr>
            </w:pPr>
            <w:r>
              <w:rPr>
                <w:rFonts w:ascii="Verdana" w:hAnsi="Verdana"/>
                <w:sz w:val="12"/>
                <w:szCs w:val="12"/>
              </w:rPr>
              <w:t>OC_</w:t>
            </w:r>
            <w:r w:rsidR="00530294">
              <w:rPr>
                <w:rFonts w:ascii="Verdana" w:hAnsi="Verdana"/>
                <w:sz w:val="12"/>
                <w:szCs w:val="12"/>
                <w:lang w:val="el-GR"/>
              </w:rPr>
              <w:t>4</w:t>
            </w:r>
          </w:p>
        </w:tc>
        <w:tc>
          <w:tcPr>
            <w:tcW w:w="1566" w:type="dxa"/>
            <w:tcBorders>
              <w:top w:val="dotted" w:sz="4" w:space="0" w:color="auto"/>
              <w:left w:val="dotted" w:sz="4" w:space="0" w:color="auto"/>
              <w:bottom w:val="dotted" w:sz="4" w:space="0" w:color="auto"/>
              <w:right w:val="dotted" w:sz="4" w:space="0" w:color="auto"/>
            </w:tcBorders>
            <w:vAlign w:val="center"/>
          </w:tcPr>
          <w:p w14:paraId="69B8144F"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F013DB"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36ADBE"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AB45586"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41C720"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D810178" w14:textId="77777777" w:rsidR="00B94C6F" w:rsidRPr="00E46DB2" w:rsidRDefault="00B94C6F" w:rsidP="00D3349F">
            <w:pPr>
              <w:rPr>
                <w:rFonts w:ascii="Verdana" w:hAnsi="Verdana"/>
                <w:sz w:val="16"/>
                <w:szCs w:val="16"/>
                <w:lang w:val="en-GB"/>
              </w:rPr>
            </w:pPr>
          </w:p>
        </w:tc>
      </w:tr>
      <w:tr w:rsidR="00A7191F" w:rsidRPr="007B5E50" w14:paraId="6F00A11E"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5D21A91"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851E3D2"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89DE381" w14:textId="0407AD08" w:rsidR="00A7191F" w:rsidRPr="00202284" w:rsidRDefault="00A7191F" w:rsidP="00D80E7D">
            <w:pPr>
              <w:rPr>
                <w:rFonts w:ascii="Verdana" w:hAnsi="Verdana"/>
                <w:sz w:val="12"/>
                <w:szCs w:val="12"/>
                <w:lang w:val="el-GR"/>
              </w:rPr>
            </w:pPr>
            <w:r w:rsidRPr="00766BA6">
              <w:rPr>
                <w:rFonts w:ascii="Verdana" w:hAnsi="Verdana"/>
                <w:sz w:val="12"/>
                <w:szCs w:val="12"/>
                <w:lang w:val="en-GB"/>
              </w:rPr>
              <w:t>OC_</w:t>
            </w:r>
            <w:r w:rsidR="001B7CF2">
              <w:rPr>
                <w:rFonts w:ascii="Verdana" w:hAnsi="Verdana"/>
                <w:sz w:val="12"/>
                <w:szCs w:val="12"/>
                <w:lang w:val="el-GR"/>
              </w:rPr>
              <w:t>7</w:t>
            </w:r>
          </w:p>
        </w:tc>
        <w:tc>
          <w:tcPr>
            <w:tcW w:w="1566" w:type="dxa"/>
            <w:tcBorders>
              <w:top w:val="dotted" w:sz="4" w:space="0" w:color="auto"/>
              <w:left w:val="dotted" w:sz="4" w:space="0" w:color="auto"/>
              <w:bottom w:val="dotted" w:sz="4" w:space="0" w:color="auto"/>
              <w:right w:val="dotted" w:sz="4" w:space="0" w:color="auto"/>
            </w:tcBorders>
            <w:vAlign w:val="center"/>
          </w:tcPr>
          <w:p w14:paraId="4C2D9B23"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A56E4D"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185389E"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D9EB87"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92D639F"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D53B2D6" w14:textId="77777777" w:rsidR="00A7191F" w:rsidRPr="00E46DB2" w:rsidRDefault="00A7191F" w:rsidP="00D80E7D">
            <w:pPr>
              <w:rPr>
                <w:rFonts w:ascii="Verdana" w:hAnsi="Verdana"/>
                <w:sz w:val="16"/>
                <w:szCs w:val="16"/>
                <w:lang w:val="en-GB"/>
              </w:rPr>
            </w:pPr>
          </w:p>
        </w:tc>
      </w:tr>
      <w:tr w:rsidR="00A7191F" w:rsidRPr="007B5E50" w14:paraId="36C852A0"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0631F2E3"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53FB306"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7C3CEBD"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6DDEEF2A"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C8A1B8A"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94F4B94"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1373C9"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F4DCC25"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69D9776" w14:textId="77777777" w:rsidR="00A7191F" w:rsidRPr="00E46DB2" w:rsidRDefault="00A7191F" w:rsidP="00D80E7D">
            <w:pPr>
              <w:rPr>
                <w:rFonts w:ascii="Verdana" w:hAnsi="Verdana"/>
                <w:sz w:val="16"/>
                <w:szCs w:val="16"/>
                <w:lang w:val="en-GB"/>
              </w:rPr>
            </w:pPr>
          </w:p>
        </w:tc>
      </w:tr>
      <w:tr w:rsidR="00A7191F" w:rsidRPr="007B5E50" w14:paraId="1E366C22"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E1685EA"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1C27EC"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03427E8" w14:textId="3585B32B"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sidR="00E84FD4">
              <w:rPr>
                <w:rFonts w:ascii="Verdana" w:hAnsi="Verdana"/>
                <w:sz w:val="12"/>
                <w:szCs w:val="12"/>
                <w:lang w:val="el-GR"/>
              </w:rPr>
              <w:t>8</w:t>
            </w:r>
          </w:p>
        </w:tc>
        <w:tc>
          <w:tcPr>
            <w:tcW w:w="1566" w:type="dxa"/>
            <w:tcBorders>
              <w:top w:val="dotted" w:sz="4" w:space="0" w:color="auto"/>
              <w:left w:val="dotted" w:sz="4" w:space="0" w:color="auto"/>
              <w:bottom w:val="dotted" w:sz="4" w:space="0" w:color="auto"/>
              <w:right w:val="dotted" w:sz="4" w:space="0" w:color="auto"/>
            </w:tcBorders>
            <w:vAlign w:val="center"/>
          </w:tcPr>
          <w:p w14:paraId="5BEBB856"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D0BA467"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2AEEDD1"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E64211"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B816988"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EBA5AB4" w14:textId="77777777" w:rsidR="00A7191F" w:rsidRPr="00E46DB2" w:rsidRDefault="00A7191F" w:rsidP="00A7191F">
            <w:pPr>
              <w:rPr>
                <w:rFonts w:ascii="Verdana" w:hAnsi="Verdana"/>
                <w:sz w:val="16"/>
                <w:szCs w:val="16"/>
                <w:lang w:val="en-GB"/>
              </w:rPr>
            </w:pPr>
          </w:p>
        </w:tc>
      </w:tr>
      <w:tr w:rsidR="00A7191F" w:rsidRPr="007B5E50" w14:paraId="7D4D77FA" w14:textId="77777777" w:rsidTr="00D627FE">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28DF056E"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EE025D4"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4817F9D3"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5AD7FC40"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AF512F8"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6E58744"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E830701"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3B0A043"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A00D739" w14:textId="77777777" w:rsidR="00A7191F" w:rsidRPr="00E46DB2" w:rsidRDefault="00A7191F" w:rsidP="00A7191F">
            <w:pPr>
              <w:rPr>
                <w:rFonts w:ascii="Verdana" w:hAnsi="Verdana"/>
                <w:sz w:val="16"/>
                <w:szCs w:val="16"/>
                <w:lang w:val="en-GB"/>
              </w:rPr>
            </w:pPr>
          </w:p>
        </w:tc>
      </w:tr>
      <w:tr w:rsidR="00D3349F" w:rsidRPr="007B5E50" w14:paraId="02973564" w14:textId="77777777" w:rsidTr="00D627FE">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20009C98" w14:textId="77777777" w:rsidR="00D3349F" w:rsidRPr="007B5E50" w:rsidRDefault="00D3349F" w:rsidP="00D3349F">
            <w:pPr>
              <w:pStyle w:val="Body"/>
              <w:spacing w:after="0"/>
              <w:rPr>
                <w:b/>
                <w:i/>
                <w:sz w:val="14"/>
                <w:szCs w:val="16"/>
                <w:lang w:val="en-GB"/>
              </w:rPr>
            </w:pPr>
            <w:r w:rsidRPr="007B5E50">
              <w:rPr>
                <w:b/>
                <w:i/>
                <w:sz w:val="14"/>
                <w:szCs w:val="16"/>
                <w:lang w:val="en-GB"/>
              </w:rPr>
              <w:lastRenderedPageBreak/>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28446EA"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7A154BA" w14:textId="6537595A" w:rsidR="00D3349F" w:rsidRPr="00202284" w:rsidRDefault="00D3349F" w:rsidP="00D3349F">
            <w:pPr>
              <w:rPr>
                <w:lang w:val="el-GR"/>
              </w:rPr>
            </w:pPr>
            <w:r>
              <w:rPr>
                <w:rFonts w:ascii="Verdana" w:hAnsi="Verdana"/>
                <w:sz w:val="12"/>
                <w:szCs w:val="12"/>
              </w:rPr>
              <w:t>OC_</w:t>
            </w:r>
            <w:r w:rsidR="00BF7B74">
              <w:rPr>
                <w:rFonts w:ascii="Verdana" w:hAnsi="Verdana"/>
                <w:sz w:val="12"/>
                <w:szCs w:val="12"/>
                <w:lang w:val="el-GR"/>
              </w:rPr>
              <w:t>9</w:t>
            </w:r>
          </w:p>
        </w:tc>
        <w:tc>
          <w:tcPr>
            <w:tcW w:w="1566" w:type="dxa"/>
            <w:tcBorders>
              <w:top w:val="dotted" w:sz="4" w:space="0" w:color="auto"/>
              <w:left w:val="dotted" w:sz="4" w:space="0" w:color="auto"/>
              <w:bottom w:val="dotted" w:sz="4" w:space="0" w:color="auto"/>
              <w:right w:val="dotted" w:sz="4" w:space="0" w:color="auto"/>
            </w:tcBorders>
            <w:vAlign w:val="center"/>
          </w:tcPr>
          <w:p w14:paraId="433C359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7E1C44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B3344B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DEE1A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98311EA"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45326D5" w14:textId="77777777" w:rsidR="00D3349F" w:rsidRPr="00E46DB2" w:rsidRDefault="00D3349F" w:rsidP="00D3349F">
            <w:pPr>
              <w:rPr>
                <w:rFonts w:ascii="Verdana" w:hAnsi="Verdana"/>
                <w:sz w:val="16"/>
                <w:szCs w:val="16"/>
                <w:lang w:val="en-GB"/>
              </w:rPr>
            </w:pPr>
          </w:p>
          <w:p w14:paraId="450597A4" w14:textId="77777777" w:rsidR="00D3349F" w:rsidRPr="00E46DB2" w:rsidRDefault="00D3349F" w:rsidP="00D3349F">
            <w:pPr>
              <w:rPr>
                <w:rFonts w:ascii="Verdana" w:hAnsi="Verdana"/>
                <w:sz w:val="16"/>
                <w:szCs w:val="16"/>
                <w:lang w:val="en-GB"/>
              </w:rPr>
            </w:pPr>
          </w:p>
        </w:tc>
      </w:tr>
      <w:tr w:rsidR="00D3349F" w:rsidRPr="007B5E50" w14:paraId="14B1E5D7" w14:textId="77777777" w:rsidTr="00D627FE">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7DE7E363"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0B57A9"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22EC132"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56B643A0"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94D2E4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0F4A8B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F94F4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B63CFC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F26F5D5" w14:textId="77777777" w:rsidR="00D3349F" w:rsidRPr="00E46DB2" w:rsidRDefault="00D3349F" w:rsidP="00D3349F">
            <w:pPr>
              <w:rPr>
                <w:rFonts w:ascii="Verdana" w:hAnsi="Verdana"/>
                <w:sz w:val="16"/>
                <w:szCs w:val="16"/>
                <w:lang w:val="en-GB"/>
              </w:rPr>
            </w:pPr>
          </w:p>
        </w:tc>
      </w:tr>
      <w:tr w:rsidR="00D3349F" w:rsidRPr="007B5E50" w14:paraId="2541CAB0"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7CB2D85"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89DF493"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EBC7A26" w14:textId="1B7D7777" w:rsidR="00D3349F" w:rsidRPr="00202284" w:rsidRDefault="00D3349F" w:rsidP="00D3349F">
            <w:pPr>
              <w:rPr>
                <w:lang w:val="el-GR"/>
              </w:rPr>
            </w:pPr>
            <w:r>
              <w:rPr>
                <w:rFonts w:ascii="Verdana" w:hAnsi="Verdana"/>
                <w:sz w:val="12"/>
                <w:szCs w:val="12"/>
              </w:rPr>
              <w:t>OC_</w:t>
            </w:r>
            <w:r w:rsidR="003C7885">
              <w:rPr>
                <w:rFonts w:ascii="Verdana" w:hAnsi="Verdana"/>
                <w:sz w:val="12"/>
                <w:szCs w:val="12"/>
                <w:lang w:val="el-GR"/>
              </w:rPr>
              <w:t>13</w:t>
            </w:r>
          </w:p>
        </w:tc>
        <w:tc>
          <w:tcPr>
            <w:tcW w:w="1566" w:type="dxa"/>
            <w:tcBorders>
              <w:top w:val="dotted" w:sz="4" w:space="0" w:color="auto"/>
              <w:left w:val="dotted" w:sz="4" w:space="0" w:color="auto"/>
              <w:bottom w:val="dotted" w:sz="4" w:space="0" w:color="auto"/>
              <w:right w:val="dotted" w:sz="4" w:space="0" w:color="auto"/>
            </w:tcBorders>
            <w:vAlign w:val="center"/>
          </w:tcPr>
          <w:p w14:paraId="1FA7005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C4B8E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9F5A78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29597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D5AC9A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EF7032E" w14:textId="77777777" w:rsidR="00D3349F" w:rsidRPr="00E46DB2" w:rsidRDefault="00D3349F" w:rsidP="00D3349F">
            <w:pPr>
              <w:rPr>
                <w:rFonts w:ascii="Verdana" w:hAnsi="Verdana"/>
                <w:sz w:val="16"/>
                <w:szCs w:val="16"/>
                <w:lang w:val="en-GB"/>
              </w:rPr>
            </w:pPr>
          </w:p>
        </w:tc>
      </w:tr>
      <w:tr w:rsidR="00D3349F" w:rsidRPr="007B5E50" w14:paraId="0B9C2627"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680986A5"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07F576F"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04A21F4"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7705654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50C4F1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4439CB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DF22F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B4E4B4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5ABD1CA" w14:textId="77777777" w:rsidR="00D3349F" w:rsidRPr="00E46DB2" w:rsidRDefault="00D3349F" w:rsidP="00D3349F">
            <w:pPr>
              <w:rPr>
                <w:rFonts w:ascii="Verdana" w:hAnsi="Verdana"/>
                <w:sz w:val="16"/>
                <w:szCs w:val="16"/>
                <w:lang w:val="en-GB"/>
              </w:rPr>
            </w:pPr>
          </w:p>
        </w:tc>
      </w:tr>
      <w:tr w:rsidR="00D3349F" w:rsidRPr="007B5E50" w14:paraId="45F84D47"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6C81BC8D" w14:textId="3915FFA4" w:rsidR="00D3349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Risk </w:t>
            </w:r>
            <w:r w:rsidR="00A905E4">
              <w:rPr>
                <w:rFonts w:ascii="Verdana" w:eastAsia="Times New Roman" w:hAnsi="Verdana" w:cs="Times New Roman"/>
                <w:b/>
                <w:i/>
                <w:sz w:val="14"/>
                <w:szCs w:val="16"/>
              </w:rPr>
              <w:t>m</w:t>
            </w:r>
            <w:r w:rsidR="003C7885">
              <w:rPr>
                <w:rFonts w:ascii="Verdana" w:eastAsia="Times New Roman" w:hAnsi="Verdana" w:cs="Times New Roman"/>
                <w:b/>
                <w:i/>
                <w:sz w:val="14"/>
                <w:szCs w:val="16"/>
              </w:rPr>
              <w:t xml:space="preserve">anagement and </w:t>
            </w:r>
          </w:p>
          <w:p w14:paraId="00704BA3" w14:textId="761E6468" w:rsidR="003C7885" w:rsidRDefault="003C7885" w:rsidP="003C7885">
            <w:pPr>
              <w:rPr>
                <w:b/>
                <w:i/>
                <w:sz w:val="14"/>
                <w:szCs w:val="16"/>
                <w:lang w:val="en-GB"/>
              </w:rPr>
            </w:pPr>
            <w:r w:rsidRPr="00B94C6F">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F1258CB"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E566E0" w14:textId="1BFD03FC" w:rsidR="00D3349F" w:rsidRPr="00202284" w:rsidRDefault="00D3349F" w:rsidP="00D3349F">
            <w:pPr>
              <w:rPr>
                <w:lang w:val="el-GR"/>
              </w:rPr>
            </w:pPr>
            <w:r>
              <w:rPr>
                <w:rFonts w:ascii="Verdana" w:hAnsi="Verdana"/>
                <w:sz w:val="12"/>
                <w:szCs w:val="12"/>
              </w:rPr>
              <w:t>OC_</w:t>
            </w:r>
            <w:r w:rsidR="003C7885">
              <w:rPr>
                <w:rFonts w:ascii="Verdana" w:hAnsi="Verdana"/>
                <w:sz w:val="12"/>
                <w:szCs w:val="12"/>
                <w:lang w:val="el-GR"/>
              </w:rPr>
              <w:t>18</w:t>
            </w:r>
          </w:p>
        </w:tc>
        <w:tc>
          <w:tcPr>
            <w:tcW w:w="1566" w:type="dxa"/>
            <w:tcBorders>
              <w:top w:val="dotted" w:sz="4" w:space="0" w:color="auto"/>
              <w:left w:val="dotted" w:sz="4" w:space="0" w:color="auto"/>
              <w:bottom w:val="dotted" w:sz="4" w:space="0" w:color="auto"/>
              <w:right w:val="dotted" w:sz="4" w:space="0" w:color="auto"/>
            </w:tcBorders>
            <w:vAlign w:val="center"/>
          </w:tcPr>
          <w:p w14:paraId="54A8597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97C3B7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E02F26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1ABBB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69FB125"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75BC097" w14:textId="77777777" w:rsidR="00D3349F" w:rsidRPr="00E46DB2" w:rsidRDefault="00D3349F" w:rsidP="00D3349F">
            <w:pPr>
              <w:rPr>
                <w:rFonts w:ascii="Verdana" w:hAnsi="Verdana"/>
                <w:sz w:val="16"/>
                <w:szCs w:val="16"/>
                <w:lang w:val="en-GB"/>
              </w:rPr>
            </w:pPr>
          </w:p>
        </w:tc>
      </w:tr>
      <w:tr w:rsidR="00D3349F" w:rsidRPr="007B5E50" w14:paraId="40988D85"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61B97043"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214A185"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C85235E" w14:textId="77777777" w:rsidR="00D3349F" w:rsidRDefault="00D3349F" w:rsidP="00D3349F">
            <w:pPr>
              <w:rPr>
                <w:rFonts w:ascii="Verdana" w:hAnsi="Verdana"/>
                <w:sz w:val="12"/>
                <w:szCs w:val="12"/>
              </w:rPr>
            </w:pPr>
            <w:r>
              <w:rPr>
                <w:rFonts w:ascii="Verdana" w:hAnsi="Verdana"/>
                <w:sz w:val="12"/>
                <w:szCs w:val="12"/>
              </w:rPr>
              <w:t>OC_</w:t>
            </w:r>
            <w:r w:rsidR="00533AAE">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6AAA7B87"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951D49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35589E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9970F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08E7C3A"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540C37E" w14:textId="77777777" w:rsidR="00D3349F" w:rsidRPr="00E46DB2" w:rsidRDefault="00D3349F" w:rsidP="00D3349F">
            <w:pPr>
              <w:rPr>
                <w:rFonts w:ascii="Verdana" w:hAnsi="Verdana"/>
                <w:sz w:val="16"/>
                <w:szCs w:val="16"/>
                <w:lang w:val="en-GB"/>
              </w:rPr>
            </w:pPr>
          </w:p>
        </w:tc>
      </w:tr>
      <w:tr w:rsidR="00D3349F" w:rsidRPr="007B5E50" w14:paraId="10432005"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779EB81"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B4C7294"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ED472E1" w14:textId="548E8E65" w:rsidR="00D3349F" w:rsidRPr="007B5E50" w:rsidRDefault="00D3349F" w:rsidP="00D3349F">
            <w:pPr>
              <w:rPr>
                <w:lang w:val="en-GB"/>
              </w:rPr>
            </w:pPr>
            <w:r>
              <w:rPr>
                <w:rFonts w:ascii="Verdana" w:hAnsi="Verdana"/>
                <w:sz w:val="12"/>
                <w:szCs w:val="12"/>
              </w:rPr>
              <w:t>OC_</w:t>
            </w:r>
            <w:r w:rsidR="00834132">
              <w:rPr>
                <w:rFonts w:ascii="Verdana" w:hAnsi="Verdana"/>
                <w:sz w:val="12"/>
                <w:szCs w:val="12"/>
              </w:rPr>
              <w:t>20</w:t>
            </w:r>
          </w:p>
        </w:tc>
        <w:tc>
          <w:tcPr>
            <w:tcW w:w="1566" w:type="dxa"/>
            <w:tcBorders>
              <w:top w:val="dotted" w:sz="4" w:space="0" w:color="auto"/>
              <w:left w:val="dotted" w:sz="4" w:space="0" w:color="auto"/>
              <w:bottom w:val="dotted" w:sz="4" w:space="0" w:color="auto"/>
              <w:right w:val="dotted" w:sz="4" w:space="0" w:color="auto"/>
            </w:tcBorders>
            <w:vAlign w:val="center"/>
          </w:tcPr>
          <w:p w14:paraId="5747F6C8"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ED336B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7E6DF1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08B89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C9E46C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F0E3CE5" w14:textId="77777777" w:rsidR="00D3349F" w:rsidRPr="00E46DB2" w:rsidRDefault="00D3349F" w:rsidP="00D3349F">
            <w:pPr>
              <w:rPr>
                <w:rFonts w:ascii="Verdana" w:hAnsi="Verdana"/>
                <w:sz w:val="16"/>
                <w:szCs w:val="16"/>
                <w:lang w:val="en-GB"/>
              </w:rPr>
            </w:pPr>
          </w:p>
        </w:tc>
      </w:tr>
      <w:tr w:rsidR="00D3349F" w:rsidRPr="007B5E50" w14:paraId="0C2BC02B"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7A3018FC"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23B6C17"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CAE8199"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2DAEC338"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483FFC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6F762B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93950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7C9C39A"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261C768" w14:textId="77777777" w:rsidR="00D3349F" w:rsidRPr="00E46DB2" w:rsidRDefault="00D3349F" w:rsidP="00D3349F">
            <w:pPr>
              <w:rPr>
                <w:rFonts w:ascii="Verdana" w:hAnsi="Verdana"/>
                <w:sz w:val="16"/>
                <w:szCs w:val="16"/>
                <w:lang w:val="en-GB"/>
              </w:rPr>
            </w:pPr>
          </w:p>
        </w:tc>
      </w:tr>
      <w:tr w:rsidR="00D3349F" w:rsidRPr="007B5E50" w14:paraId="715DC069"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577EDDE"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Economic operators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4ED129F"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5F047B5" w14:textId="7BF9AD34" w:rsidR="00D3349F" w:rsidRPr="00202284" w:rsidRDefault="00D3349F" w:rsidP="00D3349F">
            <w:pPr>
              <w:rPr>
                <w:rFonts w:ascii="Verdana" w:hAnsi="Verdana"/>
                <w:sz w:val="12"/>
                <w:szCs w:val="12"/>
                <w:lang w:val="el-GR"/>
              </w:rPr>
            </w:pPr>
            <w:r>
              <w:rPr>
                <w:rFonts w:ascii="Verdana" w:hAnsi="Verdana"/>
                <w:sz w:val="12"/>
                <w:szCs w:val="12"/>
              </w:rPr>
              <w:t>OC_</w:t>
            </w:r>
            <w:r w:rsidR="00530294">
              <w:rPr>
                <w:rFonts w:ascii="Verdana" w:hAnsi="Verdana"/>
                <w:sz w:val="12"/>
                <w:szCs w:val="12"/>
                <w:lang w:val="el-GR"/>
              </w:rPr>
              <w:t>5</w:t>
            </w:r>
          </w:p>
        </w:tc>
        <w:tc>
          <w:tcPr>
            <w:tcW w:w="1566" w:type="dxa"/>
            <w:tcBorders>
              <w:top w:val="dotted" w:sz="4" w:space="0" w:color="auto"/>
              <w:left w:val="dotted" w:sz="4" w:space="0" w:color="auto"/>
              <w:bottom w:val="dotted" w:sz="4" w:space="0" w:color="auto"/>
              <w:right w:val="dotted" w:sz="4" w:space="0" w:color="auto"/>
            </w:tcBorders>
            <w:vAlign w:val="center"/>
          </w:tcPr>
          <w:p w14:paraId="1DFBE4D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385D55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056DD1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6BF3A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B6F07AA"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D85CEDC" w14:textId="77777777" w:rsidR="00D3349F" w:rsidRPr="00E46DB2" w:rsidRDefault="00D3349F" w:rsidP="00D3349F">
            <w:pPr>
              <w:rPr>
                <w:rFonts w:ascii="Verdana" w:hAnsi="Verdana"/>
                <w:sz w:val="16"/>
                <w:szCs w:val="16"/>
                <w:lang w:val="en-GB"/>
              </w:rPr>
            </w:pPr>
          </w:p>
        </w:tc>
      </w:tr>
      <w:tr w:rsidR="00D3349F" w:rsidRPr="007B5E50" w14:paraId="3C6D7BA3" w14:textId="77777777" w:rsidTr="007E0518">
        <w:trPr>
          <w:trHeight w:val="144"/>
          <w:jc w:val="center"/>
        </w:trPr>
        <w:tc>
          <w:tcPr>
            <w:tcW w:w="3405" w:type="dxa"/>
            <w:shd w:val="clear" w:color="auto" w:fill="A6A6A6" w:themeFill="background1" w:themeFillShade="A6"/>
            <w:vAlign w:val="center"/>
          </w:tcPr>
          <w:p w14:paraId="34AB6AF7"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2F335215"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5EE0CCFD" w14:textId="34768F0A" w:rsidR="00D3349F" w:rsidRPr="00202284" w:rsidRDefault="00D3349F" w:rsidP="00D3349F">
            <w:pPr>
              <w:rPr>
                <w:rFonts w:ascii="Verdana" w:hAnsi="Verdana"/>
                <w:sz w:val="12"/>
                <w:szCs w:val="12"/>
                <w:lang w:val="el-GR"/>
              </w:rPr>
            </w:pPr>
            <w:r>
              <w:rPr>
                <w:rFonts w:ascii="Verdana" w:hAnsi="Verdana"/>
                <w:sz w:val="12"/>
                <w:szCs w:val="12"/>
              </w:rPr>
              <w:t>OC_</w:t>
            </w:r>
            <w:r w:rsidR="001B7CF2">
              <w:rPr>
                <w:rFonts w:ascii="Verdana" w:hAnsi="Verdana"/>
                <w:sz w:val="12"/>
                <w:szCs w:val="12"/>
                <w:lang w:val="el-GR"/>
              </w:rPr>
              <w:t>6</w:t>
            </w:r>
          </w:p>
        </w:tc>
        <w:tc>
          <w:tcPr>
            <w:tcW w:w="1566" w:type="dxa"/>
            <w:shd w:val="clear" w:color="auto" w:fill="auto"/>
            <w:vAlign w:val="center"/>
          </w:tcPr>
          <w:p w14:paraId="7124EC2F"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085C4F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6E1A47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96F9C02"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9C0E1B3" w14:textId="77777777" w:rsidR="00D3349F" w:rsidRPr="00E46DB2" w:rsidRDefault="00D3349F" w:rsidP="00D3349F">
            <w:pPr>
              <w:rPr>
                <w:rFonts w:ascii="Verdana" w:hAnsi="Verdana"/>
                <w:sz w:val="16"/>
                <w:szCs w:val="16"/>
                <w:lang w:val="en-GB"/>
              </w:rPr>
            </w:pPr>
          </w:p>
        </w:tc>
        <w:tc>
          <w:tcPr>
            <w:tcW w:w="5609" w:type="dxa"/>
            <w:gridSpan w:val="2"/>
            <w:vAlign w:val="center"/>
          </w:tcPr>
          <w:p w14:paraId="779F7C39" w14:textId="77777777" w:rsidR="00D3349F" w:rsidRPr="00E46DB2" w:rsidRDefault="00D3349F" w:rsidP="00D3349F">
            <w:pPr>
              <w:rPr>
                <w:rFonts w:ascii="Verdana" w:hAnsi="Verdana"/>
                <w:sz w:val="16"/>
                <w:szCs w:val="16"/>
                <w:lang w:val="en-GB"/>
              </w:rPr>
            </w:pPr>
          </w:p>
        </w:tc>
      </w:tr>
      <w:tr w:rsidR="00D3349F" w:rsidRPr="007B5E50" w14:paraId="2A4D0389" w14:textId="77777777" w:rsidTr="007E0518">
        <w:trPr>
          <w:trHeight w:val="144"/>
          <w:jc w:val="center"/>
        </w:trPr>
        <w:tc>
          <w:tcPr>
            <w:tcW w:w="3405" w:type="dxa"/>
            <w:shd w:val="clear" w:color="auto" w:fill="A6A6A6" w:themeFill="background1" w:themeFillShade="A6"/>
            <w:vAlign w:val="center"/>
          </w:tcPr>
          <w:p w14:paraId="4F2CE977"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09055E7D"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2E06963C" w14:textId="435A42E2" w:rsidR="00D3349F" w:rsidRPr="007B5E50" w:rsidRDefault="00D3349F" w:rsidP="00D3349F">
            <w:pPr>
              <w:rPr>
                <w:lang w:val="en-GB"/>
              </w:rPr>
            </w:pPr>
            <w:r>
              <w:rPr>
                <w:rFonts w:ascii="Verdana" w:hAnsi="Verdana"/>
                <w:sz w:val="12"/>
                <w:szCs w:val="12"/>
              </w:rPr>
              <w:t>OC_</w:t>
            </w:r>
            <w:r w:rsidR="000049C1">
              <w:rPr>
                <w:rFonts w:ascii="Verdana" w:hAnsi="Verdana"/>
                <w:sz w:val="12"/>
                <w:szCs w:val="12"/>
              </w:rPr>
              <w:t>10</w:t>
            </w:r>
          </w:p>
        </w:tc>
        <w:tc>
          <w:tcPr>
            <w:tcW w:w="1566" w:type="dxa"/>
            <w:shd w:val="clear" w:color="auto" w:fill="auto"/>
            <w:vAlign w:val="center"/>
          </w:tcPr>
          <w:p w14:paraId="4DBE57CF"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1A3B7C2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7161FA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6CA55A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B45338C" w14:textId="77777777" w:rsidR="00D3349F" w:rsidRPr="00E46DB2" w:rsidRDefault="00D3349F" w:rsidP="00D3349F">
            <w:pPr>
              <w:rPr>
                <w:rFonts w:ascii="Verdana" w:hAnsi="Verdana"/>
                <w:sz w:val="16"/>
                <w:szCs w:val="16"/>
                <w:lang w:val="en-GB"/>
              </w:rPr>
            </w:pPr>
          </w:p>
        </w:tc>
        <w:tc>
          <w:tcPr>
            <w:tcW w:w="5609" w:type="dxa"/>
            <w:gridSpan w:val="2"/>
            <w:vAlign w:val="center"/>
          </w:tcPr>
          <w:p w14:paraId="68D76510" w14:textId="77777777" w:rsidR="00D3349F" w:rsidRPr="00E46DB2" w:rsidRDefault="00D3349F" w:rsidP="00D3349F">
            <w:pPr>
              <w:rPr>
                <w:rFonts w:ascii="Verdana" w:hAnsi="Verdana"/>
                <w:sz w:val="16"/>
                <w:szCs w:val="16"/>
                <w:lang w:val="en-GB"/>
              </w:rPr>
            </w:pPr>
          </w:p>
        </w:tc>
      </w:tr>
      <w:tr w:rsidR="00D3349F" w:rsidRPr="007B5E50" w14:paraId="195421E2" w14:textId="77777777" w:rsidTr="007E0518">
        <w:trPr>
          <w:trHeight w:val="144"/>
          <w:jc w:val="center"/>
        </w:trPr>
        <w:tc>
          <w:tcPr>
            <w:tcW w:w="3405" w:type="dxa"/>
            <w:shd w:val="clear" w:color="auto" w:fill="A6A6A6" w:themeFill="background1" w:themeFillShade="A6"/>
            <w:vAlign w:val="center"/>
          </w:tcPr>
          <w:p w14:paraId="678D67BF"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36D20771"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327459F6" w14:textId="78C4A02E" w:rsidR="00D3349F" w:rsidRPr="007B5E50" w:rsidRDefault="00D3349F" w:rsidP="00D3349F">
            <w:pPr>
              <w:rPr>
                <w:lang w:val="en-GB"/>
              </w:rPr>
            </w:pPr>
            <w:r>
              <w:rPr>
                <w:rFonts w:ascii="Verdana" w:hAnsi="Verdana"/>
                <w:sz w:val="12"/>
                <w:szCs w:val="12"/>
              </w:rPr>
              <w:t>OC_</w:t>
            </w:r>
            <w:r w:rsidR="00E26441">
              <w:rPr>
                <w:rFonts w:ascii="Verdana" w:hAnsi="Verdana"/>
                <w:sz w:val="12"/>
                <w:szCs w:val="12"/>
              </w:rPr>
              <w:t>11</w:t>
            </w:r>
          </w:p>
        </w:tc>
        <w:tc>
          <w:tcPr>
            <w:tcW w:w="1566" w:type="dxa"/>
            <w:shd w:val="clear" w:color="auto" w:fill="auto"/>
            <w:vAlign w:val="center"/>
          </w:tcPr>
          <w:p w14:paraId="34ABF907"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47D400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40E5F7B"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671ACBB"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1FC3A81" w14:textId="77777777" w:rsidR="00D3349F" w:rsidRPr="00E46DB2" w:rsidRDefault="00D3349F" w:rsidP="00D3349F">
            <w:pPr>
              <w:rPr>
                <w:rFonts w:ascii="Verdana" w:hAnsi="Verdana"/>
                <w:sz w:val="16"/>
                <w:szCs w:val="16"/>
                <w:lang w:val="en-GB"/>
              </w:rPr>
            </w:pPr>
          </w:p>
        </w:tc>
        <w:tc>
          <w:tcPr>
            <w:tcW w:w="5609" w:type="dxa"/>
            <w:gridSpan w:val="2"/>
            <w:vAlign w:val="center"/>
          </w:tcPr>
          <w:p w14:paraId="545D4605" w14:textId="77777777" w:rsidR="00D3349F" w:rsidRPr="00E46DB2" w:rsidRDefault="00D3349F" w:rsidP="00D3349F">
            <w:pPr>
              <w:rPr>
                <w:rFonts w:ascii="Verdana" w:hAnsi="Verdana"/>
                <w:sz w:val="16"/>
                <w:szCs w:val="16"/>
                <w:lang w:val="en-GB"/>
              </w:rPr>
            </w:pPr>
          </w:p>
        </w:tc>
      </w:tr>
      <w:tr w:rsidR="00D3349F" w:rsidRPr="007B5E50" w14:paraId="3F5296E5"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BA49C70"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5125D84"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C9A48DA" w14:textId="2A41FAE0" w:rsidR="00D3349F" w:rsidRPr="007B5E50" w:rsidRDefault="00D3349F" w:rsidP="00D3349F">
            <w:pPr>
              <w:rPr>
                <w:lang w:val="en-GB"/>
              </w:rPr>
            </w:pPr>
            <w:r w:rsidRPr="002047C7">
              <w:rPr>
                <w:rFonts w:ascii="Verdana" w:hAnsi="Verdana"/>
                <w:sz w:val="12"/>
                <w:szCs w:val="12"/>
              </w:rPr>
              <w:t>OC_</w:t>
            </w:r>
            <w:r w:rsidR="00695907">
              <w:rPr>
                <w:rFonts w:ascii="Verdana" w:hAnsi="Verdana"/>
                <w:sz w:val="12"/>
                <w:szCs w:val="12"/>
              </w:rPr>
              <w:t>12</w:t>
            </w:r>
          </w:p>
        </w:tc>
        <w:tc>
          <w:tcPr>
            <w:tcW w:w="1566" w:type="dxa"/>
            <w:tcBorders>
              <w:top w:val="dotted" w:sz="4" w:space="0" w:color="auto"/>
              <w:left w:val="dotted" w:sz="4" w:space="0" w:color="auto"/>
              <w:bottom w:val="dotted" w:sz="4" w:space="0" w:color="auto"/>
              <w:right w:val="dotted" w:sz="4" w:space="0" w:color="auto"/>
            </w:tcBorders>
            <w:vAlign w:val="center"/>
          </w:tcPr>
          <w:p w14:paraId="35E99A0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DC5E4C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E6FDB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37A0114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C38253"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16B6019" w14:textId="77777777" w:rsidR="00D3349F" w:rsidRPr="00E46DB2" w:rsidRDefault="00D3349F" w:rsidP="00D3349F">
            <w:pPr>
              <w:rPr>
                <w:rFonts w:ascii="Verdana" w:hAnsi="Verdana"/>
                <w:sz w:val="16"/>
                <w:szCs w:val="16"/>
                <w:lang w:val="en-GB"/>
              </w:rPr>
            </w:pPr>
          </w:p>
        </w:tc>
      </w:tr>
      <w:tr w:rsidR="00D3349F" w:rsidRPr="007B5E50" w14:paraId="0275C692" w14:textId="77777777" w:rsidTr="007E0518">
        <w:trPr>
          <w:trHeight w:val="144"/>
          <w:jc w:val="center"/>
        </w:trPr>
        <w:tc>
          <w:tcPr>
            <w:tcW w:w="3405" w:type="dxa"/>
            <w:shd w:val="clear" w:color="auto" w:fill="A6A6A6" w:themeFill="background1" w:themeFillShade="A6"/>
            <w:vAlign w:val="center"/>
          </w:tcPr>
          <w:p w14:paraId="5E7393C0"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12F80E4F"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149B335" w14:textId="40422816" w:rsidR="00D3349F" w:rsidRPr="00342C5F" w:rsidRDefault="00D3349F" w:rsidP="00D3349F">
            <w:pPr>
              <w:rPr>
                <w:rFonts w:ascii="Verdana" w:hAnsi="Verdana"/>
                <w:sz w:val="12"/>
                <w:szCs w:val="12"/>
              </w:rPr>
            </w:pPr>
            <w:r w:rsidRPr="00342C5F">
              <w:rPr>
                <w:rFonts w:ascii="Verdana" w:hAnsi="Verdana"/>
                <w:sz w:val="12"/>
                <w:szCs w:val="12"/>
              </w:rPr>
              <w:t>OC_</w:t>
            </w:r>
            <w:r w:rsidR="00695907">
              <w:rPr>
                <w:rFonts w:ascii="Verdana" w:hAnsi="Verdana"/>
                <w:sz w:val="12"/>
                <w:szCs w:val="12"/>
              </w:rPr>
              <w:t>14</w:t>
            </w:r>
          </w:p>
        </w:tc>
        <w:tc>
          <w:tcPr>
            <w:tcW w:w="1566" w:type="dxa"/>
            <w:shd w:val="clear" w:color="auto" w:fill="auto"/>
            <w:vAlign w:val="center"/>
          </w:tcPr>
          <w:p w14:paraId="136CCF2C"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5054996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88F17FB"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497DE2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132ACE6"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01FE3E0" w14:textId="77777777" w:rsidR="00D3349F" w:rsidRPr="00E46DB2" w:rsidRDefault="00D3349F" w:rsidP="00D3349F">
            <w:pPr>
              <w:rPr>
                <w:rFonts w:ascii="Verdana" w:hAnsi="Verdana"/>
                <w:sz w:val="16"/>
                <w:szCs w:val="16"/>
                <w:lang w:val="en-GB"/>
              </w:rPr>
            </w:pPr>
          </w:p>
        </w:tc>
      </w:tr>
      <w:tr w:rsidR="00D3349F" w:rsidRPr="007B5E50" w14:paraId="34380972" w14:textId="77777777" w:rsidTr="007E0518">
        <w:trPr>
          <w:trHeight w:val="144"/>
          <w:jc w:val="center"/>
        </w:trPr>
        <w:tc>
          <w:tcPr>
            <w:tcW w:w="3405" w:type="dxa"/>
            <w:shd w:val="clear" w:color="auto" w:fill="A6A6A6" w:themeFill="background1" w:themeFillShade="A6"/>
            <w:vAlign w:val="center"/>
          </w:tcPr>
          <w:p w14:paraId="7B4F795F"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32F02368"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418B1AEF" w14:textId="45089D1F" w:rsidR="00D3349F" w:rsidRPr="00342C5F" w:rsidRDefault="00D3349F" w:rsidP="00D3349F">
            <w:pPr>
              <w:rPr>
                <w:rFonts w:ascii="Verdana" w:hAnsi="Verdana"/>
                <w:sz w:val="12"/>
                <w:szCs w:val="12"/>
              </w:rPr>
            </w:pPr>
            <w:r w:rsidRPr="00342C5F">
              <w:rPr>
                <w:rFonts w:ascii="Verdana" w:hAnsi="Verdana"/>
                <w:sz w:val="12"/>
                <w:szCs w:val="12"/>
              </w:rPr>
              <w:t>OC_</w:t>
            </w:r>
            <w:r w:rsidR="004F0B1A">
              <w:rPr>
                <w:rFonts w:ascii="Verdana" w:hAnsi="Verdana"/>
                <w:sz w:val="12"/>
                <w:szCs w:val="12"/>
              </w:rPr>
              <w:t>15</w:t>
            </w:r>
          </w:p>
        </w:tc>
        <w:tc>
          <w:tcPr>
            <w:tcW w:w="1566" w:type="dxa"/>
            <w:shd w:val="clear" w:color="auto" w:fill="auto"/>
            <w:vAlign w:val="center"/>
          </w:tcPr>
          <w:p w14:paraId="1095079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051BBC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A9D551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0D591F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C4CB4CD"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5C0E5AD" w14:textId="77777777" w:rsidR="00D3349F" w:rsidRPr="00E46DB2" w:rsidRDefault="00D3349F" w:rsidP="00D3349F">
            <w:pPr>
              <w:rPr>
                <w:rFonts w:ascii="Verdana" w:hAnsi="Verdana"/>
                <w:sz w:val="16"/>
                <w:szCs w:val="16"/>
                <w:lang w:val="en-GB"/>
              </w:rPr>
            </w:pPr>
          </w:p>
        </w:tc>
      </w:tr>
      <w:tr w:rsidR="00D3349F" w:rsidRPr="007B5E50" w14:paraId="0DD4F895" w14:textId="77777777" w:rsidTr="007E0518">
        <w:trPr>
          <w:trHeight w:val="144"/>
          <w:jc w:val="center"/>
        </w:trPr>
        <w:tc>
          <w:tcPr>
            <w:tcW w:w="3405" w:type="dxa"/>
            <w:shd w:val="clear" w:color="auto" w:fill="A6A6A6" w:themeFill="background1" w:themeFillShade="A6"/>
            <w:vAlign w:val="center"/>
          </w:tcPr>
          <w:p w14:paraId="64CF2DF5"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7B22FE25"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87CD219" w14:textId="768092E3" w:rsidR="00D3349F" w:rsidRPr="00342C5F" w:rsidRDefault="00D3349F" w:rsidP="00D3349F">
            <w:pPr>
              <w:rPr>
                <w:rFonts w:ascii="Verdana" w:hAnsi="Verdana"/>
                <w:sz w:val="12"/>
                <w:szCs w:val="12"/>
              </w:rPr>
            </w:pPr>
            <w:r w:rsidRPr="00342C5F">
              <w:rPr>
                <w:rFonts w:ascii="Verdana" w:hAnsi="Verdana"/>
                <w:sz w:val="12"/>
                <w:szCs w:val="12"/>
              </w:rPr>
              <w:t>OC_</w:t>
            </w:r>
            <w:r w:rsidR="004F0B1A">
              <w:rPr>
                <w:rFonts w:ascii="Verdana" w:hAnsi="Verdana"/>
                <w:sz w:val="12"/>
                <w:szCs w:val="12"/>
              </w:rPr>
              <w:t>17</w:t>
            </w:r>
          </w:p>
        </w:tc>
        <w:tc>
          <w:tcPr>
            <w:tcW w:w="1566" w:type="dxa"/>
            <w:shd w:val="clear" w:color="auto" w:fill="auto"/>
            <w:vAlign w:val="center"/>
          </w:tcPr>
          <w:p w14:paraId="3794B7EA"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5F6053A3"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0D7586EF"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0C635D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F0B9F90"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7BF55543" w14:textId="77777777" w:rsidR="00D3349F" w:rsidRPr="00E46DB2" w:rsidRDefault="00D3349F" w:rsidP="00D3349F">
            <w:pPr>
              <w:rPr>
                <w:rFonts w:ascii="Verdana" w:hAnsi="Verdana"/>
                <w:sz w:val="16"/>
                <w:szCs w:val="16"/>
                <w:lang w:val="en-GB"/>
              </w:rPr>
            </w:pPr>
          </w:p>
        </w:tc>
      </w:tr>
      <w:tr w:rsidR="00D3349F" w:rsidRPr="007B5E50" w14:paraId="24D72365" w14:textId="77777777" w:rsidTr="007E0518">
        <w:trPr>
          <w:trHeight w:val="144"/>
          <w:jc w:val="center"/>
        </w:trPr>
        <w:tc>
          <w:tcPr>
            <w:tcW w:w="3405" w:type="dxa"/>
            <w:shd w:val="clear" w:color="auto" w:fill="A6A6A6" w:themeFill="background1" w:themeFillShade="A6"/>
            <w:vAlign w:val="center"/>
          </w:tcPr>
          <w:p w14:paraId="3E512EBE"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4B7AF4DB"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47105A7D" w14:textId="3D900C7F" w:rsidR="00D3349F" w:rsidRPr="00342C5F" w:rsidRDefault="00D3349F" w:rsidP="00D3349F">
            <w:pPr>
              <w:rPr>
                <w:rFonts w:ascii="Verdana" w:hAnsi="Verdana"/>
                <w:sz w:val="12"/>
                <w:szCs w:val="12"/>
              </w:rPr>
            </w:pPr>
            <w:r w:rsidRPr="00342C5F">
              <w:rPr>
                <w:rFonts w:ascii="Verdana" w:hAnsi="Verdana"/>
                <w:sz w:val="12"/>
                <w:szCs w:val="12"/>
              </w:rPr>
              <w:t>OC_</w:t>
            </w:r>
            <w:r w:rsidR="001923B7">
              <w:rPr>
                <w:rFonts w:ascii="Verdana" w:hAnsi="Verdana"/>
                <w:sz w:val="12"/>
                <w:szCs w:val="12"/>
              </w:rPr>
              <w:t>19</w:t>
            </w:r>
          </w:p>
        </w:tc>
        <w:tc>
          <w:tcPr>
            <w:tcW w:w="1566" w:type="dxa"/>
            <w:shd w:val="clear" w:color="auto" w:fill="auto"/>
            <w:vAlign w:val="center"/>
          </w:tcPr>
          <w:p w14:paraId="596C3A96"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281069C8"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18B6D69B"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953AD9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A370C96"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0CEAC012" w14:textId="77777777" w:rsidR="00D3349F" w:rsidRPr="00E46DB2" w:rsidRDefault="00D3349F" w:rsidP="00D3349F">
            <w:pPr>
              <w:rPr>
                <w:rFonts w:ascii="Verdana" w:hAnsi="Verdana"/>
                <w:sz w:val="16"/>
                <w:szCs w:val="16"/>
                <w:lang w:val="en-GB"/>
              </w:rPr>
            </w:pPr>
          </w:p>
        </w:tc>
      </w:tr>
      <w:tr w:rsidR="00D3349F" w:rsidRPr="007B5E50" w14:paraId="62C84C00" w14:textId="77777777" w:rsidTr="007E0518">
        <w:trPr>
          <w:trHeight w:val="144"/>
          <w:jc w:val="center"/>
        </w:trPr>
        <w:tc>
          <w:tcPr>
            <w:tcW w:w="3405" w:type="dxa"/>
            <w:shd w:val="clear" w:color="auto" w:fill="A6A6A6" w:themeFill="background1" w:themeFillShade="A6"/>
            <w:vAlign w:val="center"/>
          </w:tcPr>
          <w:p w14:paraId="6C759DA6"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772DDFD7"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5F122BB" w14:textId="5A3C2BB1" w:rsidR="00D3349F" w:rsidRPr="00342C5F" w:rsidRDefault="00D3349F" w:rsidP="00D3349F">
            <w:pPr>
              <w:rPr>
                <w:rFonts w:ascii="Verdana" w:hAnsi="Verdana"/>
                <w:sz w:val="12"/>
                <w:szCs w:val="12"/>
              </w:rPr>
            </w:pPr>
            <w:r w:rsidRPr="00342C5F">
              <w:rPr>
                <w:rFonts w:ascii="Verdana" w:hAnsi="Verdana"/>
                <w:sz w:val="12"/>
                <w:szCs w:val="12"/>
              </w:rPr>
              <w:t>OC_</w:t>
            </w:r>
            <w:r w:rsidR="001923B7">
              <w:rPr>
                <w:rFonts w:ascii="Verdana" w:hAnsi="Verdana"/>
                <w:sz w:val="12"/>
                <w:szCs w:val="12"/>
              </w:rPr>
              <w:t>21</w:t>
            </w:r>
          </w:p>
        </w:tc>
        <w:tc>
          <w:tcPr>
            <w:tcW w:w="1566" w:type="dxa"/>
            <w:shd w:val="clear" w:color="auto" w:fill="auto"/>
            <w:vAlign w:val="center"/>
          </w:tcPr>
          <w:p w14:paraId="7ECE41D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9C1A4A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4D5C3A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7C0A21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417D2FA"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5105B39C" w14:textId="77777777" w:rsidR="00D3349F" w:rsidRPr="00E46DB2" w:rsidRDefault="00D3349F" w:rsidP="00D3349F">
            <w:pPr>
              <w:rPr>
                <w:rFonts w:ascii="Verdana" w:hAnsi="Verdana"/>
                <w:sz w:val="16"/>
                <w:szCs w:val="16"/>
                <w:lang w:val="en-GB"/>
              </w:rPr>
            </w:pPr>
          </w:p>
        </w:tc>
      </w:tr>
      <w:tr w:rsidR="00D3349F" w:rsidRPr="007B5E50" w14:paraId="71D22F93" w14:textId="77777777" w:rsidTr="007E0518">
        <w:trPr>
          <w:trHeight w:val="144"/>
          <w:jc w:val="center"/>
        </w:trPr>
        <w:tc>
          <w:tcPr>
            <w:tcW w:w="3405" w:type="dxa"/>
            <w:shd w:val="clear" w:color="auto" w:fill="A6A6A6" w:themeFill="background1" w:themeFillShade="A6"/>
            <w:vAlign w:val="center"/>
          </w:tcPr>
          <w:p w14:paraId="39187E2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7BAC9C6B"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27F9B78C" w14:textId="5165110C" w:rsidR="00D3349F" w:rsidRPr="00342C5F" w:rsidRDefault="00D3349F" w:rsidP="00D3349F">
            <w:pPr>
              <w:rPr>
                <w:rFonts w:ascii="Verdana" w:hAnsi="Verdana"/>
                <w:sz w:val="12"/>
                <w:szCs w:val="12"/>
              </w:rPr>
            </w:pPr>
            <w:r w:rsidRPr="00342C5F">
              <w:rPr>
                <w:rFonts w:ascii="Verdana" w:hAnsi="Verdana"/>
                <w:sz w:val="12"/>
                <w:szCs w:val="12"/>
              </w:rPr>
              <w:t>OC_</w:t>
            </w:r>
            <w:r w:rsidR="001923B7">
              <w:rPr>
                <w:rFonts w:ascii="Verdana" w:hAnsi="Verdana"/>
                <w:sz w:val="12"/>
                <w:szCs w:val="12"/>
              </w:rPr>
              <w:t>16</w:t>
            </w:r>
          </w:p>
        </w:tc>
        <w:tc>
          <w:tcPr>
            <w:tcW w:w="1566" w:type="dxa"/>
            <w:shd w:val="clear" w:color="auto" w:fill="auto"/>
            <w:vAlign w:val="center"/>
          </w:tcPr>
          <w:p w14:paraId="3203474F"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2D3662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303F3A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9A78B6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B9B2B81"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0AE0EC34" w14:textId="77777777" w:rsidR="00D3349F" w:rsidRPr="00E46DB2" w:rsidRDefault="00D3349F" w:rsidP="00D3349F">
            <w:pPr>
              <w:rPr>
                <w:rFonts w:ascii="Verdana" w:hAnsi="Verdana"/>
                <w:sz w:val="16"/>
                <w:szCs w:val="16"/>
                <w:lang w:val="en-GB"/>
              </w:rPr>
            </w:pPr>
          </w:p>
        </w:tc>
      </w:tr>
      <w:tr w:rsidR="00D3349F" w:rsidRPr="007B5E50" w14:paraId="5F527302"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7780C72"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3823693"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57471FA"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0F457617"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6D003F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3593C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1373A3E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63572A"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C13D155"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0D9807D6" w14:textId="77777777" w:rsidTr="007E0518">
        <w:trPr>
          <w:trHeight w:val="144"/>
          <w:jc w:val="center"/>
        </w:trPr>
        <w:tc>
          <w:tcPr>
            <w:tcW w:w="3405" w:type="dxa"/>
            <w:shd w:val="clear" w:color="auto" w:fill="A6A6A6" w:themeFill="background1" w:themeFillShade="A6"/>
            <w:vAlign w:val="center"/>
          </w:tcPr>
          <w:p w14:paraId="7912F85A"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67CE92B9"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ADFB120"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729B045E"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40039225"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640A62F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D84840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FCA3E56" w14:textId="77777777" w:rsidR="00D3349F" w:rsidRPr="00E46DB2" w:rsidRDefault="00D3349F" w:rsidP="00D3349F">
            <w:pPr>
              <w:rPr>
                <w:rFonts w:ascii="Verdana" w:hAnsi="Verdana"/>
                <w:sz w:val="16"/>
                <w:szCs w:val="16"/>
                <w:lang w:val="en-GB"/>
              </w:rPr>
            </w:pPr>
          </w:p>
        </w:tc>
        <w:tc>
          <w:tcPr>
            <w:tcW w:w="5609" w:type="dxa"/>
            <w:gridSpan w:val="2"/>
            <w:vAlign w:val="center"/>
          </w:tcPr>
          <w:p w14:paraId="6CC646D3" w14:textId="77777777" w:rsidR="00D3349F" w:rsidRPr="00E46DB2" w:rsidRDefault="00D3349F" w:rsidP="00D3349F">
            <w:pPr>
              <w:rPr>
                <w:rFonts w:ascii="Verdana" w:hAnsi="Verdana"/>
                <w:sz w:val="16"/>
                <w:szCs w:val="16"/>
                <w:lang w:val="en-GB"/>
              </w:rPr>
            </w:pPr>
          </w:p>
        </w:tc>
      </w:tr>
      <w:tr w:rsidR="00D3349F" w:rsidRPr="007B5E50" w14:paraId="492123CF" w14:textId="77777777" w:rsidTr="007E0518">
        <w:trPr>
          <w:trHeight w:val="144"/>
          <w:jc w:val="center"/>
        </w:trPr>
        <w:tc>
          <w:tcPr>
            <w:tcW w:w="3405" w:type="dxa"/>
            <w:shd w:val="clear" w:color="auto" w:fill="A6A6A6" w:themeFill="background1" w:themeFillShade="A6"/>
            <w:vAlign w:val="center"/>
          </w:tcPr>
          <w:p w14:paraId="1C7167E6"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45AB9D26"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3B8964A"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3B6A8CC5"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01A72D0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576EF4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EC68E8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2568932" w14:textId="77777777" w:rsidR="00D3349F" w:rsidRPr="00E46DB2" w:rsidRDefault="00D3349F" w:rsidP="00D3349F">
            <w:pPr>
              <w:rPr>
                <w:rFonts w:ascii="Verdana" w:hAnsi="Verdana"/>
                <w:sz w:val="16"/>
                <w:szCs w:val="16"/>
                <w:lang w:val="en-GB"/>
              </w:rPr>
            </w:pPr>
          </w:p>
        </w:tc>
        <w:tc>
          <w:tcPr>
            <w:tcW w:w="5609" w:type="dxa"/>
            <w:gridSpan w:val="2"/>
            <w:vAlign w:val="center"/>
          </w:tcPr>
          <w:p w14:paraId="2CDA2DF0" w14:textId="77777777" w:rsidR="00D3349F" w:rsidRPr="00E46DB2" w:rsidRDefault="00D3349F" w:rsidP="00D3349F">
            <w:pPr>
              <w:rPr>
                <w:rFonts w:ascii="Verdana" w:hAnsi="Verdana"/>
                <w:sz w:val="16"/>
                <w:szCs w:val="16"/>
                <w:lang w:val="en-GB"/>
              </w:rPr>
            </w:pPr>
          </w:p>
        </w:tc>
      </w:tr>
      <w:tr w:rsidR="00D3349F" w:rsidRPr="007B5E50" w14:paraId="10B9115B" w14:textId="77777777" w:rsidTr="007E0518">
        <w:trPr>
          <w:trHeight w:val="144"/>
          <w:jc w:val="center"/>
        </w:trPr>
        <w:tc>
          <w:tcPr>
            <w:tcW w:w="3405" w:type="dxa"/>
            <w:shd w:val="clear" w:color="auto" w:fill="A6A6A6" w:themeFill="background1" w:themeFillShade="A6"/>
            <w:vAlign w:val="center"/>
          </w:tcPr>
          <w:p w14:paraId="17678AF4"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7A4A6271"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2AF84E9"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728A9BDC"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A8A301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264F00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558089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D4D70F9" w14:textId="77777777" w:rsidR="00D3349F" w:rsidRPr="00E46DB2" w:rsidRDefault="00D3349F" w:rsidP="00D3349F">
            <w:pPr>
              <w:rPr>
                <w:rFonts w:ascii="Verdana" w:hAnsi="Verdana"/>
                <w:sz w:val="16"/>
                <w:szCs w:val="16"/>
                <w:lang w:val="en-GB"/>
              </w:rPr>
            </w:pPr>
          </w:p>
        </w:tc>
        <w:tc>
          <w:tcPr>
            <w:tcW w:w="5609" w:type="dxa"/>
            <w:gridSpan w:val="2"/>
            <w:vAlign w:val="center"/>
          </w:tcPr>
          <w:p w14:paraId="1EF3F98B" w14:textId="77777777" w:rsidR="00D3349F" w:rsidRPr="00E46DB2" w:rsidRDefault="00D3349F" w:rsidP="00D3349F">
            <w:pPr>
              <w:rPr>
                <w:rFonts w:ascii="Verdana" w:hAnsi="Verdana"/>
                <w:sz w:val="16"/>
                <w:szCs w:val="16"/>
                <w:lang w:val="en-GB"/>
              </w:rPr>
            </w:pPr>
          </w:p>
        </w:tc>
      </w:tr>
      <w:tr w:rsidR="00D3349F" w:rsidRPr="007B5E50" w14:paraId="2A0CD982" w14:textId="77777777" w:rsidTr="00D627FE">
        <w:trPr>
          <w:trHeight w:val="144"/>
          <w:jc w:val="center"/>
        </w:trPr>
        <w:tc>
          <w:tcPr>
            <w:tcW w:w="3405" w:type="dxa"/>
            <w:tcBorders>
              <w:bottom w:val="single" w:sz="12" w:space="0" w:color="auto"/>
            </w:tcBorders>
            <w:shd w:val="clear" w:color="auto" w:fill="A6A6A6" w:themeFill="background1" w:themeFillShade="A6"/>
            <w:vAlign w:val="center"/>
          </w:tcPr>
          <w:p w14:paraId="26DB8AF4"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4F6E83A3"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5DBCEB9D"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33A7D95A"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FFFF" w:themeFill="background1"/>
            <w:vAlign w:val="center"/>
          </w:tcPr>
          <w:p w14:paraId="494A1A13"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C000"/>
            <w:vAlign w:val="center"/>
          </w:tcPr>
          <w:p w14:paraId="3AD73693"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6D557FEA"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04191E09"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52A1F3A5" w14:textId="77777777" w:rsidR="00D3349F" w:rsidRPr="00E46DB2" w:rsidRDefault="00D3349F" w:rsidP="00D3349F">
            <w:pPr>
              <w:rPr>
                <w:rFonts w:ascii="Verdana" w:hAnsi="Verdana"/>
                <w:sz w:val="16"/>
                <w:szCs w:val="16"/>
                <w:lang w:val="en-GB"/>
              </w:rPr>
            </w:pPr>
          </w:p>
        </w:tc>
      </w:tr>
      <w:tr w:rsidR="00D3349F" w:rsidRPr="007B5E50" w14:paraId="27FCF3C4"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4A011E87" w14:textId="77777777" w:rsidR="00D3349F" w:rsidRPr="009A20F3" w:rsidRDefault="00D3349F" w:rsidP="00D3349F">
            <w:pPr>
              <w:rPr>
                <w:rFonts w:ascii="Verdana" w:hAnsi="Verdana"/>
                <w:sz w:val="14"/>
                <w:szCs w:val="14"/>
                <w:lang w:val="en-GB"/>
              </w:rPr>
            </w:pPr>
            <w:r>
              <w:rPr>
                <w:rFonts w:ascii="Verdana" w:hAnsi="Verdana"/>
                <w:b/>
                <w:sz w:val="16"/>
                <w:szCs w:val="16"/>
                <w:lang w:val="en-GB"/>
              </w:rPr>
              <w:t>Professional</w:t>
            </w:r>
            <w:r w:rsidRPr="00B24495">
              <w:rPr>
                <w:rFonts w:ascii="Verdana" w:hAnsi="Verdana"/>
                <w:b/>
                <w:sz w:val="16"/>
                <w:szCs w:val="16"/>
                <w:lang w:val="en-GB"/>
              </w:rPr>
              <w:t xml:space="preserve"> Competencies</w:t>
            </w:r>
            <w:r>
              <w:rPr>
                <w:rFonts w:ascii="Verdana" w:hAnsi="Verdana"/>
                <w:b/>
                <w:sz w:val="16"/>
                <w:szCs w:val="16"/>
                <w:lang w:val="en-GB"/>
              </w:rPr>
              <w:t xml:space="preserve"> </w:t>
            </w:r>
            <w:r w:rsidRPr="00D3349F">
              <w:rPr>
                <w:rFonts w:ascii="Verdana" w:hAnsi="Verdana"/>
                <w:sz w:val="12"/>
                <w:szCs w:val="12"/>
                <w:lang w:val="en-GB"/>
              </w:rPr>
              <w:t xml:space="preserve">(to qualify for recognition, the academic programme needs to address at least </w:t>
            </w:r>
            <w:r>
              <w:rPr>
                <w:rFonts w:ascii="Verdana" w:hAnsi="Verdana"/>
                <w:sz w:val="12"/>
                <w:szCs w:val="12"/>
                <w:lang w:val="en-GB"/>
              </w:rPr>
              <w:t>5</w:t>
            </w:r>
            <w:r w:rsidRPr="00D3349F">
              <w:rPr>
                <w:rFonts w:ascii="Verdana" w:hAnsi="Verdana"/>
                <w:sz w:val="12"/>
                <w:szCs w:val="12"/>
                <w:lang w:val="en-GB"/>
              </w:rPr>
              <w:t xml:space="preserve"> of the following competencies)</w:t>
            </w:r>
            <w:r>
              <w:rPr>
                <w:rFonts w:ascii="Verdana" w:hAnsi="Verdana"/>
                <w:sz w:val="12"/>
                <w:szCs w:val="12"/>
                <w:lang w:val="en-GB"/>
              </w:rPr>
              <w:t>:</w:t>
            </w:r>
          </w:p>
        </w:tc>
      </w:tr>
      <w:tr w:rsidR="007E0518" w:rsidRPr="007B5E50" w14:paraId="5E4023DD"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E206E10"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Drive for results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2B16B5" w14:textId="2D4BDAD8" w:rsidR="007E0518" w:rsidRPr="007E0518" w:rsidRDefault="007E0518" w:rsidP="00A90104">
            <w:pPr>
              <w:jc w:val="center"/>
              <w:rPr>
                <w:rFonts w:ascii="Verdana" w:hAnsi="Verdana"/>
                <w:sz w:val="12"/>
                <w:szCs w:val="12"/>
              </w:rPr>
            </w:pPr>
            <w:r w:rsidRPr="007E0518">
              <w:rPr>
                <w:rFonts w:ascii="Verdana" w:hAnsi="Verdana"/>
                <w:sz w:val="12"/>
                <w:szCs w:val="12"/>
              </w:rPr>
              <w:t>PC_</w:t>
            </w:r>
            <w:r w:rsidR="00324053">
              <w:rPr>
                <w:rFonts w:ascii="Verdana" w:hAnsi="Verdana"/>
                <w:sz w:val="12"/>
                <w:szCs w:val="12"/>
              </w:rPr>
              <w:t>7</w:t>
            </w:r>
          </w:p>
        </w:tc>
        <w:tc>
          <w:tcPr>
            <w:tcW w:w="1566" w:type="dxa"/>
            <w:tcBorders>
              <w:top w:val="dotted" w:sz="4" w:space="0" w:color="auto"/>
              <w:left w:val="dotted" w:sz="4" w:space="0" w:color="auto"/>
              <w:bottom w:val="dotted" w:sz="4" w:space="0" w:color="auto"/>
              <w:right w:val="dotted" w:sz="4" w:space="0" w:color="auto"/>
            </w:tcBorders>
            <w:vAlign w:val="center"/>
          </w:tcPr>
          <w:p w14:paraId="6912EEC0"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165E2327"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4775C1F"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6215D9A4"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B4B543F"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13EBF5C4" w14:textId="77777777" w:rsidR="007E0518" w:rsidRPr="007B5E50" w:rsidRDefault="007E0518" w:rsidP="00D3349F">
            <w:pPr>
              <w:rPr>
                <w:rFonts w:ascii="Verdana" w:hAnsi="Verdana"/>
                <w:sz w:val="16"/>
                <w:szCs w:val="16"/>
                <w:lang w:val="en-GB"/>
              </w:rPr>
            </w:pPr>
          </w:p>
        </w:tc>
      </w:tr>
      <w:tr w:rsidR="007E0518" w:rsidRPr="007B5E50" w14:paraId="5985C753" w14:textId="77777777" w:rsidTr="00E46DB2">
        <w:trPr>
          <w:trHeight w:val="144"/>
          <w:jc w:val="center"/>
        </w:trPr>
        <w:tc>
          <w:tcPr>
            <w:tcW w:w="3405" w:type="dxa"/>
            <w:shd w:val="clear" w:color="auto" w:fill="A6A6A6" w:themeFill="background1" w:themeFillShade="A6"/>
            <w:vAlign w:val="center"/>
          </w:tcPr>
          <w:p w14:paraId="5DACAFF2"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Investigative ability</w:t>
            </w:r>
          </w:p>
        </w:tc>
        <w:tc>
          <w:tcPr>
            <w:tcW w:w="1418" w:type="dxa"/>
            <w:gridSpan w:val="3"/>
            <w:shd w:val="clear" w:color="auto" w:fill="A6A6A6" w:themeFill="background1" w:themeFillShade="A6"/>
            <w:vAlign w:val="center"/>
          </w:tcPr>
          <w:p w14:paraId="44E6CEE0" w14:textId="52175002" w:rsidR="007E0518" w:rsidRPr="007E0518" w:rsidRDefault="007E0518" w:rsidP="00A90104">
            <w:pPr>
              <w:jc w:val="center"/>
              <w:rPr>
                <w:rFonts w:ascii="Verdana" w:hAnsi="Verdana"/>
                <w:sz w:val="12"/>
                <w:szCs w:val="12"/>
              </w:rPr>
            </w:pPr>
            <w:r w:rsidRPr="007E0518">
              <w:rPr>
                <w:rFonts w:ascii="Verdana" w:hAnsi="Verdana"/>
                <w:sz w:val="12"/>
                <w:szCs w:val="12"/>
              </w:rPr>
              <w:t>PC_</w:t>
            </w:r>
            <w:r w:rsidR="00324053">
              <w:rPr>
                <w:rFonts w:ascii="Verdana" w:hAnsi="Verdana"/>
                <w:sz w:val="12"/>
                <w:szCs w:val="12"/>
              </w:rPr>
              <w:t>4</w:t>
            </w:r>
          </w:p>
        </w:tc>
        <w:tc>
          <w:tcPr>
            <w:tcW w:w="1566" w:type="dxa"/>
            <w:shd w:val="clear" w:color="auto" w:fill="auto"/>
            <w:vAlign w:val="center"/>
          </w:tcPr>
          <w:p w14:paraId="659B39CB"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0F051975"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51AE68E2"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2AFA759A"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657E6411" w14:textId="77777777" w:rsidR="007E0518" w:rsidRPr="007B5E50" w:rsidRDefault="007E0518" w:rsidP="00D3349F">
            <w:pPr>
              <w:rPr>
                <w:rFonts w:ascii="Verdana" w:hAnsi="Verdana"/>
                <w:sz w:val="16"/>
                <w:szCs w:val="16"/>
                <w:lang w:val="en-GB"/>
              </w:rPr>
            </w:pPr>
          </w:p>
        </w:tc>
        <w:tc>
          <w:tcPr>
            <w:tcW w:w="5609" w:type="dxa"/>
            <w:gridSpan w:val="2"/>
            <w:vAlign w:val="center"/>
          </w:tcPr>
          <w:p w14:paraId="3CD1D92F" w14:textId="77777777" w:rsidR="007E0518" w:rsidRPr="007B5E50" w:rsidRDefault="007E0518" w:rsidP="00D3349F">
            <w:pPr>
              <w:rPr>
                <w:rFonts w:ascii="Verdana" w:hAnsi="Verdana"/>
                <w:sz w:val="16"/>
                <w:szCs w:val="16"/>
                <w:lang w:val="en-GB"/>
              </w:rPr>
            </w:pPr>
          </w:p>
        </w:tc>
      </w:tr>
      <w:tr w:rsidR="007E0518" w:rsidRPr="007B5E50" w14:paraId="640B0508" w14:textId="77777777" w:rsidTr="00E46DB2">
        <w:trPr>
          <w:trHeight w:val="144"/>
          <w:jc w:val="center"/>
        </w:trPr>
        <w:tc>
          <w:tcPr>
            <w:tcW w:w="3405" w:type="dxa"/>
            <w:shd w:val="clear" w:color="auto" w:fill="A6A6A6" w:themeFill="background1" w:themeFillShade="A6"/>
            <w:vAlign w:val="center"/>
          </w:tcPr>
          <w:p w14:paraId="7C3CA087"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Professional networking</w:t>
            </w:r>
          </w:p>
        </w:tc>
        <w:tc>
          <w:tcPr>
            <w:tcW w:w="1418" w:type="dxa"/>
            <w:gridSpan w:val="3"/>
            <w:shd w:val="clear" w:color="auto" w:fill="A6A6A6" w:themeFill="background1" w:themeFillShade="A6"/>
            <w:vAlign w:val="center"/>
          </w:tcPr>
          <w:p w14:paraId="3CE75208" w14:textId="636537C3" w:rsidR="007E0518" w:rsidRPr="007E0518" w:rsidRDefault="007E0518" w:rsidP="00A90104">
            <w:pPr>
              <w:jc w:val="center"/>
              <w:rPr>
                <w:rFonts w:ascii="Verdana" w:hAnsi="Verdana"/>
                <w:sz w:val="12"/>
                <w:szCs w:val="12"/>
              </w:rPr>
            </w:pPr>
            <w:r w:rsidRPr="007E0518">
              <w:rPr>
                <w:rFonts w:ascii="Verdana" w:hAnsi="Verdana"/>
                <w:sz w:val="12"/>
                <w:szCs w:val="12"/>
              </w:rPr>
              <w:t>PC_</w:t>
            </w:r>
            <w:r w:rsidR="00324053">
              <w:rPr>
                <w:rFonts w:ascii="Verdana" w:hAnsi="Verdana"/>
                <w:sz w:val="12"/>
                <w:szCs w:val="12"/>
              </w:rPr>
              <w:t>10</w:t>
            </w:r>
          </w:p>
        </w:tc>
        <w:tc>
          <w:tcPr>
            <w:tcW w:w="1566" w:type="dxa"/>
            <w:shd w:val="clear" w:color="auto" w:fill="auto"/>
            <w:vAlign w:val="center"/>
          </w:tcPr>
          <w:p w14:paraId="1142C178"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4904D3C9"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593DB2E4"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2F04ABBF"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613D8CD6" w14:textId="77777777" w:rsidR="007E0518" w:rsidRPr="007B5E50" w:rsidRDefault="007E0518" w:rsidP="00D3349F">
            <w:pPr>
              <w:rPr>
                <w:rFonts w:ascii="Verdana" w:hAnsi="Verdana"/>
                <w:sz w:val="16"/>
                <w:szCs w:val="16"/>
                <w:lang w:val="en-GB"/>
              </w:rPr>
            </w:pPr>
          </w:p>
        </w:tc>
        <w:tc>
          <w:tcPr>
            <w:tcW w:w="5609" w:type="dxa"/>
            <w:gridSpan w:val="2"/>
            <w:vAlign w:val="center"/>
          </w:tcPr>
          <w:p w14:paraId="1150CE67" w14:textId="77777777" w:rsidR="007E0518" w:rsidRPr="007B5E50" w:rsidRDefault="007E0518" w:rsidP="00D3349F">
            <w:pPr>
              <w:rPr>
                <w:rFonts w:ascii="Verdana" w:hAnsi="Verdana"/>
                <w:sz w:val="16"/>
                <w:szCs w:val="16"/>
                <w:lang w:val="en-GB"/>
              </w:rPr>
            </w:pPr>
          </w:p>
        </w:tc>
      </w:tr>
      <w:tr w:rsidR="007E0518" w:rsidRPr="007B5E50" w14:paraId="2E555FBB"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5CCE5EA"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Knowledge/experience sharing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09D0BF6" w14:textId="3D192847" w:rsidR="007E0518" w:rsidRPr="007E0518" w:rsidRDefault="007E0518" w:rsidP="00A90104">
            <w:pPr>
              <w:jc w:val="center"/>
              <w:rPr>
                <w:rFonts w:ascii="Verdana" w:hAnsi="Verdana"/>
                <w:sz w:val="12"/>
                <w:szCs w:val="12"/>
              </w:rPr>
            </w:pPr>
            <w:r w:rsidRPr="007E0518">
              <w:rPr>
                <w:rFonts w:ascii="Verdana" w:hAnsi="Verdana"/>
                <w:sz w:val="12"/>
                <w:szCs w:val="12"/>
              </w:rPr>
              <w:t>PC_</w:t>
            </w:r>
            <w:r w:rsidR="00133BD3">
              <w:rPr>
                <w:rFonts w:ascii="Verdana" w:hAnsi="Verdana"/>
                <w:sz w:val="12"/>
                <w:szCs w:val="12"/>
              </w:rPr>
              <w:t>12</w:t>
            </w:r>
          </w:p>
        </w:tc>
        <w:tc>
          <w:tcPr>
            <w:tcW w:w="1566" w:type="dxa"/>
            <w:tcBorders>
              <w:top w:val="dotted" w:sz="4" w:space="0" w:color="auto"/>
              <w:left w:val="dotted" w:sz="4" w:space="0" w:color="auto"/>
              <w:bottom w:val="dotted" w:sz="4" w:space="0" w:color="auto"/>
              <w:right w:val="dotted" w:sz="4" w:space="0" w:color="auto"/>
            </w:tcBorders>
            <w:vAlign w:val="center"/>
          </w:tcPr>
          <w:p w14:paraId="53E0C0EC"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055EE94"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BAEA398"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5C6D38F"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7AF10E2"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32277236" w14:textId="77777777" w:rsidR="007E0518" w:rsidRPr="007B5E50" w:rsidRDefault="007E0518" w:rsidP="00D3349F">
            <w:pPr>
              <w:pStyle w:val="BalloonText"/>
              <w:rPr>
                <w:rFonts w:ascii="Verdana" w:hAnsi="Verdana" w:cstheme="minorBidi"/>
                <w:lang w:val="en-GB"/>
              </w:rPr>
            </w:pPr>
          </w:p>
        </w:tc>
      </w:tr>
      <w:tr w:rsidR="007E0518" w:rsidRPr="007B5E50" w14:paraId="675DCFAF"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C4641CF"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Decision making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E575081" w14:textId="092B0FFA" w:rsidR="007E0518" w:rsidRPr="007E0518" w:rsidRDefault="007E0518" w:rsidP="00A90104">
            <w:pPr>
              <w:jc w:val="center"/>
              <w:rPr>
                <w:rFonts w:ascii="Verdana" w:hAnsi="Verdana"/>
                <w:sz w:val="12"/>
                <w:szCs w:val="12"/>
              </w:rPr>
            </w:pPr>
            <w:r w:rsidRPr="007E0518">
              <w:rPr>
                <w:rFonts w:ascii="Verdana" w:hAnsi="Verdana"/>
                <w:sz w:val="12"/>
                <w:szCs w:val="12"/>
              </w:rPr>
              <w:t>PC_</w:t>
            </w:r>
            <w:r w:rsidR="00D244DA">
              <w:rPr>
                <w:rFonts w:ascii="Verdana" w:hAnsi="Verdana"/>
                <w:sz w:val="12"/>
                <w:szCs w:val="12"/>
              </w:rPr>
              <w:t>16</w:t>
            </w:r>
          </w:p>
        </w:tc>
        <w:tc>
          <w:tcPr>
            <w:tcW w:w="1566" w:type="dxa"/>
            <w:tcBorders>
              <w:top w:val="dotted" w:sz="4" w:space="0" w:color="auto"/>
              <w:left w:val="dotted" w:sz="4" w:space="0" w:color="auto"/>
              <w:bottom w:val="dotted" w:sz="4" w:space="0" w:color="auto"/>
              <w:right w:val="dotted" w:sz="4" w:space="0" w:color="auto"/>
            </w:tcBorders>
            <w:vAlign w:val="center"/>
          </w:tcPr>
          <w:p w14:paraId="06B84872"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66C00040"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ED671FC"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3DFCF7A"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C2749C6"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7A45EB38" w14:textId="77777777" w:rsidR="007E0518" w:rsidRPr="007B5E50" w:rsidRDefault="007E0518" w:rsidP="00D3349F">
            <w:pPr>
              <w:rPr>
                <w:rFonts w:ascii="Verdana" w:hAnsi="Verdana"/>
                <w:sz w:val="16"/>
                <w:szCs w:val="16"/>
                <w:lang w:val="en-GB"/>
              </w:rPr>
            </w:pPr>
          </w:p>
        </w:tc>
      </w:tr>
      <w:tr w:rsidR="007E0518" w:rsidRPr="007B5E50" w14:paraId="587A3B00"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4F54EA9" w14:textId="77777777" w:rsidR="007E0518" w:rsidRPr="007E0518" w:rsidRDefault="007E0518" w:rsidP="007E0518">
            <w:pPr>
              <w:rPr>
                <w:b/>
                <w:i/>
                <w:sz w:val="14"/>
                <w:szCs w:val="16"/>
                <w:lang w:val="en-GB"/>
              </w:rPr>
            </w:pPr>
            <w:r w:rsidRPr="007E0518">
              <w:rPr>
                <w:rFonts w:ascii="Verdana" w:hAnsi="Verdana"/>
                <w:b/>
                <w:i/>
                <w:sz w:val="14"/>
                <w:szCs w:val="16"/>
                <w:lang w:val="en-GB"/>
              </w:rPr>
              <w:t>Analytical</w:t>
            </w:r>
            <w:r w:rsidRPr="007E0518">
              <w:rPr>
                <w:b/>
                <w:i/>
                <w:sz w:val="14"/>
                <w:szCs w:val="16"/>
                <w:lang w:val="en-GB"/>
              </w:rPr>
              <w:t xml:space="preserve"> </w:t>
            </w:r>
            <w:r w:rsidRPr="007E0518">
              <w:rPr>
                <w:rFonts w:ascii="Verdana" w:hAnsi="Verdana"/>
                <w:b/>
                <w:i/>
                <w:sz w:val="14"/>
                <w:szCs w:val="16"/>
                <w:lang w:val="en-GB"/>
              </w:rPr>
              <w:t>thinking</w:t>
            </w:r>
            <w:r w:rsidRPr="007E0518">
              <w:rPr>
                <w:b/>
                <w:i/>
                <w:sz w:val="14"/>
                <w:szCs w:val="16"/>
                <w:lang w:val="en-GB"/>
              </w:rPr>
              <w:t xml:space="preserve"> </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D753F5" w14:textId="541097AD" w:rsidR="007E0518" w:rsidRPr="007E0518" w:rsidRDefault="007E0518" w:rsidP="00A90104">
            <w:pPr>
              <w:jc w:val="center"/>
              <w:rPr>
                <w:rFonts w:ascii="Verdana" w:hAnsi="Verdana"/>
                <w:sz w:val="12"/>
                <w:szCs w:val="12"/>
              </w:rPr>
            </w:pPr>
            <w:r w:rsidRPr="007E0518">
              <w:rPr>
                <w:rFonts w:ascii="Verdana" w:hAnsi="Verdana"/>
                <w:sz w:val="12"/>
                <w:szCs w:val="12"/>
              </w:rPr>
              <w:t>PC_</w:t>
            </w:r>
            <w:r w:rsidR="00D244DA">
              <w:rPr>
                <w:rFonts w:ascii="Verdana" w:hAnsi="Verdana"/>
                <w:sz w:val="12"/>
                <w:szCs w:val="12"/>
              </w:rPr>
              <w:t>17</w:t>
            </w:r>
          </w:p>
        </w:tc>
        <w:tc>
          <w:tcPr>
            <w:tcW w:w="1566" w:type="dxa"/>
            <w:tcBorders>
              <w:top w:val="dotted" w:sz="4" w:space="0" w:color="auto"/>
              <w:left w:val="dotted" w:sz="4" w:space="0" w:color="auto"/>
              <w:bottom w:val="dotted" w:sz="4" w:space="0" w:color="auto"/>
              <w:right w:val="dotted" w:sz="4" w:space="0" w:color="auto"/>
            </w:tcBorders>
            <w:vAlign w:val="center"/>
          </w:tcPr>
          <w:p w14:paraId="5CBC9812"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A22E1F9"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743FBD4"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620BCD9"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F99996" w14:textId="77777777" w:rsidR="007E0518" w:rsidRPr="007B5E50" w:rsidRDefault="007E0518"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285F7A5" w14:textId="77777777" w:rsidR="007E0518" w:rsidRPr="007B5E50" w:rsidRDefault="007E0518" w:rsidP="000F1951">
            <w:pPr>
              <w:rPr>
                <w:rFonts w:ascii="Verdana" w:hAnsi="Verdana"/>
                <w:sz w:val="16"/>
                <w:szCs w:val="16"/>
                <w:lang w:val="en-GB"/>
              </w:rPr>
            </w:pPr>
          </w:p>
        </w:tc>
      </w:tr>
      <w:tr w:rsidR="007E0518" w:rsidRPr="007B5E50" w14:paraId="068AAED4"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4364278" w14:textId="77777777" w:rsidR="007E0518" w:rsidRPr="007B5E50" w:rsidRDefault="007E0518" w:rsidP="007E0518">
            <w:pPr>
              <w:rPr>
                <w:rFonts w:ascii="Verdana" w:hAnsi="Verdana"/>
                <w:b/>
                <w:i/>
                <w:sz w:val="14"/>
                <w:szCs w:val="16"/>
                <w:lang w:val="en-GB"/>
              </w:rPr>
            </w:pPr>
            <w:r>
              <w:rPr>
                <w:rFonts w:ascii="Verdana" w:hAnsi="Verdana"/>
                <w:b/>
                <w:i/>
                <w:sz w:val="14"/>
                <w:szCs w:val="16"/>
                <w:lang w:val="en-GB"/>
              </w:rPr>
              <w:t>Problem solving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0A0DCC6" w14:textId="1B97A7FC" w:rsidR="007E0518" w:rsidRPr="007E0518" w:rsidRDefault="007E0518" w:rsidP="00A90104">
            <w:pPr>
              <w:jc w:val="center"/>
              <w:rPr>
                <w:rFonts w:ascii="Verdana" w:hAnsi="Verdana"/>
                <w:sz w:val="12"/>
                <w:szCs w:val="12"/>
              </w:rPr>
            </w:pPr>
            <w:r w:rsidRPr="007E0518">
              <w:rPr>
                <w:rFonts w:ascii="Verdana" w:hAnsi="Verdana"/>
                <w:sz w:val="12"/>
                <w:szCs w:val="12"/>
              </w:rPr>
              <w:t>PC_</w:t>
            </w:r>
            <w:r w:rsidR="00D244DA">
              <w:rPr>
                <w:rFonts w:ascii="Verdana" w:hAnsi="Verdana"/>
                <w:sz w:val="12"/>
                <w:szCs w:val="12"/>
              </w:rPr>
              <w:t>3</w:t>
            </w:r>
          </w:p>
        </w:tc>
        <w:tc>
          <w:tcPr>
            <w:tcW w:w="1566" w:type="dxa"/>
            <w:tcBorders>
              <w:top w:val="dotted" w:sz="4" w:space="0" w:color="auto"/>
              <w:left w:val="dotted" w:sz="4" w:space="0" w:color="auto"/>
              <w:bottom w:val="dotted" w:sz="4" w:space="0" w:color="auto"/>
              <w:right w:val="dotted" w:sz="4" w:space="0" w:color="auto"/>
            </w:tcBorders>
            <w:vAlign w:val="center"/>
          </w:tcPr>
          <w:p w14:paraId="06424FFB"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902FE91"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2ECC4DC"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10491101"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E1E081C"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412A1594" w14:textId="77777777" w:rsidR="007E0518" w:rsidRPr="007B5E50" w:rsidRDefault="007E0518" w:rsidP="000F1951">
            <w:pPr>
              <w:rPr>
                <w:rFonts w:ascii="Verdana" w:hAnsi="Verdana"/>
                <w:sz w:val="16"/>
                <w:szCs w:val="16"/>
                <w:lang w:val="en-GB"/>
              </w:rPr>
            </w:pPr>
          </w:p>
        </w:tc>
      </w:tr>
      <w:tr w:rsidR="007E0518" w:rsidRPr="007B5E50" w14:paraId="0A1DDBB1"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161A940"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Processing information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AA6B27F" w14:textId="241423BF" w:rsidR="007E0518" w:rsidRPr="007E0518" w:rsidRDefault="007E0518" w:rsidP="00A90104">
            <w:pPr>
              <w:jc w:val="center"/>
              <w:rPr>
                <w:rFonts w:ascii="Verdana" w:hAnsi="Verdana"/>
                <w:sz w:val="12"/>
                <w:szCs w:val="12"/>
              </w:rPr>
            </w:pPr>
            <w:r w:rsidRPr="007E0518">
              <w:rPr>
                <w:rFonts w:ascii="Verdana" w:hAnsi="Verdana"/>
                <w:sz w:val="12"/>
                <w:szCs w:val="12"/>
              </w:rPr>
              <w:t>PC_</w:t>
            </w:r>
            <w:r w:rsidR="00956079">
              <w:rPr>
                <w:rFonts w:ascii="Verdana" w:hAnsi="Verdana"/>
                <w:sz w:val="12"/>
                <w:szCs w:val="12"/>
              </w:rPr>
              <w:t>19</w:t>
            </w:r>
          </w:p>
        </w:tc>
        <w:tc>
          <w:tcPr>
            <w:tcW w:w="1566" w:type="dxa"/>
            <w:tcBorders>
              <w:top w:val="dotted" w:sz="4" w:space="0" w:color="auto"/>
              <w:left w:val="dotted" w:sz="4" w:space="0" w:color="auto"/>
              <w:bottom w:val="dotted" w:sz="4" w:space="0" w:color="auto"/>
              <w:right w:val="dotted" w:sz="4" w:space="0" w:color="auto"/>
            </w:tcBorders>
            <w:vAlign w:val="center"/>
          </w:tcPr>
          <w:p w14:paraId="181A9F76"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06425DE"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D0D91BD"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7C9CBC33"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3ECE7BE"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52831733" w14:textId="77777777" w:rsidR="007E0518" w:rsidRPr="007B5E50" w:rsidRDefault="007E0518" w:rsidP="000F1951">
            <w:pPr>
              <w:rPr>
                <w:rFonts w:ascii="Verdana" w:hAnsi="Verdana"/>
                <w:sz w:val="16"/>
                <w:szCs w:val="16"/>
                <w:lang w:val="en-GB"/>
              </w:rPr>
            </w:pPr>
          </w:p>
        </w:tc>
      </w:tr>
      <w:tr w:rsidR="007E0518" w:rsidRPr="007B5E50" w14:paraId="7AE90A4F" w14:textId="77777777" w:rsidTr="00E46DB2">
        <w:trPr>
          <w:trHeight w:val="144"/>
          <w:jc w:val="center"/>
        </w:trPr>
        <w:tc>
          <w:tcPr>
            <w:tcW w:w="3405" w:type="dxa"/>
            <w:shd w:val="clear" w:color="auto" w:fill="A6A6A6" w:themeFill="background1" w:themeFillShade="A6"/>
            <w:vAlign w:val="center"/>
          </w:tcPr>
          <w:p w14:paraId="3681D8D0" w14:textId="77777777" w:rsidR="007E0518" w:rsidRPr="007B5E50" w:rsidRDefault="007E0518" w:rsidP="007E0518">
            <w:pPr>
              <w:rPr>
                <w:rFonts w:ascii="Verdana" w:hAnsi="Verdana"/>
                <w:b/>
                <w:i/>
                <w:sz w:val="14"/>
                <w:szCs w:val="16"/>
                <w:lang w:val="en-GB"/>
              </w:rPr>
            </w:pPr>
            <w:r>
              <w:rPr>
                <w:rFonts w:ascii="Verdana" w:hAnsi="Verdana"/>
                <w:b/>
                <w:i/>
                <w:sz w:val="14"/>
                <w:szCs w:val="16"/>
                <w:lang w:val="en-GB"/>
              </w:rPr>
              <w:t>Technological ability</w:t>
            </w:r>
          </w:p>
        </w:tc>
        <w:tc>
          <w:tcPr>
            <w:tcW w:w="1418" w:type="dxa"/>
            <w:gridSpan w:val="3"/>
            <w:shd w:val="clear" w:color="auto" w:fill="A6A6A6" w:themeFill="background1" w:themeFillShade="A6"/>
            <w:vAlign w:val="center"/>
          </w:tcPr>
          <w:p w14:paraId="2E67704A" w14:textId="33AC2EE1" w:rsidR="007E0518" w:rsidRPr="007E0518" w:rsidRDefault="007E0518" w:rsidP="00A90104">
            <w:pPr>
              <w:jc w:val="center"/>
              <w:rPr>
                <w:rFonts w:ascii="Verdana" w:hAnsi="Verdana"/>
                <w:sz w:val="12"/>
                <w:szCs w:val="12"/>
              </w:rPr>
            </w:pPr>
            <w:r w:rsidRPr="007E0518">
              <w:rPr>
                <w:rFonts w:ascii="Verdana" w:hAnsi="Verdana"/>
                <w:sz w:val="12"/>
                <w:szCs w:val="12"/>
              </w:rPr>
              <w:t>PC_</w:t>
            </w:r>
            <w:r w:rsidR="00956079">
              <w:rPr>
                <w:rFonts w:ascii="Verdana" w:hAnsi="Verdana"/>
                <w:sz w:val="12"/>
                <w:szCs w:val="12"/>
              </w:rPr>
              <w:t>6</w:t>
            </w:r>
          </w:p>
        </w:tc>
        <w:tc>
          <w:tcPr>
            <w:tcW w:w="1566" w:type="dxa"/>
            <w:shd w:val="clear" w:color="auto" w:fill="auto"/>
            <w:vAlign w:val="center"/>
          </w:tcPr>
          <w:p w14:paraId="514BA0B9" w14:textId="77777777" w:rsidR="007E0518" w:rsidRPr="007B5E50" w:rsidRDefault="007E0518" w:rsidP="000F1951">
            <w:pPr>
              <w:rPr>
                <w:rFonts w:ascii="Verdana" w:hAnsi="Verdana"/>
                <w:sz w:val="16"/>
                <w:szCs w:val="16"/>
                <w:highlight w:val="yellow"/>
                <w:lang w:val="en-GB"/>
              </w:rPr>
            </w:pPr>
          </w:p>
        </w:tc>
        <w:tc>
          <w:tcPr>
            <w:tcW w:w="497" w:type="dxa"/>
            <w:shd w:val="clear" w:color="auto" w:fill="auto"/>
            <w:vAlign w:val="center"/>
          </w:tcPr>
          <w:p w14:paraId="5D61AAE1" w14:textId="77777777" w:rsidR="007E0518" w:rsidRPr="007B5E50" w:rsidRDefault="007E0518" w:rsidP="000F1951">
            <w:pPr>
              <w:rPr>
                <w:rFonts w:ascii="Verdana" w:hAnsi="Verdana"/>
                <w:sz w:val="16"/>
                <w:szCs w:val="16"/>
                <w:highlight w:val="yellow"/>
                <w:lang w:val="en-GB"/>
              </w:rPr>
            </w:pPr>
          </w:p>
        </w:tc>
        <w:tc>
          <w:tcPr>
            <w:tcW w:w="539" w:type="dxa"/>
            <w:shd w:val="clear" w:color="auto" w:fill="FFC000"/>
            <w:vAlign w:val="center"/>
          </w:tcPr>
          <w:p w14:paraId="06E55322" w14:textId="77777777" w:rsidR="007E0518" w:rsidRPr="007B5E50" w:rsidRDefault="007E0518" w:rsidP="000F1951">
            <w:pPr>
              <w:rPr>
                <w:rFonts w:ascii="Verdana" w:hAnsi="Verdana"/>
                <w:sz w:val="16"/>
                <w:szCs w:val="16"/>
                <w:highlight w:val="yellow"/>
                <w:lang w:val="en-GB"/>
              </w:rPr>
            </w:pPr>
          </w:p>
        </w:tc>
        <w:tc>
          <w:tcPr>
            <w:tcW w:w="539" w:type="dxa"/>
            <w:shd w:val="clear" w:color="auto" w:fill="auto"/>
            <w:vAlign w:val="center"/>
          </w:tcPr>
          <w:p w14:paraId="26B2E737" w14:textId="77777777" w:rsidR="007E0518" w:rsidRPr="007B5E50" w:rsidRDefault="007E0518" w:rsidP="000F1951">
            <w:pPr>
              <w:rPr>
                <w:rFonts w:ascii="Verdana" w:hAnsi="Verdana"/>
                <w:sz w:val="16"/>
                <w:szCs w:val="16"/>
                <w:highlight w:val="yellow"/>
                <w:lang w:val="en-GB"/>
              </w:rPr>
            </w:pPr>
          </w:p>
        </w:tc>
        <w:tc>
          <w:tcPr>
            <w:tcW w:w="539" w:type="dxa"/>
            <w:shd w:val="clear" w:color="auto" w:fill="FFFFFF" w:themeFill="background1"/>
            <w:vAlign w:val="center"/>
          </w:tcPr>
          <w:p w14:paraId="385CF4BC" w14:textId="77777777" w:rsidR="007E0518" w:rsidRPr="007B5E50" w:rsidRDefault="007E0518" w:rsidP="000F1951">
            <w:pPr>
              <w:jc w:val="center"/>
              <w:rPr>
                <w:rFonts w:ascii="Verdana" w:hAnsi="Verdana"/>
                <w:sz w:val="16"/>
                <w:szCs w:val="16"/>
                <w:highlight w:val="yellow"/>
                <w:lang w:val="en-GB"/>
              </w:rPr>
            </w:pPr>
          </w:p>
        </w:tc>
        <w:tc>
          <w:tcPr>
            <w:tcW w:w="5609" w:type="dxa"/>
            <w:gridSpan w:val="2"/>
            <w:vAlign w:val="center"/>
          </w:tcPr>
          <w:p w14:paraId="61259C46" w14:textId="77777777" w:rsidR="007E0518" w:rsidRPr="007B5E50" w:rsidRDefault="007E0518" w:rsidP="000F1951">
            <w:pPr>
              <w:rPr>
                <w:rFonts w:ascii="Verdana" w:hAnsi="Verdana"/>
                <w:sz w:val="16"/>
                <w:szCs w:val="16"/>
                <w:highlight w:val="yellow"/>
                <w:lang w:val="en-GB"/>
              </w:rPr>
            </w:pPr>
          </w:p>
        </w:tc>
      </w:tr>
      <w:tr w:rsidR="007E0518" w:rsidRPr="007B5E50" w14:paraId="31E2D16D" w14:textId="77777777" w:rsidTr="00D627FE">
        <w:trPr>
          <w:trHeight w:val="144"/>
          <w:jc w:val="center"/>
        </w:trPr>
        <w:tc>
          <w:tcPr>
            <w:tcW w:w="3405" w:type="dxa"/>
            <w:tcBorders>
              <w:top w:val="dotted" w:sz="4" w:space="0" w:color="auto"/>
              <w:bottom w:val="single" w:sz="12" w:space="0" w:color="auto"/>
              <w:right w:val="dotted" w:sz="4" w:space="0" w:color="auto"/>
            </w:tcBorders>
            <w:shd w:val="clear" w:color="auto" w:fill="A6A6A6" w:themeFill="background1" w:themeFillShade="A6"/>
            <w:vAlign w:val="center"/>
          </w:tcPr>
          <w:p w14:paraId="593D7395" w14:textId="77777777" w:rsidR="007E0518" w:rsidRPr="007B5E50" w:rsidRDefault="007E0518" w:rsidP="007E0518">
            <w:pPr>
              <w:rPr>
                <w:rFonts w:ascii="Verdana" w:hAnsi="Verdana"/>
                <w:b/>
                <w:i/>
                <w:sz w:val="14"/>
                <w:szCs w:val="16"/>
                <w:lang w:val="en-GB"/>
              </w:rPr>
            </w:pPr>
            <w:r>
              <w:rPr>
                <w:rFonts w:ascii="Verdana" w:hAnsi="Verdana"/>
                <w:b/>
                <w:i/>
                <w:sz w:val="14"/>
                <w:szCs w:val="16"/>
                <w:lang w:val="en-GB"/>
              </w:rPr>
              <w:t>Research</w:t>
            </w:r>
          </w:p>
        </w:tc>
        <w:tc>
          <w:tcPr>
            <w:tcW w:w="1418" w:type="dxa"/>
            <w:gridSpan w:val="3"/>
            <w:tcBorders>
              <w:top w:val="dotted" w:sz="4" w:space="0" w:color="auto"/>
              <w:left w:val="dotted" w:sz="4" w:space="0" w:color="auto"/>
              <w:bottom w:val="single" w:sz="12" w:space="0" w:color="auto"/>
              <w:right w:val="dotted" w:sz="4" w:space="0" w:color="auto"/>
            </w:tcBorders>
            <w:shd w:val="clear" w:color="auto" w:fill="A6A6A6" w:themeFill="background1" w:themeFillShade="A6"/>
            <w:vAlign w:val="center"/>
          </w:tcPr>
          <w:p w14:paraId="2587F0C6" w14:textId="77777777" w:rsidR="007E0518" w:rsidRPr="007E0518" w:rsidRDefault="007E0518" w:rsidP="00E46DB2">
            <w:pPr>
              <w:jc w:val="center"/>
              <w:rPr>
                <w:rFonts w:ascii="Verdana" w:hAnsi="Verdana"/>
                <w:sz w:val="12"/>
                <w:szCs w:val="12"/>
              </w:rPr>
            </w:pPr>
            <w:r w:rsidRPr="007E0518">
              <w:rPr>
                <w:rFonts w:ascii="Verdana" w:hAnsi="Verdana"/>
                <w:sz w:val="12"/>
                <w:szCs w:val="12"/>
              </w:rPr>
              <w:t>PC_25</w:t>
            </w:r>
          </w:p>
        </w:tc>
        <w:tc>
          <w:tcPr>
            <w:tcW w:w="1566" w:type="dxa"/>
            <w:tcBorders>
              <w:top w:val="dotted" w:sz="4" w:space="0" w:color="auto"/>
              <w:left w:val="dotted" w:sz="4" w:space="0" w:color="auto"/>
              <w:bottom w:val="single" w:sz="12" w:space="0" w:color="auto"/>
              <w:right w:val="dotted" w:sz="4" w:space="0" w:color="auto"/>
            </w:tcBorders>
            <w:vAlign w:val="center"/>
          </w:tcPr>
          <w:p w14:paraId="6B2CA701"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single" w:sz="12" w:space="0" w:color="auto"/>
              <w:right w:val="dotted" w:sz="4" w:space="0" w:color="auto"/>
            </w:tcBorders>
            <w:vAlign w:val="center"/>
          </w:tcPr>
          <w:p w14:paraId="2B0FD1B8"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C000"/>
            <w:vAlign w:val="center"/>
          </w:tcPr>
          <w:p w14:paraId="18ED392B"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vAlign w:val="center"/>
          </w:tcPr>
          <w:p w14:paraId="5FB6D85F"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FFFF" w:themeFill="background1"/>
          </w:tcPr>
          <w:p w14:paraId="0497A5BB"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single" w:sz="12" w:space="0" w:color="auto"/>
            </w:tcBorders>
            <w:vAlign w:val="center"/>
          </w:tcPr>
          <w:p w14:paraId="48BDBC04" w14:textId="77777777" w:rsidR="007E0518" w:rsidRPr="007B5E50" w:rsidRDefault="007E0518" w:rsidP="000F1951">
            <w:pPr>
              <w:rPr>
                <w:rFonts w:ascii="Verdana" w:hAnsi="Verdana"/>
                <w:sz w:val="16"/>
                <w:szCs w:val="16"/>
                <w:lang w:val="en-GB"/>
              </w:rPr>
            </w:pPr>
          </w:p>
        </w:tc>
      </w:tr>
      <w:tr w:rsidR="00E46DB2" w:rsidRPr="007B5E50" w14:paraId="569C374D" w14:textId="77777777" w:rsidTr="00C440E6">
        <w:trPr>
          <w:trHeight w:val="144"/>
          <w:jc w:val="center"/>
        </w:trPr>
        <w:tc>
          <w:tcPr>
            <w:tcW w:w="14112" w:type="dxa"/>
            <w:gridSpan w:val="11"/>
            <w:tcBorders>
              <w:top w:val="dotted" w:sz="4" w:space="0" w:color="auto"/>
            </w:tcBorders>
            <w:shd w:val="clear" w:color="auto" w:fill="auto"/>
            <w:vAlign w:val="center"/>
          </w:tcPr>
          <w:p w14:paraId="6589129E" w14:textId="77777777" w:rsidR="00E46DB2" w:rsidRPr="009A20F3" w:rsidRDefault="00E46DB2" w:rsidP="00C440E6">
            <w:pPr>
              <w:rPr>
                <w:rFonts w:ascii="Verdana" w:hAnsi="Verdana"/>
                <w:sz w:val="14"/>
                <w:szCs w:val="14"/>
                <w:lang w:val="en-GB"/>
              </w:rPr>
            </w:pPr>
            <w:r>
              <w:rPr>
                <w:rFonts w:ascii="Verdana" w:hAnsi="Verdana"/>
                <w:b/>
                <w:sz w:val="16"/>
                <w:szCs w:val="16"/>
                <w:lang w:val="en-GB"/>
              </w:rPr>
              <w:t>Management</w:t>
            </w:r>
            <w:r w:rsidRPr="00B24495">
              <w:rPr>
                <w:rFonts w:ascii="Verdana" w:hAnsi="Verdana"/>
                <w:b/>
                <w:sz w:val="16"/>
                <w:szCs w:val="16"/>
                <w:lang w:val="en-GB"/>
              </w:rPr>
              <w:t xml:space="preserve"> Competencies</w:t>
            </w:r>
            <w:r>
              <w:rPr>
                <w:rFonts w:ascii="Verdana" w:hAnsi="Verdana"/>
                <w:b/>
                <w:sz w:val="16"/>
                <w:szCs w:val="16"/>
                <w:lang w:val="en-GB"/>
              </w:rPr>
              <w:t xml:space="preserve"> </w:t>
            </w:r>
            <w:r w:rsidRPr="00D3349F">
              <w:rPr>
                <w:rFonts w:ascii="Verdana" w:hAnsi="Verdana"/>
                <w:sz w:val="12"/>
                <w:szCs w:val="12"/>
                <w:lang w:val="en-GB"/>
              </w:rPr>
              <w:t xml:space="preserve">(to qualify for recognition, the academic programme needs to address at least </w:t>
            </w:r>
            <w:r>
              <w:rPr>
                <w:rFonts w:ascii="Verdana" w:hAnsi="Verdana"/>
                <w:sz w:val="12"/>
                <w:szCs w:val="12"/>
                <w:lang w:val="en-GB"/>
              </w:rPr>
              <w:t>9</w:t>
            </w:r>
            <w:r w:rsidRPr="00D3349F">
              <w:rPr>
                <w:rFonts w:ascii="Verdana" w:hAnsi="Verdana"/>
                <w:sz w:val="12"/>
                <w:szCs w:val="12"/>
                <w:lang w:val="en-GB"/>
              </w:rPr>
              <w:t xml:space="preserve"> of the following competencies)</w:t>
            </w:r>
            <w:r>
              <w:rPr>
                <w:rFonts w:ascii="Verdana" w:hAnsi="Verdana"/>
                <w:sz w:val="12"/>
                <w:szCs w:val="12"/>
                <w:lang w:val="en-GB"/>
              </w:rPr>
              <w:t>:</w:t>
            </w:r>
          </w:p>
        </w:tc>
      </w:tr>
      <w:tr w:rsidR="00E46DB2" w:rsidRPr="007B5E50" w14:paraId="0B17B90C"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2026122"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Strategic agility</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0553F39" w14:textId="77777777" w:rsidR="00E46DB2" w:rsidRPr="00E46DB2" w:rsidRDefault="00E46DB2" w:rsidP="00E46DB2">
            <w:pPr>
              <w:jc w:val="center"/>
              <w:rPr>
                <w:rFonts w:ascii="Verdana" w:hAnsi="Verdana"/>
                <w:sz w:val="12"/>
                <w:szCs w:val="12"/>
              </w:rPr>
            </w:pPr>
            <w:r w:rsidRPr="00E46DB2">
              <w:rPr>
                <w:rFonts w:ascii="Verdana" w:hAnsi="Verdana"/>
                <w:sz w:val="12"/>
                <w:szCs w:val="12"/>
              </w:rPr>
              <w:t>MC_3</w:t>
            </w:r>
          </w:p>
        </w:tc>
        <w:tc>
          <w:tcPr>
            <w:tcW w:w="1566" w:type="dxa"/>
            <w:tcBorders>
              <w:top w:val="dotted" w:sz="4" w:space="0" w:color="auto"/>
              <w:left w:val="dotted" w:sz="4" w:space="0" w:color="auto"/>
              <w:bottom w:val="dotted" w:sz="4" w:space="0" w:color="auto"/>
              <w:right w:val="dotted" w:sz="4" w:space="0" w:color="auto"/>
            </w:tcBorders>
            <w:vAlign w:val="center"/>
          </w:tcPr>
          <w:p w14:paraId="116760CD"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5F94BF3"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7E37AF4"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CF095AB"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4AA8F58"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E4A1516"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08B4EB35"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822C2D9"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Innovation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899CF3B" w14:textId="77777777" w:rsidR="00E46DB2" w:rsidRPr="00E46DB2" w:rsidRDefault="00E46DB2" w:rsidP="00E46DB2">
            <w:pPr>
              <w:jc w:val="center"/>
              <w:rPr>
                <w:rFonts w:ascii="Verdana" w:hAnsi="Verdana"/>
                <w:sz w:val="12"/>
                <w:szCs w:val="12"/>
              </w:rPr>
            </w:pPr>
            <w:r w:rsidRPr="00E46DB2">
              <w:rPr>
                <w:rFonts w:ascii="Verdana" w:hAnsi="Verdana"/>
                <w:sz w:val="12"/>
                <w:szCs w:val="12"/>
              </w:rPr>
              <w:t>MC_4</w:t>
            </w:r>
          </w:p>
        </w:tc>
        <w:tc>
          <w:tcPr>
            <w:tcW w:w="1566" w:type="dxa"/>
            <w:tcBorders>
              <w:top w:val="dotted" w:sz="4" w:space="0" w:color="auto"/>
              <w:left w:val="dotted" w:sz="4" w:space="0" w:color="auto"/>
              <w:bottom w:val="dotted" w:sz="4" w:space="0" w:color="auto"/>
              <w:right w:val="dotted" w:sz="4" w:space="0" w:color="auto"/>
            </w:tcBorders>
            <w:vAlign w:val="center"/>
          </w:tcPr>
          <w:p w14:paraId="1FAFE074"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94289B3"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8A95D69"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47166A1"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D7AEE07"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00A5D94"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71F9D0A1"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FB00E12"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Entrepreneurship</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0189CC2" w14:textId="77777777" w:rsidR="00E46DB2" w:rsidRPr="00E46DB2" w:rsidRDefault="00E46DB2" w:rsidP="00E46DB2">
            <w:pPr>
              <w:jc w:val="center"/>
              <w:rPr>
                <w:rFonts w:ascii="Verdana" w:hAnsi="Verdana"/>
                <w:sz w:val="12"/>
                <w:szCs w:val="12"/>
              </w:rPr>
            </w:pPr>
            <w:r w:rsidRPr="00E46DB2">
              <w:rPr>
                <w:rFonts w:ascii="Verdana" w:hAnsi="Verdana"/>
                <w:sz w:val="12"/>
                <w:szCs w:val="12"/>
              </w:rPr>
              <w:t>MC_5</w:t>
            </w:r>
          </w:p>
        </w:tc>
        <w:tc>
          <w:tcPr>
            <w:tcW w:w="1566" w:type="dxa"/>
            <w:tcBorders>
              <w:top w:val="dotted" w:sz="4" w:space="0" w:color="auto"/>
              <w:left w:val="dotted" w:sz="4" w:space="0" w:color="auto"/>
              <w:bottom w:val="dotted" w:sz="4" w:space="0" w:color="auto"/>
              <w:right w:val="dotted" w:sz="4" w:space="0" w:color="auto"/>
            </w:tcBorders>
            <w:vAlign w:val="center"/>
          </w:tcPr>
          <w:p w14:paraId="0B429E9D"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CBA23D"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01BB04A"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146CE38"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461EAD3"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B7A6823"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42A3E573"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7C5A4BE"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Project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44DCCA4" w14:textId="77777777" w:rsidR="00E46DB2" w:rsidRPr="00E46DB2" w:rsidRDefault="00E46DB2" w:rsidP="00E46DB2">
            <w:pPr>
              <w:jc w:val="center"/>
              <w:rPr>
                <w:rFonts w:ascii="Verdana" w:hAnsi="Verdana"/>
                <w:sz w:val="12"/>
                <w:szCs w:val="12"/>
              </w:rPr>
            </w:pPr>
            <w:r w:rsidRPr="00E46DB2">
              <w:rPr>
                <w:rFonts w:ascii="Verdana" w:hAnsi="Verdana"/>
                <w:sz w:val="12"/>
                <w:szCs w:val="12"/>
              </w:rPr>
              <w:t>MC_8</w:t>
            </w:r>
          </w:p>
        </w:tc>
        <w:tc>
          <w:tcPr>
            <w:tcW w:w="1566" w:type="dxa"/>
            <w:tcBorders>
              <w:top w:val="dotted" w:sz="4" w:space="0" w:color="auto"/>
              <w:left w:val="dotted" w:sz="4" w:space="0" w:color="auto"/>
              <w:bottom w:val="dotted" w:sz="4" w:space="0" w:color="auto"/>
              <w:right w:val="dotted" w:sz="4" w:space="0" w:color="auto"/>
            </w:tcBorders>
            <w:vAlign w:val="center"/>
          </w:tcPr>
          <w:p w14:paraId="07B06B3A"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0E33AA"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9E0BEF3"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E0A40F9"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6A6B8259"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9746DC5"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49379B61"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4A6402D"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Change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8F8B832" w14:textId="77777777" w:rsidR="00E46DB2" w:rsidRPr="00E46DB2" w:rsidRDefault="00E46DB2" w:rsidP="00E46DB2">
            <w:pPr>
              <w:jc w:val="center"/>
              <w:rPr>
                <w:rFonts w:ascii="Verdana" w:hAnsi="Verdana"/>
                <w:sz w:val="12"/>
                <w:szCs w:val="12"/>
              </w:rPr>
            </w:pPr>
            <w:r w:rsidRPr="00E46DB2">
              <w:rPr>
                <w:rFonts w:ascii="Verdana" w:hAnsi="Verdana"/>
                <w:sz w:val="12"/>
                <w:szCs w:val="12"/>
              </w:rPr>
              <w:t>MC_10</w:t>
            </w:r>
          </w:p>
        </w:tc>
        <w:tc>
          <w:tcPr>
            <w:tcW w:w="1566" w:type="dxa"/>
            <w:tcBorders>
              <w:top w:val="dotted" w:sz="4" w:space="0" w:color="auto"/>
              <w:left w:val="dotted" w:sz="4" w:space="0" w:color="auto"/>
              <w:bottom w:val="dotted" w:sz="4" w:space="0" w:color="auto"/>
              <w:right w:val="dotted" w:sz="4" w:space="0" w:color="auto"/>
            </w:tcBorders>
            <w:vAlign w:val="center"/>
          </w:tcPr>
          <w:p w14:paraId="18BF1256"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2F1B3F"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B352DF5"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230E366"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890A044"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F610CDE" w14:textId="77777777" w:rsidR="00E46DB2" w:rsidRPr="00D627FE" w:rsidRDefault="00E46DB2" w:rsidP="00E46DB2">
            <w:pPr>
              <w:jc w:val="both"/>
              <w:rPr>
                <w:rFonts w:ascii="Verdana" w:eastAsia="Times New Roman" w:hAnsi="Verdana" w:cs="Times New Roman"/>
                <w:sz w:val="16"/>
                <w:szCs w:val="16"/>
                <w:lang w:val="en-GB"/>
              </w:rPr>
            </w:pPr>
          </w:p>
        </w:tc>
      </w:tr>
      <w:tr w:rsidR="00E46DB2" w:rsidRPr="007B5E50" w14:paraId="63ABCED7" w14:textId="77777777" w:rsidTr="00D627FE">
        <w:trPr>
          <w:trHeight w:val="144"/>
          <w:jc w:val="center"/>
        </w:trPr>
        <w:tc>
          <w:tcPr>
            <w:tcW w:w="3405" w:type="dxa"/>
            <w:shd w:val="clear" w:color="auto" w:fill="A6A6A6" w:themeFill="background1" w:themeFillShade="A6"/>
            <w:vAlign w:val="center"/>
          </w:tcPr>
          <w:p w14:paraId="7550C674" w14:textId="77777777" w:rsidR="00E46DB2" w:rsidRPr="00E46DB2" w:rsidRDefault="00E46DB2" w:rsidP="00E46DB2">
            <w:pPr>
              <w:rPr>
                <w:rFonts w:ascii="Verdana" w:hAnsi="Verdana"/>
                <w:b/>
                <w:i/>
                <w:sz w:val="14"/>
                <w:szCs w:val="16"/>
                <w:lang w:val="en-GB"/>
              </w:rPr>
            </w:pPr>
            <w:r w:rsidRPr="00E46DB2">
              <w:rPr>
                <w:rFonts w:ascii="Verdana" w:hAnsi="Verdana"/>
                <w:b/>
                <w:i/>
                <w:sz w:val="14"/>
                <w:szCs w:val="16"/>
                <w:lang w:val="en-GB"/>
              </w:rPr>
              <w:lastRenderedPageBreak/>
              <w:t xml:space="preserve">Financial Management </w:t>
            </w:r>
          </w:p>
        </w:tc>
        <w:tc>
          <w:tcPr>
            <w:tcW w:w="1418" w:type="dxa"/>
            <w:gridSpan w:val="3"/>
            <w:shd w:val="clear" w:color="auto" w:fill="A6A6A6" w:themeFill="background1" w:themeFillShade="A6"/>
            <w:vAlign w:val="center"/>
          </w:tcPr>
          <w:p w14:paraId="36DA57C3" w14:textId="77777777" w:rsidR="00E46DB2" w:rsidRPr="00E46DB2" w:rsidRDefault="00E46DB2" w:rsidP="00E46DB2">
            <w:pPr>
              <w:jc w:val="center"/>
              <w:rPr>
                <w:rFonts w:ascii="Verdana" w:hAnsi="Verdana"/>
                <w:sz w:val="12"/>
                <w:szCs w:val="12"/>
              </w:rPr>
            </w:pPr>
            <w:r w:rsidRPr="00E46DB2">
              <w:rPr>
                <w:rFonts w:ascii="Verdana" w:hAnsi="Verdana"/>
                <w:sz w:val="12"/>
                <w:szCs w:val="12"/>
              </w:rPr>
              <w:t>MC_11</w:t>
            </w:r>
          </w:p>
        </w:tc>
        <w:tc>
          <w:tcPr>
            <w:tcW w:w="1566" w:type="dxa"/>
            <w:shd w:val="clear" w:color="auto" w:fill="auto"/>
            <w:vAlign w:val="center"/>
          </w:tcPr>
          <w:p w14:paraId="7165A4FC" w14:textId="77777777" w:rsidR="00E46DB2" w:rsidRPr="00D627FE" w:rsidRDefault="00E46DB2" w:rsidP="00E46DB2">
            <w:pPr>
              <w:rPr>
                <w:rFonts w:ascii="Verdana" w:hAnsi="Verdana"/>
                <w:sz w:val="16"/>
                <w:szCs w:val="16"/>
                <w:lang w:val="en-GB"/>
              </w:rPr>
            </w:pPr>
          </w:p>
        </w:tc>
        <w:tc>
          <w:tcPr>
            <w:tcW w:w="497" w:type="dxa"/>
            <w:shd w:val="clear" w:color="auto" w:fill="FFFFFF" w:themeFill="background1"/>
            <w:vAlign w:val="center"/>
          </w:tcPr>
          <w:p w14:paraId="63774CE2" w14:textId="77777777" w:rsidR="00E46DB2" w:rsidRPr="00D627FE" w:rsidRDefault="00E46DB2" w:rsidP="00E46DB2">
            <w:pPr>
              <w:rPr>
                <w:rFonts w:ascii="Verdana" w:hAnsi="Verdana"/>
                <w:sz w:val="16"/>
                <w:szCs w:val="16"/>
                <w:lang w:val="en-GB"/>
              </w:rPr>
            </w:pPr>
          </w:p>
        </w:tc>
        <w:tc>
          <w:tcPr>
            <w:tcW w:w="539" w:type="dxa"/>
            <w:shd w:val="clear" w:color="auto" w:fill="FFC000"/>
            <w:vAlign w:val="center"/>
          </w:tcPr>
          <w:p w14:paraId="72CD6552"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4CB4F838"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55A358E1" w14:textId="77777777" w:rsidR="00E46DB2" w:rsidRPr="00D627FE" w:rsidRDefault="00E46DB2" w:rsidP="00E46DB2">
            <w:pPr>
              <w:rPr>
                <w:rFonts w:ascii="Verdana" w:hAnsi="Verdana"/>
                <w:sz w:val="16"/>
                <w:szCs w:val="16"/>
                <w:lang w:val="en-GB"/>
              </w:rPr>
            </w:pPr>
          </w:p>
        </w:tc>
        <w:tc>
          <w:tcPr>
            <w:tcW w:w="5609" w:type="dxa"/>
            <w:gridSpan w:val="2"/>
            <w:vAlign w:val="center"/>
          </w:tcPr>
          <w:p w14:paraId="76959616" w14:textId="77777777" w:rsidR="00E46DB2" w:rsidRPr="00D627FE" w:rsidRDefault="00E46DB2" w:rsidP="00E46DB2">
            <w:pPr>
              <w:rPr>
                <w:rFonts w:ascii="Verdana" w:hAnsi="Verdana"/>
                <w:sz w:val="16"/>
                <w:szCs w:val="16"/>
                <w:lang w:val="en-GB"/>
              </w:rPr>
            </w:pPr>
          </w:p>
        </w:tc>
      </w:tr>
      <w:tr w:rsidR="00E46DB2" w:rsidRPr="007B5E50" w14:paraId="4EF8D729" w14:textId="77777777" w:rsidTr="00D627FE">
        <w:trPr>
          <w:trHeight w:val="144"/>
          <w:jc w:val="center"/>
        </w:trPr>
        <w:tc>
          <w:tcPr>
            <w:tcW w:w="3405" w:type="dxa"/>
            <w:shd w:val="clear" w:color="auto" w:fill="A6A6A6" w:themeFill="background1" w:themeFillShade="A6"/>
            <w:vAlign w:val="center"/>
          </w:tcPr>
          <w:p w14:paraId="512AE9E4"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Policy Design</w:t>
            </w:r>
          </w:p>
        </w:tc>
        <w:tc>
          <w:tcPr>
            <w:tcW w:w="1418" w:type="dxa"/>
            <w:gridSpan w:val="3"/>
            <w:shd w:val="clear" w:color="auto" w:fill="A6A6A6" w:themeFill="background1" w:themeFillShade="A6"/>
            <w:vAlign w:val="center"/>
          </w:tcPr>
          <w:p w14:paraId="765BBD38" w14:textId="77777777" w:rsidR="00E46DB2" w:rsidRPr="00E46DB2" w:rsidRDefault="00E46DB2" w:rsidP="00E46DB2">
            <w:pPr>
              <w:jc w:val="center"/>
              <w:rPr>
                <w:rFonts w:ascii="Verdana" w:hAnsi="Verdana"/>
                <w:sz w:val="12"/>
                <w:szCs w:val="12"/>
              </w:rPr>
            </w:pPr>
            <w:r w:rsidRPr="00E46DB2">
              <w:rPr>
                <w:rFonts w:ascii="Verdana" w:hAnsi="Verdana"/>
                <w:sz w:val="12"/>
                <w:szCs w:val="12"/>
              </w:rPr>
              <w:t>MC_13</w:t>
            </w:r>
          </w:p>
        </w:tc>
        <w:tc>
          <w:tcPr>
            <w:tcW w:w="1566" w:type="dxa"/>
            <w:shd w:val="clear" w:color="auto" w:fill="auto"/>
            <w:vAlign w:val="center"/>
          </w:tcPr>
          <w:p w14:paraId="3877150A" w14:textId="77777777" w:rsidR="00E46DB2" w:rsidRPr="00D627FE" w:rsidRDefault="00E46DB2" w:rsidP="00E46DB2">
            <w:pPr>
              <w:rPr>
                <w:rFonts w:ascii="Verdana" w:hAnsi="Verdana"/>
                <w:sz w:val="16"/>
                <w:szCs w:val="16"/>
                <w:lang w:val="en-GB"/>
              </w:rPr>
            </w:pPr>
          </w:p>
        </w:tc>
        <w:tc>
          <w:tcPr>
            <w:tcW w:w="497" w:type="dxa"/>
            <w:shd w:val="clear" w:color="auto" w:fill="FFFFFF" w:themeFill="background1"/>
            <w:vAlign w:val="center"/>
          </w:tcPr>
          <w:p w14:paraId="4B6EF8AC" w14:textId="77777777" w:rsidR="00E46DB2" w:rsidRPr="00D627FE" w:rsidRDefault="00E46DB2" w:rsidP="00E46DB2">
            <w:pPr>
              <w:rPr>
                <w:rFonts w:ascii="Verdana" w:hAnsi="Verdana"/>
                <w:sz w:val="16"/>
                <w:szCs w:val="16"/>
                <w:lang w:val="en-GB"/>
              </w:rPr>
            </w:pPr>
          </w:p>
        </w:tc>
        <w:tc>
          <w:tcPr>
            <w:tcW w:w="539" w:type="dxa"/>
            <w:shd w:val="clear" w:color="auto" w:fill="FFC000"/>
            <w:vAlign w:val="center"/>
          </w:tcPr>
          <w:p w14:paraId="7B46C8BB"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658F9D80"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519A232C" w14:textId="77777777" w:rsidR="00E46DB2" w:rsidRPr="00D627FE" w:rsidRDefault="00E46DB2" w:rsidP="00E46DB2">
            <w:pPr>
              <w:rPr>
                <w:rFonts w:ascii="Verdana" w:hAnsi="Verdana"/>
                <w:sz w:val="16"/>
                <w:szCs w:val="16"/>
                <w:lang w:val="en-GB"/>
              </w:rPr>
            </w:pPr>
          </w:p>
        </w:tc>
        <w:tc>
          <w:tcPr>
            <w:tcW w:w="5609" w:type="dxa"/>
            <w:gridSpan w:val="2"/>
            <w:vAlign w:val="center"/>
          </w:tcPr>
          <w:p w14:paraId="21442980" w14:textId="77777777" w:rsidR="00E46DB2" w:rsidRPr="00D627FE" w:rsidRDefault="00E46DB2" w:rsidP="00E46DB2">
            <w:pPr>
              <w:rPr>
                <w:rFonts w:ascii="Verdana" w:hAnsi="Verdana"/>
                <w:sz w:val="16"/>
                <w:szCs w:val="16"/>
                <w:lang w:val="en-GB"/>
              </w:rPr>
            </w:pPr>
          </w:p>
        </w:tc>
      </w:tr>
      <w:tr w:rsidR="00E46DB2" w:rsidRPr="007B5E50" w14:paraId="15B7BD46"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B631A8F" w14:textId="6F8F3511" w:rsidR="00E46DB2" w:rsidRPr="007B5E50" w:rsidRDefault="002635E5" w:rsidP="00E46DB2">
            <w:pPr>
              <w:rPr>
                <w:rFonts w:ascii="Verdana" w:hAnsi="Verdana"/>
                <w:b/>
                <w:i/>
                <w:sz w:val="14"/>
                <w:szCs w:val="16"/>
                <w:lang w:val="en-GB"/>
              </w:rPr>
            </w:pPr>
            <w:r w:rsidRPr="002635E5">
              <w:rPr>
                <w:rFonts w:ascii="Verdana" w:hAnsi="Verdana"/>
                <w:b/>
                <w:i/>
                <w:sz w:val="14"/>
                <w:szCs w:val="16"/>
                <w:lang w:val="en-GB"/>
              </w:rPr>
              <w:t>Political Awareness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3FEB18B" w14:textId="77777777" w:rsidR="00E46DB2" w:rsidRPr="00E46DB2" w:rsidRDefault="00E46DB2" w:rsidP="00E46DB2">
            <w:pPr>
              <w:jc w:val="center"/>
              <w:rPr>
                <w:rFonts w:ascii="Verdana" w:hAnsi="Verdana"/>
                <w:sz w:val="12"/>
                <w:szCs w:val="12"/>
              </w:rPr>
            </w:pPr>
            <w:r w:rsidRPr="00E46DB2">
              <w:rPr>
                <w:rFonts w:ascii="Verdana" w:hAnsi="Verdana"/>
                <w:sz w:val="12"/>
                <w:szCs w:val="12"/>
              </w:rPr>
              <w:t>MC_14</w:t>
            </w:r>
          </w:p>
        </w:tc>
        <w:tc>
          <w:tcPr>
            <w:tcW w:w="1566" w:type="dxa"/>
            <w:tcBorders>
              <w:top w:val="dotted" w:sz="4" w:space="0" w:color="auto"/>
              <w:left w:val="dotted" w:sz="4" w:space="0" w:color="auto"/>
              <w:bottom w:val="dotted" w:sz="4" w:space="0" w:color="auto"/>
              <w:right w:val="dotted" w:sz="4" w:space="0" w:color="auto"/>
            </w:tcBorders>
            <w:vAlign w:val="center"/>
          </w:tcPr>
          <w:p w14:paraId="3CEE1A48"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730E81"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A00363D"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52DB805"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5F98D60"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1B19BEE" w14:textId="77777777" w:rsidR="00E46DB2" w:rsidRPr="00D627FE" w:rsidRDefault="00E46DB2" w:rsidP="00E46DB2">
            <w:pPr>
              <w:rPr>
                <w:rFonts w:ascii="Verdana" w:hAnsi="Verdana"/>
                <w:sz w:val="16"/>
                <w:szCs w:val="16"/>
                <w:lang w:val="en-GB"/>
              </w:rPr>
            </w:pPr>
          </w:p>
        </w:tc>
      </w:tr>
      <w:tr w:rsidR="00E46DB2" w:rsidRPr="007B5E50" w14:paraId="535198D3" w14:textId="77777777" w:rsidTr="00D627FE">
        <w:trPr>
          <w:trHeight w:val="144"/>
          <w:jc w:val="center"/>
        </w:trPr>
        <w:tc>
          <w:tcPr>
            <w:tcW w:w="3405" w:type="dxa"/>
            <w:tcBorders>
              <w:top w:val="dotted" w:sz="4" w:space="0" w:color="auto"/>
              <w:bottom w:val="dotted" w:sz="4" w:space="0" w:color="auto"/>
            </w:tcBorders>
            <w:shd w:val="clear" w:color="auto" w:fill="A6A6A6" w:themeFill="background1" w:themeFillShade="A6"/>
            <w:vAlign w:val="center"/>
          </w:tcPr>
          <w:p w14:paraId="44E4E8AB" w14:textId="63F3CA61" w:rsidR="00E46DB2" w:rsidRPr="007B5E50" w:rsidRDefault="002635E5" w:rsidP="00E46DB2">
            <w:pPr>
              <w:rPr>
                <w:rFonts w:ascii="Verdana" w:hAnsi="Verdana"/>
                <w:b/>
                <w:i/>
                <w:sz w:val="14"/>
                <w:szCs w:val="16"/>
                <w:lang w:val="en-GB"/>
              </w:rPr>
            </w:pPr>
            <w:r w:rsidRPr="002635E5">
              <w:rPr>
                <w:rFonts w:ascii="Verdana" w:hAnsi="Verdana"/>
                <w:b/>
                <w:i/>
                <w:sz w:val="14"/>
                <w:szCs w:val="16"/>
                <w:lang w:val="en-GB"/>
              </w:rPr>
              <w:t>Customs Trends of the 21st Century</w:t>
            </w:r>
          </w:p>
        </w:tc>
        <w:tc>
          <w:tcPr>
            <w:tcW w:w="1418" w:type="dxa"/>
            <w:gridSpan w:val="3"/>
            <w:tcBorders>
              <w:top w:val="dotted" w:sz="4" w:space="0" w:color="auto"/>
              <w:bottom w:val="dotted" w:sz="4" w:space="0" w:color="auto"/>
            </w:tcBorders>
            <w:shd w:val="clear" w:color="auto" w:fill="A6A6A6" w:themeFill="background1" w:themeFillShade="A6"/>
            <w:vAlign w:val="center"/>
          </w:tcPr>
          <w:p w14:paraId="1CBEC87B" w14:textId="77777777" w:rsidR="00E46DB2" w:rsidRPr="00E46DB2" w:rsidRDefault="00E46DB2" w:rsidP="00E46DB2">
            <w:pPr>
              <w:jc w:val="center"/>
              <w:rPr>
                <w:rFonts w:ascii="Verdana" w:hAnsi="Verdana"/>
                <w:sz w:val="12"/>
                <w:szCs w:val="12"/>
              </w:rPr>
            </w:pPr>
            <w:r w:rsidRPr="00E46DB2">
              <w:rPr>
                <w:rFonts w:ascii="Verdana" w:hAnsi="Verdana"/>
                <w:sz w:val="12"/>
                <w:szCs w:val="12"/>
              </w:rPr>
              <w:t>MC_15</w:t>
            </w:r>
          </w:p>
        </w:tc>
        <w:tc>
          <w:tcPr>
            <w:tcW w:w="1566" w:type="dxa"/>
            <w:tcBorders>
              <w:top w:val="dotted" w:sz="4" w:space="0" w:color="auto"/>
              <w:bottom w:val="dotted" w:sz="4" w:space="0" w:color="auto"/>
            </w:tcBorders>
            <w:shd w:val="clear" w:color="auto" w:fill="auto"/>
            <w:vAlign w:val="center"/>
          </w:tcPr>
          <w:p w14:paraId="5E1DE0C9" w14:textId="77777777" w:rsidR="00E46DB2" w:rsidRPr="00D627FE" w:rsidRDefault="00E46DB2" w:rsidP="00E46DB2">
            <w:pPr>
              <w:rPr>
                <w:rFonts w:ascii="Verdana" w:hAnsi="Verdana"/>
                <w:sz w:val="16"/>
                <w:szCs w:val="16"/>
                <w:lang w:val="en-GB"/>
              </w:rPr>
            </w:pPr>
          </w:p>
        </w:tc>
        <w:tc>
          <w:tcPr>
            <w:tcW w:w="497" w:type="dxa"/>
            <w:tcBorders>
              <w:top w:val="dotted" w:sz="4" w:space="0" w:color="auto"/>
              <w:bottom w:val="dotted" w:sz="4" w:space="0" w:color="auto"/>
            </w:tcBorders>
            <w:shd w:val="clear" w:color="auto" w:fill="FFFFFF" w:themeFill="background1"/>
            <w:vAlign w:val="center"/>
          </w:tcPr>
          <w:p w14:paraId="3B457183" w14:textId="77777777" w:rsidR="00E46DB2" w:rsidRPr="00D627FE" w:rsidRDefault="00E46DB2" w:rsidP="00E46DB2">
            <w:pPr>
              <w:rPr>
                <w:rFonts w:ascii="Verdana" w:hAnsi="Verdana"/>
                <w:sz w:val="16"/>
                <w:szCs w:val="16"/>
                <w:lang w:val="en-GB"/>
              </w:rPr>
            </w:pPr>
          </w:p>
        </w:tc>
        <w:tc>
          <w:tcPr>
            <w:tcW w:w="539" w:type="dxa"/>
            <w:tcBorders>
              <w:top w:val="dotted" w:sz="4" w:space="0" w:color="auto"/>
              <w:bottom w:val="dotted" w:sz="4" w:space="0" w:color="auto"/>
            </w:tcBorders>
            <w:shd w:val="clear" w:color="auto" w:fill="FFC000"/>
            <w:vAlign w:val="center"/>
          </w:tcPr>
          <w:p w14:paraId="7220770B" w14:textId="77777777" w:rsidR="00E46DB2" w:rsidRPr="00D627FE" w:rsidRDefault="00E46DB2" w:rsidP="00E46DB2">
            <w:pPr>
              <w:rPr>
                <w:rFonts w:ascii="Verdana" w:hAnsi="Verdana"/>
                <w:sz w:val="16"/>
                <w:szCs w:val="16"/>
                <w:lang w:val="en-GB"/>
              </w:rPr>
            </w:pPr>
          </w:p>
        </w:tc>
        <w:tc>
          <w:tcPr>
            <w:tcW w:w="539" w:type="dxa"/>
            <w:tcBorders>
              <w:top w:val="dotted" w:sz="4" w:space="0" w:color="auto"/>
              <w:bottom w:val="dotted" w:sz="4" w:space="0" w:color="auto"/>
            </w:tcBorders>
            <w:shd w:val="clear" w:color="auto" w:fill="auto"/>
            <w:vAlign w:val="center"/>
          </w:tcPr>
          <w:p w14:paraId="6283D3A2" w14:textId="77777777" w:rsidR="00E46DB2" w:rsidRPr="00D627FE" w:rsidRDefault="00E46DB2" w:rsidP="00E46DB2">
            <w:pPr>
              <w:rPr>
                <w:rFonts w:ascii="Verdana" w:hAnsi="Verdana"/>
                <w:sz w:val="16"/>
                <w:szCs w:val="16"/>
                <w:lang w:val="en-GB"/>
              </w:rPr>
            </w:pPr>
          </w:p>
        </w:tc>
        <w:tc>
          <w:tcPr>
            <w:tcW w:w="539" w:type="dxa"/>
            <w:tcBorders>
              <w:top w:val="dotted" w:sz="4" w:space="0" w:color="auto"/>
              <w:bottom w:val="dotted" w:sz="4" w:space="0" w:color="auto"/>
            </w:tcBorders>
            <w:shd w:val="clear" w:color="auto" w:fill="FFFFFF" w:themeFill="background1"/>
            <w:vAlign w:val="center"/>
          </w:tcPr>
          <w:p w14:paraId="765AEAC1" w14:textId="77777777" w:rsidR="00E46DB2" w:rsidRPr="00D627FE" w:rsidRDefault="00E46DB2" w:rsidP="00E46DB2">
            <w:pPr>
              <w:jc w:val="center"/>
              <w:rPr>
                <w:rFonts w:ascii="Verdana" w:hAnsi="Verdana"/>
                <w:sz w:val="16"/>
                <w:szCs w:val="16"/>
                <w:lang w:val="en-GB"/>
              </w:rPr>
            </w:pPr>
          </w:p>
        </w:tc>
        <w:tc>
          <w:tcPr>
            <w:tcW w:w="5609" w:type="dxa"/>
            <w:gridSpan w:val="2"/>
            <w:tcBorders>
              <w:top w:val="dotted" w:sz="4" w:space="0" w:color="auto"/>
              <w:bottom w:val="dotted" w:sz="4" w:space="0" w:color="auto"/>
            </w:tcBorders>
            <w:vAlign w:val="center"/>
          </w:tcPr>
          <w:p w14:paraId="18ECE673" w14:textId="77777777" w:rsidR="00E46DB2" w:rsidRPr="00D627FE" w:rsidRDefault="00E46DB2" w:rsidP="00E46DB2">
            <w:pPr>
              <w:rPr>
                <w:rFonts w:ascii="Verdana" w:hAnsi="Verdana"/>
                <w:sz w:val="16"/>
                <w:szCs w:val="16"/>
                <w:lang w:val="en-GB"/>
              </w:rPr>
            </w:pPr>
          </w:p>
        </w:tc>
      </w:tr>
      <w:tr w:rsidR="00E46DB2" w:rsidRPr="007B5E50" w14:paraId="6E69984C"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C60C8B1"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Strategic Supply Chain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80019AD" w14:textId="77777777" w:rsidR="00E46DB2" w:rsidRPr="00E46DB2" w:rsidRDefault="00E46DB2" w:rsidP="00E46DB2">
            <w:pPr>
              <w:jc w:val="center"/>
              <w:rPr>
                <w:rFonts w:ascii="Verdana" w:hAnsi="Verdana"/>
                <w:sz w:val="12"/>
                <w:szCs w:val="12"/>
              </w:rPr>
            </w:pPr>
            <w:r w:rsidRPr="00E46DB2">
              <w:rPr>
                <w:rFonts w:ascii="Verdana" w:hAnsi="Verdana"/>
                <w:sz w:val="12"/>
                <w:szCs w:val="12"/>
              </w:rPr>
              <w:t>MC_16</w:t>
            </w:r>
          </w:p>
        </w:tc>
        <w:tc>
          <w:tcPr>
            <w:tcW w:w="1566" w:type="dxa"/>
            <w:tcBorders>
              <w:top w:val="dotted" w:sz="4" w:space="0" w:color="auto"/>
              <w:left w:val="dotted" w:sz="4" w:space="0" w:color="auto"/>
              <w:bottom w:val="dotted" w:sz="4" w:space="0" w:color="auto"/>
              <w:right w:val="dotted" w:sz="4" w:space="0" w:color="auto"/>
            </w:tcBorders>
            <w:vAlign w:val="center"/>
          </w:tcPr>
          <w:p w14:paraId="26E5C091"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192F6D"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C3D3DA3"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4729CA3"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BEFEDF5"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E88BA8D" w14:textId="77777777" w:rsidR="00E46DB2" w:rsidRPr="00D627FE" w:rsidRDefault="00E46DB2" w:rsidP="00E46DB2">
            <w:pPr>
              <w:rPr>
                <w:rFonts w:ascii="Verdana" w:hAnsi="Verdana"/>
                <w:sz w:val="16"/>
                <w:szCs w:val="16"/>
                <w:lang w:val="en-GB"/>
              </w:rPr>
            </w:pPr>
          </w:p>
        </w:tc>
      </w:tr>
      <w:tr w:rsidR="00E46DB2" w:rsidRPr="007B5E50" w14:paraId="2029EEB1" w14:textId="77777777" w:rsidTr="00D627FE">
        <w:trPr>
          <w:trHeight w:val="144"/>
          <w:jc w:val="center"/>
        </w:trPr>
        <w:tc>
          <w:tcPr>
            <w:tcW w:w="3405" w:type="dxa"/>
            <w:tcBorders>
              <w:top w:val="dotted" w:sz="4" w:space="0" w:color="auto"/>
              <w:bottom w:val="single" w:sz="12" w:space="0" w:color="auto"/>
              <w:right w:val="dotted" w:sz="4" w:space="0" w:color="auto"/>
            </w:tcBorders>
            <w:shd w:val="clear" w:color="auto" w:fill="A6A6A6" w:themeFill="background1" w:themeFillShade="A6"/>
            <w:vAlign w:val="center"/>
          </w:tcPr>
          <w:p w14:paraId="64049D15"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Process Management</w:t>
            </w:r>
          </w:p>
        </w:tc>
        <w:tc>
          <w:tcPr>
            <w:tcW w:w="1418" w:type="dxa"/>
            <w:gridSpan w:val="3"/>
            <w:tcBorders>
              <w:top w:val="dotted" w:sz="4" w:space="0" w:color="auto"/>
              <w:left w:val="dotted" w:sz="4" w:space="0" w:color="auto"/>
              <w:bottom w:val="single" w:sz="12" w:space="0" w:color="auto"/>
              <w:right w:val="dotted" w:sz="4" w:space="0" w:color="auto"/>
            </w:tcBorders>
            <w:shd w:val="clear" w:color="auto" w:fill="A6A6A6" w:themeFill="background1" w:themeFillShade="A6"/>
            <w:vAlign w:val="center"/>
          </w:tcPr>
          <w:p w14:paraId="200B2A0A" w14:textId="77777777" w:rsidR="00E46DB2" w:rsidRPr="00E46DB2" w:rsidRDefault="00E46DB2" w:rsidP="00E46DB2">
            <w:pPr>
              <w:jc w:val="center"/>
              <w:rPr>
                <w:rFonts w:ascii="Verdana" w:hAnsi="Verdana"/>
                <w:sz w:val="12"/>
                <w:szCs w:val="12"/>
              </w:rPr>
            </w:pPr>
            <w:r w:rsidRPr="00E46DB2">
              <w:rPr>
                <w:rFonts w:ascii="Verdana" w:hAnsi="Verdana"/>
                <w:sz w:val="12"/>
                <w:szCs w:val="12"/>
              </w:rPr>
              <w:t>MC_19</w:t>
            </w:r>
          </w:p>
        </w:tc>
        <w:tc>
          <w:tcPr>
            <w:tcW w:w="1566" w:type="dxa"/>
            <w:tcBorders>
              <w:top w:val="dotted" w:sz="4" w:space="0" w:color="auto"/>
              <w:left w:val="dotted" w:sz="4" w:space="0" w:color="auto"/>
              <w:bottom w:val="single" w:sz="12" w:space="0" w:color="auto"/>
              <w:right w:val="dotted" w:sz="4" w:space="0" w:color="auto"/>
            </w:tcBorders>
            <w:vAlign w:val="center"/>
          </w:tcPr>
          <w:p w14:paraId="67587B53"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single" w:sz="12" w:space="0" w:color="auto"/>
              <w:right w:val="dotted" w:sz="4" w:space="0" w:color="auto"/>
            </w:tcBorders>
            <w:shd w:val="clear" w:color="auto" w:fill="auto"/>
            <w:vAlign w:val="center"/>
          </w:tcPr>
          <w:p w14:paraId="48801A1C"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C000"/>
            <w:vAlign w:val="center"/>
          </w:tcPr>
          <w:p w14:paraId="757680C8"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auto"/>
            <w:vAlign w:val="center"/>
          </w:tcPr>
          <w:p w14:paraId="5E3765FA"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FFFF" w:themeFill="background1"/>
          </w:tcPr>
          <w:p w14:paraId="0E500243"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single" w:sz="12" w:space="0" w:color="auto"/>
            </w:tcBorders>
            <w:vAlign w:val="center"/>
          </w:tcPr>
          <w:p w14:paraId="2E738108" w14:textId="77777777" w:rsidR="00E46DB2" w:rsidRPr="00D627FE" w:rsidRDefault="00E46DB2" w:rsidP="00E46DB2">
            <w:pPr>
              <w:rPr>
                <w:rFonts w:ascii="Verdana" w:hAnsi="Verdana"/>
                <w:sz w:val="16"/>
                <w:szCs w:val="16"/>
                <w:lang w:val="en-GB"/>
              </w:rPr>
            </w:pPr>
          </w:p>
        </w:tc>
      </w:tr>
      <w:tr w:rsidR="00D627FE" w:rsidRPr="007B5E50" w14:paraId="16F763A0" w14:textId="77777777" w:rsidTr="00C440E6">
        <w:trPr>
          <w:trHeight w:val="144"/>
          <w:jc w:val="center"/>
        </w:trPr>
        <w:tc>
          <w:tcPr>
            <w:tcW w:w="14112" w:type="dxa"/>
            <w:gridSpan w:val="11"/>
            <w:tcBorders>
              <w:top w:val="dotted" w:sz="4" w:space="0" w:color="auto"/>
            </w:tcBorders>
            <w:shd w:val="clear" w:color="auto" w:fill="auto"/>
            <w:vAlign w:val="center"/>
          </w:tcPr>
          <w:p w14:paraId="03B6CD87"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47A5B9C9"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BB5B1B7"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46F82FB"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500DEA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D6A961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D0CE01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FD0C13"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3C50034" w14:textId="77777777" w:rsidR="00842CF7" w:rsidRPr="00842CF7" w:rsidRDefault="00842CF7" w:rsidP="00E46DB2">
            <w:pPr>
              <w:rPr>
                <w:rFonts w:ascii="Verdana" w:hAnsi="Verdana"/>
                <w:sz w:val="16"/>
                <w:szCs w:val="16"/>
                <w:lang w:val="en-GB"/>
              </w:rPr>
            </w:pPr>
          </w:p>
        </w:tc>
      </w:tr>
      <w:tr w:rsidR="00842CF7" w:rsidRPr="007B5E50" w14:paraId="6ED13A96"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BD52744"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B502DF9"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E00943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7436F2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0B1AB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620C63CC"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05D8558" w14:textId="77777777" w:rsidR="00842CF7" w:rsidRPr="00842CF7" w:rsidRDefault="00842CF7" w:rsidP="00E46DB2">
            <w:pPr>
              <w:rPr>
                <w:rFonts w:ascii="Verdana" w:hAnsi="Verdana"/>
                <w:sz w:val="16"/>
                <w:szCs w:val="16"/>
                <w:lang w:val="en-GB"/>
              </w:rPr>
            </w:pPr>
          </w:p>
        </w:tc>
      </w:tr>
      <w:tr w:rsidR="00842CF7" w:rsidRPr="007B5E50" w14:paraId="4A47A5D1"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6BC1807B"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96ACF6A"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1A4028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C01D9F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13F2A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6E500E23"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03B3407" w14:textId="77777777" w:rsidR="00842CF7" w:rsidRPr="00842CF7" w:rsidRDefault="00842CF7" w:rsidP="00E46DB2">
            <w:pPr>
              <w:rPr>
                <w:rFonts w:ascii="Verdana" w:hAnsi="Verdana"/>
                <w:sz w:val="16"/>
                <w:szCs w:val="16"/>
                <w:lang w:val="en-GB"/>
              </w:rPr>
            </w:pPr>
          </w:p>
        </w:tc>
      </w:tr>
      <w:tr w:rsidR="00842CF7" w:rsidRPr="007B5E50" w14:paraId="043BFEEC"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9B12263"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B80F32D"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CFDDC9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2036AA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1EBF76"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EA4004F"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4ACCCDC" w14:textId="77777777" w:rsidR="00842CF7" w:rsidRPr="00842CF7" w:rsidRDefault="00842CF7" w:rsidP="00E46DB2">
            <w:pPr>
              <w:rPr>
                <w:rFonts w:ascii="Verdana" w:hAnsi="Verdana"/>
                <w:sz w:val="16"/>
                <w:szCs w:val="16"/>
                <w:lang w:val="en-GB"/>
              </w:rPr>
            </w:pPr>
          </w:p>
        </w:tc>
      </w:tr>
      <w:tr w:rsidR="00842CF7" w:rsidRPr="007B5E50" w14:paraId="3CAEDC10"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0CAF65E6"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3FE4EAF1"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C15F6D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1AB876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76201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ABA93A9"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2BFA1CB"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70FEFEFC"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1B3D1A45"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2259559"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6DF275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F5DED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871F56E"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6E16063"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F3BB797" w14:textId="77777777" w:rsidR="00842CF7" w:rsidRPr="00842CF7" w:rsidRDefault="00842CF7" w:rsidP="00E46DB2">
            <w:pPr>
              <w:rPr>
                <w:rFonts w:ascii="Verdana" w:hAnsi="Verdana"/>
                <w:sz w:val="16"/>
                <w:szCs w:val="16"/>
                <w:lang w:val="en-GB"/>
              </w:rPr>
            </w:pPr>
          </w:p>
        </w:tc>
      </w:tr>
      <w:tr w:rsidR="00842CF7" w:rsidRPr="007B5E50" w14:paraId="567DE2E6"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0188EF4E"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D512A38"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DCDB0F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0AB41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0ABD7B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B7E1BAE"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FF8CA84"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3DF9CF2E"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6766D31"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847D042"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60D5D8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CAC18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6EAFF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B611D1A"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7A632DA"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588F886D" w14:textId="77777777" w:rsidTr="00842CF7">
        <w:trPr>
          <w:trHeight w:val="144"/>
          <w:jc w:val="center"/>
        </w:trPr>
        <w:tc>
          <w:tcPr>
            <w:tcW w:w="4823" w:type="dxa"/>
            <w:gridSpan w:val="4"/>
            <w:tcBorders>
              <w:top w:val="dotted" w:sz="4" w:space="0" w:color="auto"/>
              <w:bottom w:val="double" w:sz="4" w:space="0" w:color="auto"/>
              <w:right w:val="dotted" w:sz="4" w:space="0" w:color="auto"/>
            </w:tcBorders>
            <w:shd w:val="clear" w:color="auto" w:fill="A6A6A6" w:themeFill="background1" w:themeFillShade="A6"/>
          </w:tcPr>
          <w:p w14:paraId="338DE676" w14:textId="77777777" w:rsidR="00842CF7" w:rsidRPr="007B5E50" w:rsidRDefault="00842CF7" w:rsidP="00E46DB2">
            <w:pPr>
              <w:rPr>
                <w:lang w:val="en-GB"/>
              </w:rPr>
            </w:pPr>
          </w:p>
        </w:tc>
        <w:tc>
          <w:tcPr>
            <w:tcW w:w="1566" w:type="dxa"/>
            <w:tcBorders>
              <w:top w:val="dotted" w:sz="4" w:space="0" w:color="auto"/>
              <w:left w:val="dotted" w:sz="4" w:space="0" w:color="auto"/>
              <w:bottom w:val="double" w:sz="4" w:space="0" w:color="auto"/>
              <w:right w:val="dotted" w:sz="4" w:space="0" w:color="auto"/>
            </w:tcBorders>
            <w:vAlign w:val="center"/>
          </w:tcPr>
          <w:p w14:paraId="65CF1308"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uble" w:sz="4" w:space="0" w:color="auto"/>
              <w:right w:val="dotted" w:sz="4" w:space="0" w:color="auto"/>
            </w:tcBorders>
            <w:vAlign w:val="center"/>
          </w:tcPr>
          <w:p w14:paraId="541A15C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07C1BD5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auto"/>
            <w:vAlign w:val="center"/>
          </w:tcPr>
          <w:p w14:paraId="2E89BB3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tcPr>
          <w:p w14:paraId="74DF7262"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uble" w:sz="4" w:space="0" w:color="auto"/>
            </w:tcBorders>
            <w:vAlign w:val="center"/>
          </w:tcPr>
          <w:p w14:paraId="3B341828" w14:textId="77777777" w:rsidR="00842CF7" w:rsidRPr="00842CF7" w:rsidRDefault="00842CF7" w:rsidP="00E46DB2">
            <w:pPr>
              <w:jc w:val="both"/>
              <w:rPr>
                <w:rFonts w:ascii="Verdana" w:eastAsia="Times New Roman" w:hAnsi="Verdana" w:cs="Times New Roman"/>
                <w:sz w:val="16"/>
                <w:szCs w:val="16"/>
                <w:lang w:val="en-GB"/>
              </w:rPr>
            </w:pPr>
          </w:p>
        </w:tc>
      </w:tr>
    </w:tbl>
    <w:p w14:paraId="48019004" w14:textId="77777777" w:rsidR="00C470F9" w:rsidRDefault="00C470F9" w:rsidP="00202284">
      <w:pPr>
        <w:spacing w:after="0" w:line="240" w:lineRule="auto"/>
        <w:rPr>
          <w:rFonts w:ascii="Verdana" w:eastAsia="Times New Roman" w:hAnsi="Verdana" w:cs="Times New Roman"/>
          <w:b/>
          <w:bCs/>
          <w:sz w:val="14"/>
          <w:szCs w:val="14"/>
          <w:lang w:val="en-GB"/>
        </w:rPr>
      </w:pPr>
    </w:p>
    <w:tbl>
      <w:tblPr>
        <w:tblStyle w:val="TableGrid"/>
        <w:tblW w:w="14040" w:type="dxa"/>
        <w:tblInd w:w="-545" w:type="dxa"/>
        <w:tblLook w:val="04A0" w:firstRow="1" w:lastRow="0" w:firstColumn="1" w:lastColumn="0" w:noHBand="0" w:noVBand="1"/>
      </w:tblPr>
      <w:tblGrid>
        <w:gridCol w:w="4950"/>
        <w:gridCol w:w="4410"/>
        <w:gridCol w:w="4680"/>
      </w:tblGrid>
      <w:tr w:rsidR="00253701" w:rsidRPr="00D467E9" w14:paraId="384EB344" w14:textId="77777777" w:rsidTr="00202284">
        <w:tc>
          <w:tcPr>
            <w:tcW w:w="14040" w:type="dxa"/>
            <w:gridSpan w:val="3"/>
          </w:tcPr>
          <w:p w14:paraId="34FF117D" w14:textId="77777777" w:rsidR="00253701" w:rsidRPr="00D467E9" w:rsidRDefault="00253701" w:rsidP="00D467E9">
            <w:pPr>
              <w:shd w:val="clear" w:color="auto" w:fill="D9E2F3"/>
              <w:rPr>
                <w:rFonts w:ascii="Verdana" w:eastAsia="Times New Roman" w:hAnsi="Verdana" w:cs="Times New Roman"/>
                <w:b/>
                <w:bCs/>
                <w:sz w:val="14"/>
                <w:szCs w:val="14"/>
                <w:lang w:val="en-GB"/>
              </w:rPr>
            </w:pPr>
            <w:r w:rsidRPr="00D467E9">
              <w:rPr>
                <w:rFonts w:ascii="Verdana" w:eastAsia="Times New Roman" w:hAnsi="Verdana" w:cs="Times New Roman"/>
                <w:b/>
                <w:bCs/>
                <w:sz w:val="14"/>
                <w:szCs w:val="14"/>
                <w:lang w:val="en-GB"/>
              </w:rPr>
              <w:t>Important note</w:t>
            </w:r>
          </w:p>
        </w:tc>
      </w:tr>
      <w:tr w:rsidR="00253701" w:rsidRPr="00D467E9" w14:paraId="37D196FE" w14:textId="77777777" w:rsidTr="00202284">
        <w:tc>
          <w:tcPr>
            <w:tcW w:w="14040" w:type="dxa"/>
            <w:gridSpan w:val="3"/>
          </w:tcPr>
          <w:p w14:paraId="3E3FFCCA" w14:textId="77777777" w:rsidR="00253701" w:rsidRPr="00D467E9" w:rsidRDefault="00253701" w:rsidP="00D467E9">
            <w:pPr>
              <w:rPr>
                <w:rFonts w:ascii="Verdana" w:eastAsia="Times New Roman" w:hAnsi="Verdana" w:cs="Times New Roman"/>
                <w:b/>
                <w:bCs/>
                <w:sz w:val="14"/>
                <w:szCs w:val="14"/>
                <w:lang w:val="en-GB"/>
              </w:rPr>
            </w:pPr>
          </w:p>
        </w:tc>
      </w:tr>
      <w:tr w:rsidR="00253701" w:rsidRPr="00D467E9" w14:paraId="03206327" w14:textId="77777777" w:rsidTr="00202284">
        <w:tc>
          <w:tcPr>
            <w:tcW w:w="14040" w:type="dxa"/>
            <w:gridSpan w:val="3"/>
          </w:tcPr>
          <w:p w14:paraId="7E9A5E4B" w14:textId="77777777" w:rsidR="00253701" w:rsidRPr="00D467E9" w:rsidRDefault="00253701" w:rsidP="00D467E9">
            <w:p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After</w:t>
            </w:r>
            <w:r w:rsidRPr="00D467E9">
              <w:rPr>
                <w:rFonts w:ascii="Verdana" w:eastAsia="Times New Roman" w:hAnsi="Verdana" w:cs="Times New Roman"/>
                <w:b/>
                <w:bCs/>
                <w:sz w:val="14"/>
                <w:szCs w:val="14"/>
                <w:lang w:val="en-GB"/>
              </w:rPr>
              <w:t xml:space="preserve"> updating the CustComp</w:t>
            </w:r>
            <w:r w:rsidRPr="00D467E9">
              <w:rPr>
                <w:rFonts w:ascii="Verdana" w:eastAsia="Times New Roman" w:hAnsi="Verdana" w:cs="Times New Roman"/>
                <w:b/>
                <w:bCs/>
                <w:sz w:val="14"/>
                <w:szCs w:val="14"/>
                <w:vertAlign w:val="superscript"/>
                <w:lang w:val="en-GB"/>
              </w:rPr>
              <w:t>eu</w:t>
            </w:r>
            <w:r w:rsidRPr="00D467E9">
              <w:rPr>
                <w:rFonts w:ascii="Verdana" w:eastAsia="Times New Roman" w:hAnsi="Verdana" w:cs="Times New Roman"/>
                <w:b/>
                <w:bCs/>
                <w:sz w:val="14"/>
                <w:szCs w:val="14"/>
                <w:lang w:val="en-GB"/>
              </w:rPr>
              <w:t>_ Risk Management Domain</w:t>
            </w:r>
            <w:r w:rsidRPr="00D467E9">
              <w:rPr>
                <w:rFonts w:ascii="Verdana" w:eastAsia="Times New Roman" w:hAnsi="Verdana" w:cs="Times New Roman"/>
                <w:sz w:val="14"/>
                <w:szCs w:val="14"/>
                <w:lang w:val="en-GB"/>
              </w:rPr>
              <w:t xml:space="preserve"> (previously named Risk Domain) and strengthening all competencies related to risk management, the following Professional Competencies are also </w:t>
            </w:r>
            <w:r w:rsidRPr="00D467E9">
              <w:rPr>
                <w:rFonts w:ascii="Verdana" w:eastAsia="Times New Roman" w:hAnsi="Verdana" w:cs="Times New Roman"/>
                <w:b/>
                <w:bCs/>
                <w:sz w:val="14"/>
                <w:szCs w:val="14"/>
                <w:lang w:val="en-GB"/>
              </w:rPr>
              <w:t>strongly recommended</w:t>
            </w:r>
            <w:r w:rsidRPr="00D467E9">
              <w:rPr>
                <w:rFonts w:ascii="Verdana" w:eastAsia="Times New Roman" w:hAnsi="Verdana" w:cs="Times New Roman"/>
                <w:sz w:val="14"/>
                <w:szCs w:val="14"/>
                <w:lang w:val="en-GB"/>
              </w:rPr>
              <w:t xml:space="preserve"> for academic programmes to be included in their curricula:</w:t>
            </w:r>
          </w:p>
        </w:tc>
      </w:tr>
      <w:tr w:rsidR="00253701" w:rsidRPr="00D467E9" w14:paraId="6C64C17A" w14:textId="77777777" w:rsidTr="00202284">
        <w:tc>
          <w:tcPr>
            <w:tcW w:w="14040" w:type="dxa"/>
            <w:gridSpan w:val="3"/>
          </w:tcPr>
          <w:p w14:paraId="0C88850B" w14:textId="77777777" w:rsidR="00253701" w:rsidRPr="00D467E9" w:rsidRDefault="00253701" w:rsidP="00D467E9">
            <w:pPr>
              <w:numPr>
                <w:ilvl w:val="0"/>
                <w:numId w:val="2"/>
              </w:num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PC5_Data Management and Data Analysis</w:t>
            </w:r>
          </w:p>
        </w:tc>
      </w:tr>
      <w:tr w:rsidR="00253701" w:rsidRPr="00D467E9" w14:paraId="11E3D3C0" w14:textId="77777777" w:rsidTr="00202284">
        <w:tc>
          <w:tcPr>
            <w:tcW w:w="14040" w:type="dxa"/>
            <w:gridSpan w:val="3"/>
          </w:tcPr>
          <w:p w14:paraId="705F44EB" w14:textId="77777777" w:rsidR="00253701" w:rsidRPr="00D467E9" w:rsidRDefault="00253701" w:rsidP="00D467E9">
            <w:pPr>
              <w:numPr>
                <w:ilvl w:val="0"/>
                <w:numId w:val="2"/>
              </w:num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PC26_Data Protection</w:t>
            </w:r>
          </w:p>
        </w:tc>
      </w:tr>
      <w:tr w:rsidR="00253701" w:rsidRPr="00D467E9" w14:paraId="4CEC60EE" w14:textId="77777777" w:rsidTr="00202284">
        <w:tc>
          <w:tcPr>
            <w:tcW w:w="14040" w:type="dxa"/>
            <w:gridSpan w:val="3"/>
          </w:tcPr>
          <w:p w14:paraId="6C3F2146" w14:textId="77777777" w:rsidR="00253701" w:rsidRPr="00D467E9" w:rsidRDefault="00253701" w:rsidP="00D467E9">
            <w:pPr>
              <w:numPr>
                <w:ilvl w:val="0"/>
                <w:numId w:val="2"/>
              </w:num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PC27_English as a Foreign Language</w:t>
            </w:r>
          </w:p>
        </w:tc>
      </w:tr>
      <w:tr w:rsidR="00253701" w:rsidRPr="00D467E9" w14:paraId="3A908F93" w14:textId="77777777" w:rsidTr="00202284">
        <w:tc>
          <w:tcPr>
            <w:tcW w:w="14040" w:type="dxa"/>
            <w:gridSpan w:val="3"/>
          </w:tcPr>
          <w:p w14:paraId="234F76E2" w14:textId="77777777" w:rsidR="00253701" w:rsidRPr="00D467E9" w:rsidRDefault="00253701" w:rsidP="00D467E9">
            <w:pPr>
              <w:pStyle w:val="Body"/>
              <w:rPr>
                <w:lang w:val="en-GB"/>
              </w:rPr>
            </w:pPr>
          </w:p>
        </w:tc>
      </w:tr>
      <w:tr w:rsidR="00572E1F" w:rsidRPr="00E31CE3" w14:paraId="4E790FF6"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44DC320E" w14:textId="77777777" w:rsidR="00572E1F" w:rsidRPr="00E31CE3" w:rsidRDefault="00572E1F" w:rsidP="00E011D6">
            <w:pPr>
              <w:rPr>
                <w:rFonts w:ascii="Verdana" w:hAnsi="Verdana"/>
                <w:sz w:val="12"/>
                <w:szCs w:val="12"/>
              </w:rPr>
            </w:pPr>
            <w:bookmarkStart w:id="0" w:name="_Hlk525913148"/>
            <w:r w:rsidRPr="00A81655">
              <w:rPr>
                <w:rFonts w:ascii="Verdana" w:hAnsi="Verdana"/>
                <w:sz w:val="14"/>
                <w:szCs w:val="12"/>
              </w:rPr>
              <w:t>Please do not fill beyond this point</w:t>
            </w:r>
          </w:p>
        </w:tc>
      </w:tr>
      <w:tr w:rsidR="00572E1F" w:rsidRPr="00E31CE3" w14:paraId="0D84ACE0"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15663825"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5DB49199"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35E8C127" w14:textId="77777777" w:rsidR="000F368D" w:rsidRPr="00E31CE3" w:rsidRDefault="000F368D" w:rsidP="000F368D">
            <w:pPr>
              <w:tabs>
                <w:tab w:val="left" w:pos="8530"/>
              </w:tabs>
              <w:rPr>
                <w:rFonts w:ascii="Verdana" w:hAnsi="Verdana"/>
                <w:sz w:val="14"/>
                <w:szCs w:val="14"/>
              </w:rPr>
            </w:pPr>
            <w:r w:rsidRPr="00E31CE3">
              <w:rPr>
                <w:rFonts w:ascii="Verdana" w:hAnsi="Verdana"/>
                <w:sz w:val="14"/>
                <w:szCs w:val="14"/>
              </w:rPr>
              <w:t>Master</w:t>
            </w:r>
            <w:r w:rsidR="002E2D96">
              <w:rPr>
                <w:rFonts w:ascii="Verdana" w:hAnsi="Verdana"/>
                <w:sz w:val="14"/>
                <w:szCs w:val="14"/>
              </w:rPr>
              <w:t>’s</w:t>
            </w:r>
            <w:r w:rsidRPr="00E31CE3">
              <w:rPr>
                <w:rFonts w:ascii="Verdana" w:hAnsi="Verdana"/>
                <w:sz w:val="14"/>
                <w:szCs w:val="14"/>
              </w:rPr>
              <w:t xml:space="preserve"> Academic programmes need to </w:t>
            </w:r>
            <w:r w:rsidR="002E2D96">
              <w:rPr>
                <w:rFonts w:ascii="Verdana" w:hAnsi="Verdana"/>
                <w:sz w:val="14"/>
                <w:szCs w:val="14"/>
              </w:rPr>
              <w:t>demonstrate</w:t>
            </w:r>
            <w:r w:rsidRPr="00E31CE3">
              <w:rPr>
                <w:rFonts w:ascii="Verdana" w:hAnsi="Verdana"/>
                <w:sz w:val="14"/>
                <w:szCs w:val="14"/>
              </w:rPr>
              <w:t xml:space="preserve"> they </w:t>
            </w:r>
            <w:r w:rsidR="00E31CE3">
              <w:rPr>
                <w:rFonts w:ascii="Verdana" w:hAnsi="Verdana"/>
                <w:sz w:val="14"/>
                <w:szCs w:val="14"/>
              </w:rPr>
              <w:t>are in line with the RTP (total of 42 competencies), in at least 75% (</w:t>
            </w:r>
            <w:r w:rsidRPr="00E31CE3">
              <w:rPr>
                <w:rFonts w:ascii="Verdana" w:hAnsi="Verdana"/>
                <w:sz w:val="14"/>
                <w:szCs w:val="14"/>
              </w:rPr>
              <w:t>address a minimum of 3</w:t>
            </w:r>
            <w:r w:rsidR="00E31CE3">
              <w:rPr>
                <w:rFonts w:ascii="Verdana" w:hAnsi="Verdana"/>
                <w:sz w:val="14"/>
                <w:szCs w:val="14"/>
              </w:rPr>
              <w:t>2 competencies)</w:t>
            </w:r>
            <w:r w:rsidRPr="00E31CE3">
              <w:rPr>
                <w:rFonts w:ascii="Verdana" w:hAnsi="Verdana"/>
                <w:sz w:val="14"/>
                <w:szCs w:val="14"/>
              </w:rPr>
              <w:t xml:space="preserve"> out of a total of 4</w:t>
            </w:r>
            <w:r w:rsidR="00E31CE3">
              <w:rPr>
                <w:rFonts w:ascii="Verdana" w:hAnsi="Verdana"/>
                <w:sz w:val="14"/>
                <w:szCs w:val="14"/>
              </w:rPr>
              <w:t>2</w:t>
            </w:r>
            <w:r w:rsidRPr="00E31CE3">
              <w:rPr>
                <w:rFonts w:ascii="Verdana" w:hAnsi="Verdana"/>
                <w:sz w:val="14"/>
                <w:szCs w:val="14"/>
              </w:rPr>
              <w:t xml:space="preserve"> </w:t>
            </w:r>
            <w:r w:rsidR="00E31CE3" w:rsidRPr="00E31CE3">
              <w:rPr>
                <w:rFonts w:ascii="Verdana" w:hAnsi="Verdana"/>
                <w:sz w:val="14"/>
                <w:szCs w:val="14"/>
              </w:rPr>
              <w:t xml:space="preserve">RTP </w:t>
            </w:r>
            <w:r w:rsidR="00E31CE3">
              <w:rPr>
                <w:rFonts w:ascii="Verdana" w:hAnsi="Verdana"/>
                <w:sz w:val="14"/>
                <w:szCs w:val="14"/>
              </w:rPr>
              <w:t xml:space="preserve">competencies, </w:t>
            </w:r>
            <w:r w:rsidRPr="00E31CE3">
              <w:rPr>
                <w:rFonts w:ascii="Verdana" w:hAnsi="Verdana"/>
                <w:sz w:val="14"/>
                <w:szCs w:val="14"/>
              </w:rPr>
              <w:t xml:space="preserve">of which </w:t>
            </w:r>
            <w:r w:rsidR="00E31CE3">
              <w:rPr>
                <w:rFonts w:ascii="Verdana" w:hAnsi="Verdana"/>
                <w:sz w:val="14"/>
                <w:szCs w:val="14"/>
              </w:rPr>
              <w:t xml:space="preserve">a minimum of </w:t>
            </w:r>
            <w:r w:rsidRPr="00E31CE3">
              <w:rPr>
                <w:rFonts w:ascii="Verdana" w:hAnsi="Verdana"/>
                <w:sz w:val="14"/>
                <w:szCs w:val="14"/>
              </w:rPr>
              <w:t>1</w:t>
            </w:r>
            <w:r w:rsidR="00E31CE3">
              <w:rPr>
                <w:rFonts w:ascii="Verdana" w:hAnsi="Verdana"/>
                <w:sz w:val="14"/>
                <w:szCs w:val="14"/>
              </w:rPr>
              <w:t>8</w:t>
            </w:r>
            <w:r w:rsidRPr="00E31CE3">
              <w:rPr>
                <w:rFonts w:ascii="Verdana" w:hAnsi="Verdana"/>
                <w:sz w:val="14"/>
                <w:szCs w:val="14"/>
              </w:rPr>
              <w:t xml:space="preserve"> OCs</w:t>
            </w:r>
            <w:r w:rsidR="00E31CE3">
              <w:rPr>
                <w:rFonts w:ascii="Verdana" w:hAnsi="Verdana"/>
                <w:sz w:val="14"/>
                <w:szCs w:val="14"/>
              </w:rPr>
              <w:t>, 5</w:t>
            </w:r>
            <w:r w:rsidR="00E31CE3" w:rsidRPr="00E31CE3">
              <w:rPr>
                <w:rFonts w:ascii="Verdana" w:hAnsi="Verdana"/>
                <w:sz w:val="14"/>
                <w:szCs w:val="14"/>
              </w:rPr>
              <w:t xml:space="preserve"> PCs</w:t>
            </w:r>
            <w:r w:rsidR="00E31CE3">
              <w:rPr>
                <w:rFonts w:ascii="Verdana" w:hAnsi="Verdana"/>
                <w:sz w:val="14"/>
                <w:szCs w:val="14"/>
              </w:rPr>
              <w:t>,</w:t>
            </w:r>
            <w:r w:rsidR="00E31CE3" w:rsidRPr="00E31CE3">
              <w:rPr>
                <w:rFonts w:ascii="Verdana" w:hAnsi="Verdana"/>
                <w:sz w:val="14"/>
                <w:szCs w:val="14"/>
              </w:rPr>
              <w:t xml:space="preserve"> </w:t>
            </w:r>
            <w:r w:rsidRPr="00E31CE3">
              <w:rPr>
                <w:rFonts w:ascii="Verdana" w:hAnsi="Verdana"/>
                <w:sz w:val="14"/>
                <w:szCs w:val="14"/>
              </w:rPr>
              <w:t xml:space="preserve">9 MCs at the </w:t>
            </w:r>
            <w:r w:rsidR="00E31CE3">
              <w:rPr>
                <w:rFonts w:ascii="Verdana" w:hAnsi="Verdana"/>
                <w:sz w:val="14"/>
                <w:szCs w:val="14"/>
              </w:rPr>
              <w:t>recommended</w:t>
            </w:r>
            <w:r w:rsidRPr="00E31CE3">
              <w:rPr>
                <w:rFonts w:ascii="Verdana" w:hAnsi="Verdana"/>
                <w:sz w:val="14"/>
                <w:szCs w:val="14"/>
              </w:rPr>
              <w:t xml:space="preserve"> proficiency levels.     </w:t>
            </w:r>
          </w:p>
          <w:p w14:paraId="3D46BC5A" w14:textId="77777777" w:rsidR="00EF6094" w:rsidRPr="00E31CE3" w:rsidRDefault="00EF6094" w:rsidP="000F368D">
            <w:pPr>
              <w:tabs>
                <w:tab w:val="left" w:pos="8530"/>
              </w:tabs>
              <w:rPr>
                <w:rFonts w:ascii="Verdana" w:hAnsi="Verdana"/>
                <w:b/>
                <w:i/>
                <w:sz w:val="14"/>
                <w:szCs w:val="14"/>
              </w:rPr>
            </w:pPr>
          </w:p>
        </w:tc>
      </w:tr>
      <w:tr w:rsidR="00EF6094" w:rsidRPr="00E31CE3" w14:paraId="61D6DE05"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734290AB"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5BB4D426"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433BA287"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24CCF92F"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0B1062E0"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0EADE4EC" w14:textId="77777777" w:rsidR="00EF6094" w:rsidRPr="00E31CE3" w:rsidRDefault="00E67F0A" w:rsidP="00E011D6">
            <w:pPr>
              <w:tabs>
                <w:tab w:val="left" w:pos="8530"/>
              </w:tabs>
              <w:rPr>
                <w:rFonts w:ascii="Verdana" w:hAnsi="Verdana"/>
                <w:b/>
                <w:sz w:val="14"/>
                <w:szCs w:val="14"/>
              </w:rPr>
            </w:pPr>
            <w:r w:rsidRPr="00E31CE3">
              <w:rPr>
                <w:rFonts w:ascii="Verdana" w:hAnsi="Verdana"/>
                <w:b/>
                <w:sz w:val="14"/>
                <w:szCs w:val="14"/>
              </w:rPr>
              <w:t>4</w:t>
            </w:r>
            <w:r w:rsidR="00B44DA0">
              <w:rPr>
                <w:rFonts w:ascii="Verdana" w:hAnsi="Verdana"/>
                <w:b/>
                <w:sz w:val="14"/>
                <w:szCs w:val="14"/>
              </w:rPr>
              <w:t>2</w:t>
            </w:r>
          </w:p>
        </w:tc>
        <w:tc>
          <w:tcPr>
            <w:tcW w:w="4680" w:type="dxa"/>
            <w:shd w:val="clear" w:color="auto" w:fill="B4C6E7" w:themeFill="accent1" w:themeFillTint="66"/>
          </w:tcPr>
          <w:p w14:paraId="4033F864"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50B1B80C"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66804648"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62151990"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5E82883F" w14:textId="77777777" w:rsidR="00EF6094" w:rsidRPr="00E31CE3" w:rsidRDefault="00EF6094" w:rsidP="00E011D6">
            <w:pPr>
              <w:tabs>
                <w:tab w:val="left" w:pos="8530"/>
              </w:tabs>
              <w:rPr>
                <w:rFonts w:ascii="Verdana" w:hAnsi="Verdana"/>
                <w:sz w:val="14"/>
                <w:szCs w:val="14"/>
              </w:rPr>
            </w:pPr>
          </w:p>
        </w:tc>
      </w:tr>
      <w:tr w:rsidR="00E67F0A" w:rsidRPr="00E31CE3" w14:paraId="7B2BC9D2"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4CEE720F" w14:textId="77777777" w:rsidR="00E67F0A" w:rsidRPr="00E31CE3" w:rsidRDefault="000F368D" w:rsidP="00E011D6">
            <w:pPr>
              <w:tabs>
                <w:tab w:val="left" w:pos="8530"/>
              </w:tabs>
              <w:rPr>
                <w:rFonts w:ascii="Verdana" w:hAnsi="Verdana"/>
                <w:sz w:val="14"/>
                <w:szCs w:val="14"/>
              </w:rPr>
            </w:pPr>
            <w:r w:rsidRPr="00E31CE3">
              <w:rPr>
                <w:rFonts w:ascii="Verdana" w:hAnsi="Verdana"/>
                <w:sz w:val="14"/>
                <w:szCs w:val="14"/>
              </w:rPr>
              <w:t>PC</w:t>
            </w:r>
            <w:r w:rsidR="008E0C3C">
              <w:rPr>
                <w:rFonts w:ascii="Verdana" w:hAnsi="Verdana"/>
                <w:sz w:val="14"/>
                <w:szCs w:val="14"/>
              </w:rPr>
              <w:t>s</w:t>
            </w:r>
          </w:p>
        </w:tc>
        <w:tc>
          <w:tcPr>
            <w:tcW w:w="4410" w:type="dxa"/>
            <w:shd w:val="clear" w:color="auto" w:fill="B4C6E7" w:themeFill="accent1" w:themeFillTint="66"/>
          </w:tcPr>
          <w:p w14:paraId="729A9126"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2EBF47A1" w14:textId="77777777" w:rsidR="00E67F0A" w:rsidRPr="00E31CE3" w:rsidRDefault="00E67F0A" w:rsidP="00E011D6">
            <w:pPr>
              <w:tabs>
                <w:tab w:val="left" w:pos="8530"/>
              </w:tabs>
              <w:rPr>
                <w:rFonts w:ascii="Verdana" w:hAnsi="Verdana"/>
                <w:sz w:val="14"/>
                <w:szCs w:val="14"/>
              </w:rPr>
            </w:pPr>
          </w:p>
        </w:tc>
      </w:tr>
      <w:tr w:rsidR="008E23F8" w:rsidRPr="00E31CE3" w14:paraId="6A348232"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59EA716D" w14:textId="77777777" w:rsidR="008E23F8" w:rsidRPr="00E31CE3" w:rsidRDefault="000F368D" w:rsidP="00E011D6">
            <w:pPr>
              <w:tabs>
                <w:tab w:val="left" w:pos="8530"/>
              </w:tabs>
              <w:rPr>
                <w:rFonts w:ascii="Verdana" w:hAnsi="Verdana"/>
                <w:sz w:val="14"/>
                <w:szCs w:val="14"/>
              </w:rPr>
            </w:pPr>
            <w:r w:rsidRPr="00E31CE3">
              <w:rPr>
                <w:rFonts w:ascii="Verdana" w:hAnsi="Verdana"/>
                <w:sz w:val="14"/>
                <w:szCs w:val="14"/>
              </w:rPr>
              <w:t>MC</w:t>
            </w:r>
            <w:r w:rsidR="008E0C3C">
              <w:rPr>
                <w:rFonts w:ascii="Verdana" w:hAnsi="Verdana"/>
                <w:sz w:val="14"/>
                <w:szCs w:val="14"/>
              </w:rPr>
              <w:t>s</w:t>
            </w:r>
          </w:p>
        </w:tc>
        <w:tc>
          <w:tcPr>
            <w:tcW w:w="4410" w:type="dxa"/>
            <w:shd w:val="clear" w:color="auto" w:fill="B4C6E7" w:themeFill="accent1" w:themeFillTint="66"/>
          </w:tcPr>
          <w:p w14:paraId="120E516B" w14:textId="77777777" w:rsidR="008E23F8" w:rsidRPr="00E31CE3" w:rsidRDefault="008E23F8" w:rsidP="00E011D6">
            <w:pPr>
              <w:tabs>
                <w:tab w:val="left" w:pos="8530"/>
              </w:tabs>
              <w:rPr>
                <w:rFonts w:ascii="Verdana" w:hAnsi="Verdana"/>
                <w:sz w:val="14"/>
                <w:szCs w:val="14"/>
              </w:rPr>
            </w:pPr>
          </w:p>
        </w:tc>
        <w:tc>
          <w:tcPr>
            <w:tcW w:w="4680" w:type="dxa"/>
            <w:shd w:val="clear" w:color="auto" w:fill="B4C6E7" w:themeFill="accent1" w:themeFillTint="66"/>
          </w:tcPr>
          <w:p w14:paraId="4A564226" w14:textId="77777777" w:rsidR="008E23F8" w:rsidRPr="00E31CE3" w:rsidRDefault="008E23F8" w:rsidP="00E011D6">
            <w:pPr>
              <w:tabs>
                <w:tab w:val="left" w:pos="8530"/>
              </w:tabs>
              <w:rPr>
                <w:rFonts w:ascii="Verdana" w:hAnsi="Verdana"/>
                <w:sz w:val="14"/>
                <w:szCs w:val="14"/>
              </w:rPr>
            </w:pPr>
          </w:p>
        </w:tc>
      </w:tr>
      <w:tr w:rsidR="000F368D" w:rsidRPr="00E31CE3" w14:paraId="4536FA4D"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7B73A28F"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1E304575"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3CE55692" w14:textId="77777777" w:rsidR="000F368D" w:rsidRPr="00E31CE3" w:rsidRDefault="000F368D" w:rsidP="00E011D6">
            <w:pPr>
              <w:tabs>
                <w:tab w:val="left" w:pos="8530"/>
              </w:tabs>
              <w:rPr>
                <w:rFonts w:ascii="Verdana" w:hAnsi="Verdana"/>
                <w:b/>
                <w:sz w:val="14"/>
                <w:szCs w:val="14"/>
              </w:rPr>
            </w:pPr>
          </w:p>
        </w:tc>
      </w:tr>
      <w:tr w:rsidR="00572E1F" w:rsidRPr="00E31CE3" w14:paraId="07D4EE76"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692D3EF3" w14:textId="77777777" w:rsidR="00572E1F" w:rsidRPr="00E31CE3" w:rsidRDefault="00572E1F" w:rsidP="00E011D6">
            <w:pPr>
              <w:tabs>
                <w:tab w:val="left" w:pos="8530"/>
              </w:tabs>
              <w:rPr>
                <w:rFonts w:ascii="Verdana" w:hAnsi="Verdana"/>
                <w:sz w:val="14"/>
                <w:szCs w:val="14"/>
              </w:rPr>
            </w:pPr>
            <w:r w:rsidRPr="00E31CE3">
              <w:rPr>
                <w:rFonts w:ascii="Verdana" w:hAnsi="Verdana"/>
                <w:b/>
                <w:sz w:val="14"/>
                <w:szCs w:val="14"/>
              </w:rPr>
              <w:t>Master’s programme:</w:t>
            </w:r>
            <w:r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Content>
                <w:r w:rsidR="001D6821">
                  <w:rPr>
                    <w:rFonts w:ascii="MS Gothic" w:eastAsia="MS Gothic" w:hAnsi="MS Gothic" w:hint="eastAsia"/>
                    <w:sz w:val="14"/>
                    <w:szCs w:val="14"/>
                  </w:rPr>
                  <w:t>☐</w:t>
                </w:r>
              </w:sdtContent>
            </w:sdt>
            <w:r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Content>
                <w:r w:rsidRPr="00E31CE3">
                  <w:rPr>
                    <w:rFonts w:ascii="Segoe UI Symbol" w:eastAsia="MS Gothic" w:hAnsi="Segoe UI Symbol" w:cs="Segoe UI Symbol"/>
                    <w:sz w:val="14"/>
                    <w:szCs w:val="14"/>
                  </w:rPr>
                  <w:t>☐</w:t>
                </w:r>
              </w:sdtContent>
            </w:sdt>
            <w:r w:rsidRPr="00E31CE3">
              <w:rPr>
                <w:rFonts w:ascii="Verdana" w:hAnsi="Verdana"/>
                <w:sz w:val="14"/>
                <w:szCs w:val="14"/>
              </w:rPr>
              <w:t xml:space="preserve">  less than 75% in line with RTP</w:t>
            </w:r>
            <w:r w:rsidRPr="00E31CE3">
              <w:rPr>
                <w:rFonts w:ascii="Verdana" w:hAnsi="Verdana"/>
                <w:sz w:val="14"/>
                <w:szCs w:val="14"/>
              </w:rPr>
              <w:tab/>
            </w:r>
          </w:p>
        </w:tc>
      </w:tr>
      <w:tr w:rsidR="00572E1F" w:rsidRPr="00E31CE3" w14:paraId="62E80166"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0ECCD3DA" w14:textId="77777777" w:rsidR="00572E1F" w:rsidRPr="00E31CE3" w:rsidRDefault="00572E1F" w:rsidP="00E011D6">
            <w:pPr>
              <w:tabs>
                <w:tab w:val="left" w:pos="3520"/>
                <w:tab w:val="left" w:pos="4500"/>
              </w:tabs>
              <w:rPr>
                <w:rFonts w:ascii="Verdana" w:hAnsi="Verdana"/>
                <w:sz w:val="14"/>
                <w:szCs w:val="14"/>
              </w:rPr>
            </w:pPr>
          </w:p>
        </w:tc>
      </w:tr>
      <w:tr w:rsidR="00572E1F" w:rsidRPr="000155A3" w14:paraId="53D76927" w14:textId="77777777" w:rsidTr="00F947EE">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798A9086" w14:textId="77777777" w:rsidR="00572E1F" w:rsidRPr="00E465BD" w:rsidRDefault="008B091D" w:rsidP="00E011D6">
            <w:pPr>
              <w:tabs>
                <w:tab w:val="left" w:pos="3520"/>
                <w:tab w:val="left" w:pos="4500"/>
              </w:tabs>
              <w:rPr>
                <w:rFonts w:ascii="Verdana" w:hAnsi="Verdana"/>
                <w:b/>
                <w:sz w:val="14"/>
                <w:szCs w:val="14"/>
                <w:lang w:val="fr-FR"/>
              </w:rPr>
            </w:pPr>
            <w:r w:rsidRPr="00E465BD">
              <w:rPr>
                <w:rFonts w:ascii="Verdana" w:hAnsi="Verdana"/>
                <w:b/>
                <w:sz w:val="14"/>
                <w:szCs w:val="14"/>
                <w:lang w:val="fr-FR"/>
              </w:rPr>
              <w:t>Quantitative e</w:t>
            </w:r>
            <w:r w:rsidR="00572E1F" w:rsidRPr="00E465BD">
              <w:rPr>
                <w:rFonts w:ascii="Verdana" w:hAnsi="Verdana"/>
                <w:b/>
                <w:sz w:val="14"/>
                <w:szCs w:val="14"/>
                <w:lang w:val="fr-FR"/>
              </w:rPr>
              <w:t>valuation</w:t>
            </w:r>
            <w:r w:rsidR="000F368D" w:rsidRPr="00E465BD">
              <w:rPr>
                <w:rFonts w:ascii="Verdana" w:hAnsi="Verdana"/>
                <w:b/>
                <w:sz w:val="14"/>
                <w:szCs w:val="14"/>
                <w:lang w:val="fr-FR"/>
              </w:rPr>
              <w:t xml:space="preserve"> </w:t>
            </w:r>
            <w:proofErr w:type="gramStart"/>
            <w:r w:rsidR="00014B9C" w:rsidRPr="00E465BD">
              <w:rPr>
                <w:rFonts w:ascii="Verdana" w:hAnsi="Verdana"/>
                <w:b/>
                <w:sz w:val="14"/>
                <w:szCs w:val="14"/>
                <w:lang w:val="fr-FR"/>
              </w:rPr>
              <w:t>outcome</w:t>
            </w:r>
            <w:r w:rsidR="00572E1F" w:rsidRPr="00E465BD">
              <w:rPr>
                <w:rFonts w:ascii="Verdana" w:hAnsi="Verdana"/>
                <w:b/>
                <w:sz w:val="14"/>
                <w:szCs w:val="14"/>
                <w:lang w:val="fr-FR"/>
              </w:rPr>
              <w:t>:</w:t>
            </w:r>
            <w:proofErr w:type="gramEnd"/>
            <w:r w:rsidR="00572E1F" w:rsidRPr="00E465BD">
              <w:rPr>
                <w:rFonts w:ascii="Verdana" w:hAnsi="Verdana"/>
                <w:b/>
                <w:sz w:val="14"/>
                <w:szCs w:val="14"/>
                <w:lang w:val="fr-FR"/>
              </w:rPr>
              <w:t xml:space="preserve"> </w:t>
            </w:r>
            <w:sdt>
              <w:sdtPr>
                <w:rPr>
                  <w:rFonts w:ascii="Verdana" w:hAnsi="Verdana"/>
                  <w:b/>
                  <w:sz w:val="14"/>
                  <w:szCs w:val="14"/>
                  <w:lang w:val="fr-FR"/>
                </w:rPr>
                <w:id w:val="1632594452"/>
                <w14:checkbox>
                  <w14:checked w14:val="0"/>
                  <w14:checkedState w14:val="2612" w14:font="MS Gothic"/>
                  <w14:uncheckedState w14:val="2610" w14:font="MS Gothic"/>
                </w14:checkbox>
              </w:sdtPr>
              <w:sdtContent>
                <w:r w:rsidR="001D6821" w:rsidRPr="00E465BD">
                  <w:rPr>
                    <w:rFonts w:ascii="MS Gothic" w:eastAsia="MS Gothic" w:hAnsi="MS Gothic" w:hint="eastAsia"/>
                    <w:b/>
                    <w:sz w:val="14"/>
                    <w:szCs w:val="14"/>
                    <w:lang w:val="fr-FR"/>
                  </w:rPr>
                  <w:t>☐</w:t>
                </w:r>
              </w:sdtContent>
            </w:sdt>
            <w:r w:rsidR="00572E1F" w:rsidRPr="00E465BD">
              <w:rPr>
                <w:rFonts w:ascii="Verdana" w:hAnsi="Verdana"/>
                <w:b/>
                <w:sz w:val="14"/>
                <w:szCs w:val="14"/>
                <w:lang w:val="fr-FR"/>
              </w:rPr>
              <w:t xml:space="preserve"> Eligible Application  </w:t>
            </w:r>
            <w:sdt>
              <w:sdtPr>
                <w:rPr>
                  <w:rFonts w:ascii="Verdana" w:hAnsi="Verdana"/>
                  <w:b/>
                  <w:sz w:val="14"/>
                  <w:szCs w:val="14"/>
                  <w:lang w:val="fr-FR"/>
                </w:rPr>
                <w:id w:val="-390353296"/>
                <w14:checkbox>
                  <w14:checked w14:val="0"/>
                  <w14:checkedState w14:val="2612" w14:font="MS Gothic"/>
                  <w14:uncheckedState w14:val="2610" w14:font="MS Gothic"/>
                </w14:checkbox>
              </w:sdtPr>
              <w:sdtContent>
                <w:r w:rsidR="00572E1F" w:rsidRPr="00E465BD">
                  <w:rPr>
                    <w:rFonts w:ascii="MS Gothic" w:eastAsia="MS Gothic" w:hAnsi="MS Gothic" w:hint="eastAsia"/>
                    <w:b/>
                    <w:sz w:val="14"/>
                    <w:szCs w:val="14"/>
                    <w:lang w:val="fr-FR"/>
                  </w:rPr>
                  <w:t>☐</w:t>
                </w:r>
              </w:sdtContent>
            </w:sdt>
            <w:r w:rsidR="00572E1F" w:rsidRPr="00E465BD">
              <w:rPr>
                <w:rFonts w:ascii="Verdana" w:hAnsi="Verdana"/>
                <w:b/>
                <w:sz w:val="14"/>
                <w:szCs w:val="14"/>
                <w:lang w:val="fr-FR"/>
              </w:rPr>
              <w:t xml:space="preserve">  N</w:t>
            </w:r>
            <w:r w:rsidR="00EF6EB9" w:rsidRPr="00E465BD">
              <w:rPr>
                <w:rFonts w:ascii="Verdana" w:hAnsi="Verdana"/>
                <w:b/>
                <w:sz w:val="14"/>
                <w:szCs w:val="14"/>
                <w:lang w:val="fr-FR"/>
              </w:rPr>
              <w:t>on-e</w:t>
            </w:r>
            <w:r w:rsidR="00572E1F" w:rsidRPr="00E465BD">
              <w:rPr>
                <w:rFonts w:ascii="Verdana" w:hAnsi="Verdana"/>
                <w:b/>
                <w:sz w:val="14"/>
                <w:szCs w:val="14"/>
                <w:lang w:val="fr-FR"/>
              </w:rPr>
              <w:t>ligible Application</w:t>
            </w:r>
          </w:p>
        </w:tc>
      </w:tr>
    </w:tbl>
    <w:bookmarkEnd w:id="0"/>
    <w:p w14:paraId="09E9DC68" w14:textId="77777777" w:rsidR="00572E1F" w:rsidRPr="00E465BD" w:rsidRDefault="00CF03FB" w:rsidP="00CF03FB">
      <w:pPr>
        <w:tabs>
          <w:tab w:val="left" w:pos="8952"/>
        </w:tabs>
        <w:rPr>
          <w:lang w:val="fr-FR"/>
        </w:rPr>
      </w:pPr>
      <w:r w:rsidRPr="00E465BD">
        <w:rPr>
          <w:lang w:val="fr-FR"/>
        </w:rPr>
        <w:tab/>
      </w:r>
    </w:p>
    <w:sectPr w:rsidR="00572E1F" w:rsidRPr="00E465BD" w:rsidSect="00E46DB2">
      <w:headerReference w:type="default" r:id="rId15"/>
      <w:footerReference w:type="default" r:id="rId16"/>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F4BA" w14:textId="77777777" w:rsidR="009D37AA" w:rsidRDefault="009D37AA" w:rsidP="00572E1F">
      <w:pPr>
        <w:spacing w:after="0" w:line="240" w:lineRule="auto"/>
      </w:pPr>
      <w:r>
        <w:separator/>
      </w:r>
    </w:p>
  </w:endnote>
  <w:endnote w:type="continuationSeparator" w:id="0">
    <w:p w14:paraId="6B6F4C4C" w14:textId="77777777" w:rsidR="009D37AA" w:rsidRDefault="009D37AA"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D7A"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49B00C7A" w14:textId="77777777" w:rsidTr="004432EB">
      <w:tc>
        <w:tcPr>
          <w:tcW w:w="7020" w:type="dxa"/>
        </w:tcPr>
        <w:p w14:paraId="32311E63" w14:textId="77777777"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Pr>
              <w:rFonts w:ascii="Verdana" w:hAnsi="Verdana"/>
              <w:noProof/>
              <w:sz w:val="16"/>
              <w:szCs w:val="16"/>
            </w:rPr>
            <w:t>Competencies addressed by the Master's programme_Form 3A</w:t>
          </w:r>
          <w:r w:rsidRPr="00572E1F">
            <w:rPr>
              <w:rFonts w:ascii="Verdana" w:hAnsi="Verdana"/>
              <w:sz w:val="16"/>
              <w:szCs w:val="16"/>
            </w:rPr>
            <w:fldChar w:fldCharType="end"/>
          </w:r>
        </w:p>
        <w:p w14:paraId="2167973B" w14:textId="77777777" w:rsidR="00D3349F" w:rsidRDefault="00D3349F" w:rsidP="00DB01D0">
          <w:pPr>
            <w:pStyle w:val="Footer"/>
            <w:tabs>
              <w:tab w:val="left" w:pos="180"/>
              <w:tab w:val="right" w:pos="12960"/>
            </w:tabs>
            <w:rPr>
              <w:rFonts w:ascii="Verdana" w:hAnsi="Verdana"/>
              <w:sz w:val="16"/>
              <w:szCs w:val="16"/>
            </w:rPr>
          </w:pPr>
        </w:p>
        <w:p w14:paraId="1E216F0E" w14:textId="1AA7D929"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anchor="recognition-tab" w:history="1">
            <w:r w:rsidRPr="00FF52F9">
              <w:rPr>
                <w:rStyle w:val="Hyperlink"/>
                <w:rFonts w:ascii="Verdana" w:hAnsi="Verdana"/>
                <w:sz w:val="16"/>
                <w:szCs w:val="16"/>
              </w:rPr>
              <w:t>EU Customs Recognition page</w:t>
            </w:r>
          </w:hyperlink>
          <w:r>
            <w:rPr>
              <w:rFonts w:ascii="Verdana" w:hAnsi="Verdana"/>
              <w:sz w:val="16"/>
              <w:szCs w:val="16"/>
            </w:rPr>
            <w:t xml:space="preserve"> on </w:t>
          </w:r>
          <w:r w:rsidR="00FF52F9">
            <w:rPr>
              <w:rFonts w:ascii="Verdana" w:hAnsi="Verdana"/>
              <w:sz w:val="16"/>
              <w:szCs w:val="16"/>
            </w:rPr>
            <w:t>Customs &amp; Tax EU Learning portal</w:t>
          </w:r>
        </w:p>
      </w:tc>
      <w:tc>
        <w:tcPr>
          <w:tcW w:w="7110" w:type="dxa"/>
        </w:tcPr>
        <w:p w14:paraId="03AE1D8B" w14:textId="77777777" w:rsidR="00D3349F" w:rsidRDefault="00000000"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01DB79E4"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C7F9" w14:textId="77777777" w:rsidR="009D37AA" w:rsidRDefault="009D37AA" w:rsidP="00572E1F">
      <w:pPr>
        <w:spacing w:after="0" w:line="240" w:lineRule="auto"/>
      </w:pPr>
      <w:r>
        <w:separator/>
      </w:r>
    </w:p>
  </w:footnote>
  <w:footnote w:type="continuationSeparator" w:id="0">
    <w:p w14:paraId="7D688166" w14:textId="77777777" w:rsidR="009D37AA" w:rsidRDefault="009D37AA"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C309" w14:textId="77777777" w:rsidR="00D3349F" w:rsidRPr="00E465BD" w:rsidRDefault="00D3349F" w:rsidP="00633F02">
    <w:pPr>
      <w:pStyle w:val="Header"/>
      <w:jc w:val="center"/>
      <w:rPr>
        <w:rFonts w:ascii="Verdana" w:hAnsi="Verdana"/>
        <w:sz w:val="20"/>
      </w:rPr>
    </w:pPr>
    <w:r w:rsidRPr="00A2355A">
      <w:rPr>
        <w:rFonts w:ascii="Verdana" w:hAnsi="Verdana"/>
        <w:b/>
      </w:rPr>
      <w:t>EU Customs Certificate of Recognition</w:t>
    </w:r>
    <w:r w:rsidRPr="00E465BD">
      <w:rPr>
        <w:rFonts w:ascii="Verdana" w:hAnsi="Verdana"/>
        <w:sz w:val="20"/>
      </w:rPr>
      <w:t xml:space="preserve"> - </w:t>
    </w:r>
    <w:r w:rsidRPr="00A2355A">
      <w:rPr>
        <w:rFonts w:ascii="Verdana" w:hAnsi="Verdana"/>
        <w:b/>
        <w:sz w:val="20"/>
        <w:szCs w:val="20"/>
      </w:rPr>
      <w:t>Form 3A</w:t>
    </w:r>
  </w:p>
  <w:p w14:paraId="4D541606"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31D9F"/>
    <w:multiLevelType w:val="hybridMultilevel"/>
    <w:tmpl w:val="080A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363041">
    <w:abstractNumId w:val="0"/>
  </w:num>
  <w:num w:numId="2" w16cid:durableId="858934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049C1"/>
    <w:rsid w:val="00013EB3"/>
    <w:rsid w:val="00014B9C"/>
    <w:rsid w:val="000155A3"/>
    <w:rsid w:val="000164B7"/>
    <w:rsid w:val="00016604"/>
    <w:rsid w:val="000342C6"/>
    <w:rsid w:val="0004468C"/>
    <w:rsid w:val="000466F8"/>
    <w:rsid w:val="00054C1E"/>
    <w:rsid w:val="00055893"/>
    <w:rsid w:val="0005793A"/>
    <w:rsid w:val="00062017"/>
    <w:rsid w:val="00063F2E"/>
    <w:rsid w:val="00071B44"/>
    <w:rsid w:val="0007529E"/>
    <w:rsid w:val="00080BC1"/>
    <w:rsid w:val="00091F54"/>
    <w:rsid w:val="00095924"/>
    <w:rsid w:val="00095EFE"/>
    <w:rsid w:val="000A27D3"/>
    <w:rsid w:val="000A4865"/>
    <w:rsid w:val="000B180A"/>
    <w:rsid w:val="000B6E2B"/>
    <w:rsid w:val="000C4D85"/>
    <w:rsid w:val="000D5E95"/>
    <w:rsid w:val="000E2343"/>
    <w:rsid w:val="000F1951"/>
    <w:rsid w:val="000F368D"/>
    <w:rsid w:val="000F547F"/>
    <w:rsid w:val="001001C7"/>
    <w:rsid w:val="0010242A"/>
    <w:rsid w:val="001065C3"/>
    <w:rsid w:val="00123F02"/>
    <w:rsid w:val="001313FD"/>
    <w:rsid w:val="00133BD3"/>
    <w:rsid w:val="00142C5A"/>
    <w:rsid w:val="00142C95"/>
    <w:rsid w:val="00160BC6"/>
    <w:rsid w:val="00174D6F"/>
    <w:rsid w:val="00175B39"/>
    <w:rsid w:val="00177CCF"/>
    <w:rsid w:val="001923B7"/>
    <w:rsid w:val="001A484E"/>
    <w:rsid w:val="001B29C1"/>
    <w:rsid w:val="001B6E10"/>
    <w:rsid w:val="001B7808"/>
    <w:rsid w:val="001B7CF2"/>
    <w:rsid w:val="001C1D07"/>
    <w:rsid w:val="001C1FDC"/>
    <w:rsid w:val="001C52CA"/>
    <w:rsid w:val="001C5A1B"/>
    <w:rsid w:val="001D0D1A"/>
    <w:rsid w:val="001D1D03"/>
    <w:rsid w:val="001D6821"/>
    <w:rsid w:val="001D7D64"/>
    <w:rsid w:val="001F37A6"/>
    <w:rsid w:val="001F63D2"/>
    <w:rsid w:val="001F6786"/>
    <w:rsid w:val="001F708E"/>
    <w:rsid w:val="00202284"/>
    <w:rsid w:val="00202B2A"/>
    <w:rsid w:val="002047C7"/>
    <w:rsid w:val="00220407"/>
    <w:rsid w:val="00233650"/>
    <w:rsid w:val="00243324"/>
    <w:rsid w:val="00250152"/>
    <w:rsid w:val="00250F04"/>
    <w:rsid w:val="00252298"/>
    <w:rsid w:val="00253701"/>
    <w:rsid w:val="0025485E"/>
    <w:rsid w:val="0025500D"/>
    <w:rsid w:val="00260B3C"/>
    <w:rsid w:val="002635E5"/>
    <w:rsid w:val="00263784"/>
    <w:rsid w:val="00266F77"/>
    <w:rsid w:val="00273FB7"/>
    <w:rsid w:val="00276100"/>
    <w:rsid w:val="00285938"/>
    <w:rsid w:val="00286016"/>
    <w:rsid w:val="00293536"/>
    <w:rsid w:val="00293881"/>
    <w:rsid w:val="00293C8F"/>
    <w:rsid w:val="00293FA2"/>
    <w:rsid w:val="002944B5"/>
    <w:rsid w:val="002971CE"/>
    <w:rsid w:val="002977E5"/>
    <w:rsid w:val="002A4960"/>
    <w:rsid w:val="002A53E4"/>
    <w:rsid w:val="002A66B0"/>
    <w:rsid w:val="002A7282"/>
    <w:rsid w:val="002C7F26"/>
    <w:rsid w:val="002E2D96"/>
    <w:rsid w:val="002E3235"/>
    <w:rsid w:val="002F437D"/>
    <w:rsid w:val="00304A73"/>
    <w:rsid w:val="0031144C"/>
    <w:rsid w:val="0032036D"/>
    <w:rsid w:val="00324053"/>
    <w:rsid w:val="00326847"/>
    <w:rsid w:val="00342C5F"/>
    <w:rsid w:val="0036738A"/>
    <w:rsid w:val="00380390"/>
    <w:rsid w:val="00390E13"/>
    <w:rsid w:val="00392DE7"/>
    <w:rsid w:val="00394875"/>
    <w:rsid w:val="0039684F"/>
    <w:rsid w:val="003A00DD"/>
    <w:rsid w:val="003A5F30"/>
    <w:rsid w:val="003B156A"/>
    <w:rsid w:val="003B31F7"/>
    <w:rsid w:val="003B4A26"/>
    <w:rsid w:val="003B4FB0"/>
    <w:rsid w:val="003B5F32"/>
    <w:rsid w:val="003C41DD"/>
    <w:rsid w:val="003C63C7"/>
    <w:rsid w:val="003C7885"/>
    <w:rsid w:val="003D549F"/>
    <w:rsid w:val="003D5F3D"/>
    <w:rsid w:val="003E0112"/>
    <w:rsid w:val="003E0791"/>
    <w:rsid w:val="003E3E1E"/>
    <w:rsid w:val="003E49B3"/>
    <w:rsid w:val="003E7B78"/>
    <w:rsid w:val="00416980"/>
    <w:rsid w:val="004169C7"/>
    <w:rsid w:val="0041791F"/>
    <w:rsid w:val="00434B2B"/>
    <w:rsid w:val="0043757A"/>
    <w:rsid w:val="004432EB"/>
    <w:rsid w:val="00444987"/>
    <w:rsid w:val="0044785B"/>
    <w:rsid w:val="004559FF"/>
    <w:rsid w:val="00455BF7"/>
    <w:rsid w:val="00456582"/>
    <w:rsid w:val="0045691C"/>
    <w:rsid w:val="0046191A"/>
    <w:rsid w:val="0046553E"/>
    <w:rsid w:val="00466CA7"/>
    <w:rsid w:val="00472360"/>
    <w:rsid w:val="004761D9"/>
    <w:rsid w:val="004819E6"/>
    <w:rsid w:val="004824B0"/>
    <w:rsid w:val="00482A30"/>
    <w:rsid w:val="00482E34"/>
    <w:rsid w:val="0048441C"/>
    <w:rsid w:val="00486775"/>
    <w:rsid w:val="00490D8F"/>
    <w:rsid w:val="004956BA"/>
    <w:rsid w:val="004956E8"/>
    <w:rsid w:val="004A07AB"/>
    <w:rsid w:val="004A30AD"/>
    <w:rsid w:val="004A5805"/>
    <w:rsid w:val="004A5E62"/>
    <w:rsid w:val="004C0CFF"/>
    <w:rsid w:val="004C13D9"/>
    <w:rsid w:val="004C2244"/>
    <w:rsid w:val="004C2DE0"/>
    <w:rsid w:val="004C497C"/>
    <w:rsid w:val="004D0283"/>
    <w:rsid w:val="004E612C"/>
    <w:rsid w:val="004E6DBD"/>
    <w:rsid w:val="004E72C2"/>
    <w:rsid w:val="004E7D9D"/>
    <w:rsid w:val="004F0647"/>
    <w:rsid w:val="004F0B1A"/>
    <w:rsid w:val="004F1EE8"/>
    <w:rsid w:val="004F212C"/>
    <w:rsid w:val="005017F9"/>
    <w:rsid w:val="00504129"/>
    <w:rsid w:val="00530294"/>
    <w:rsid w:val="00530D16"/>
    <w:rsid w:val="00533AAE"/>
    <w:rsid w:val="00534D51"/>
    <w:rsid w:val="00536416"/>
    <w:rsid w:val="005478DB"/>
    <w:rsid w:val="00572E1F"/>
    <w:rsid w:val="0057387C"/>
    <w:rsid w:val="00576584"/>
    <w:rsid w:val="005807D0"/>
    <w:rsid w:val="00584BA3"/>
    <w:rsid w:val="005966CD"/>
    <w:rsid w:val="005B7B5B"/>
    <w:rsid w:val="005D2298"/>
    <w:rsid w:val="005D2B3C"/>
    <w:rsid w:val="005E19F4"/>
    <w:rsid w:val="005F364F"/>
    <w:rsid w:val="00614FCC"/>
    <w:rsid w:val="00624BEE"/>
    <w:rsid w:val="0062554C"/>
    <w:rsid w:val="00625FFC"/>
    <w:rsid w:val="00627B87"/>
    <w:rsid w:val="006319E1"/>
    <w:rsid w:val="00632E59"/>
    <w:rsid w:val="00633F02"/>
    <w:rsid w:val="00634072"/>
    <w:rsid w:val="00637807"/>
    <w:rsid w:val="00637CAC"/>
    <w:rsid w:val="00640189"/>
    <w:rsid w:val="00642D9F"/>
    <w:rsid w:val="0065780C"/>
    <w:rsid w:val="006625E4"/>
    <w:rsid w:val="00664E20"/>
    <w:rsid w:val="006708EE"/>
    <w:rsid w:val="006741E1"/>
    <w:rsid w:val="006851BB"/>
    <w:rsid w:val="00690710"/>
    <w:rsid w:val="006919BC"/>
    <w:rsid w:val="00693D02"/>
    <w:rsid w:val="006950F6"/>
    <w:rsid w:val="00695907"/>
    <w:rsid w:val="006A526A"/>
    <w:rsid w:val="006C7881"/>
    <w:rsid w:val="006E151B"/>
    <w:rsid w:val="006E3F2B"/>
    <w:rsid w:val="006E6B3D"/>
    <w:rsid w:val="00702F94"/>
    <w:rsid w:val="00704599"/>
    <w:rsid w:val="007061A1"/>
    <w:rsid w:val="00712995"/>
    <w:rsid w:val="0071413E"/>
    <w:rsid w:val="00716D88"/>
    <w:rsid w:val="007175E4"/>
    <w:rsid w:val="0072014F"/>
    <w:rsid w:val="00721BE0"/>
    <w:rsid w:val="00722796"/>
    <w:rsid w:val="007235FA"/>
    <w:rsid w:val="00724D15"/>
    <w:rsid w:val="007370CC"/>
    <w:rsid w:val="00753F61"/>
    <w:rsid w:val="00755F21"/>
    <w:rsid w:val="00766BA6"/>
    <w:rsid w:val="007879BD"/>
    <w:rsid w:val="00790A21"/>
    <w:rsid w:val="00790DCC"/>
    <w:rsid w:val="0079394A"/>
    <w:rsid w:val="00794197"/>
    <w:rsid w:val="0079769B"/>
    <w:rsid w:val="007A1664"/>
    <w:rsid w:val="007A2F59"/>
    <w:rsid w:val="007A35CE"/>
    <w:rsid w:val="007B279C"/>
    <w:rsid w:val="007B5E50"/>
    <w:rsid w:val="007B5F51"/>
    <w:rsid w:val="007B62ED"/>
    <w:rsid w:val="007B6555"/>
    <w:rsid w:val="007C4329"/>
    <w:rsid w:val="007C644D"/>
    <w:rsid w:val="007D5DFC"/>
    <w:rsid w:val="007E0518"/>
    <w:rsid w:val="007F2697"/>
    <w:rsid w:val="007F4E04"/>
    <w:rsid w:val="00804AF0"/>
    <w:rsid w:val="0081066E"/>
    <w:rsid w:val="0081629A"/>
    <w:rsid w:val="0081703A"/>
    <w:rsid w:val="00825B55"/>
    <w:rsid w:val="00826F29"/>
    <w:rsid w:val="00830EEA"/>
    <w:rsid w:val="00831B26"/>
    <w:rsid w:val="00834132"/>
    <w:rsid w:val="00837B32"/>
    <w:rsid w:val="00840999"/>
    <w:rsid w:val="00842CF7"/>
    <w:rsid w:val="008450FD"/>
    <w:rsid w:val="00862612"/>
    <w:rsid w:val="00863A8B"/>
    <w:rsid w:val="00865E3D"/>
    <w:rsid w:val="00867F30"/>
    <w:rsid w:val="00872472"/>
    <w:rsid w:val="008725B3"/>
    <w:rsid w:val="00880DCE"/>
    <w:rsid w:val="0088456B"/>
    <w:rsid w:val="00892EBD"/>
    <w:rsid w:val="00895DD9"/>
    <w:rsid w:val="008A6A8B"/>
    <w:rsid w:val="008B091D"/>
    <w:rsid w:val="008B1A54"/>
    <w:rsid w:val="008B46B0"/>
    <w:rsid w:val="008B62E0"/>
    <w:rsid w:val="008B68F4"/>
    <w:rsid w:val="008C0000"/>
    <w:rsid w:val="008C1CF3"/>
    <w:rsid w:val="008D0E32"/>
    <w:rsid w:val="008D34DD"/>
    <w:rsid w:val="008D3DFA"/>
    <w:rsid w:val="008E0C3C"/>
    <w:rsid w:val="008E1743"/>
    <w:rsid w:val="008E23F8"/>
    <w:rsid w:val="008F1DE8"/>
    <w:rsid w:val="008F5C0A"/>
    <w:rsid w:val="00900B74"/>
    <w:rsid w:val="00901617"/>
    <w:rsid w:val="00901A13"/>
    <w:rsid w:val="00903E48"/>
    <w:rsid w:val="00904E4B"/>
    <w:rsid w:val="009100AE"/>
    <w:rsid w:val="00911905"/>
    <w:rsid w:val="00911F4B"/>
    <w:rsid w:val="00912C90"/>
    <w:rsid w:val="00914409"/>
    <w:rsid w:val="00915205"/>
    <w:rsid w:val="0093039B"/>
    <w:rsid w:val="009313FC"/>
    <w:rsid w:val="00931457"/>
    <w:rsid w:val="009354BF"/>
    <w:rsid w:val="00944DC4"/>
    <w:rsid w:val="00945300"/>
    <w:rsid w:val="009454A0"/>
    <w:rsid w:val="00956079"/>
    <w:rsid w:val="0095789C"/>
    <w:rsid w:val="00963187"/>
    <w:rsid w:val="009667BF"/>
    <w:rsid w:val="00974BFC"/>
    <w:rsid w:val="00983032"/>
    <w:rsid w:val="009852A6"/>
    <w:rsid w:val="00991C64"/>
    <w:rsid w:val="00992327"/>
    <w:rsid w:val="00993617"/>
    <w:rsid w:val="00994C99"/>
    <w:rsid w:val="009A1C7F"/>
    <w:rsid w:val="009A20F3"/>
    <w:rsid w:val="009A279D"/>
    <w:rsid w:val="009B3E3E"/>
    <w:rsid w:val="009B4E62"/>
    <w:rsid w:val="009C55C6"/>
    <w:rsid w:val="009C65F5"/>
    <w:rsid w:val="009C7563"/>
    <w:rsid w:val="009C7AE9"/>
    <w:rsid w:val="009D37AA"/>
    <w:rsid w:val="009F2B79"/>
    <w:rsid w:val="009F7595"/>
    <w:rsid w:val="00A0218D"/>
    <w:rsid w:val="00A04B12"/>
    <w:rsid w:val="00A0560A"/>
    <w:rsid w:val="00A10E82"/>
    <w:rsid w:val="00A11DAC"/>
    <w:rsid w:val="00A123F6"/>
    <w:rsid w:val="00A12579"/>
    <w:rsid w:val="00A12E95"/>
    <w:rsid w:val="00A14B64"/>
    <w:rsid w:val="00A14D21"/>
    <w:rsid w:val="00A2355A"/>
    <w:rsid w:val="00A251F4"/>
    <w:rsid w:val="00A33759"/>
    <w:rsid w:val="00A4392D"/>
    <w:rsid w:val="00A4761B"/>
    <w:rsid w:val="00A55ACA"/>
    <w:rsid w:val="00A7191F"/>
    <w:rsid w:val="00A76741"/>
    <w:rsid w:val="00A81655"/>
    <w:rsid w:val="00A83DC7"/>
    <w:rsid w:val="00A87B47"/>
    <w:rsid w:val="00A90104"/>
    <w:rsid w:val="00A905E4"/>
    <w:rsid w:val="00AA37EC"/>
    <w:rsid w:val="00AB04FF"/>
    <w:rsid w:val="00AB3E92"/>
    <w:rsid w:val="00AB7E45"/>
    <w:rsid w:val="00AC08AE"/>
    <w:rsid w:val="00AC29D9"/>
    <w:rsid w:val="00AC6028"/>
    <w:rsid w:val="00AD1474"/>
    <w:rsid w:val="00AD265C"/>
    <w:rsid w:val="00AE0CE7"/>
    <w:rsid w:val="00AE4387"/>
    <w:rsid w:val="00AF1977"/>
    <w:rsid w:val="00AF5145"/>
    <w:rsid w:val="00B010D9"/>
    <w:rsid w:val="00B04937"/>
    <w:rsid w:val="00B04B2A"/>
    <w:rsid w:val="00B056AB"/>
    <w:rsid w:val="00B0617E"/>
    <w:rsid w:val="00B072CB"/>
    <w:rsid w:val="00B11362"/>
    <w:rsid w:val="00B11826"/>
    <w:rsid w:val="00B141C0"/>
    <w:rsid w:val="00B24095"/>
    <w:rsid w:val="00B24495"/>
    <w:rsid w:val="00B25EEA"/>
    <w:rsid w:val="00B26B5B"/>
    <w:rsid w:val="00B27176"/>
    <w:rsid w:val="00B31145"/>
    <w:rsid w:val="00B313CD"/>
    <w:rsid w:val="00B31EEE"/>
    <w:rsid w:val="00B3693A"/>
    <w:rsid w:val="00B3753C"/>
    <w:rsid w:val="00B42A42"/>
    <w:rsid w:val="00B43132"/>
    <w:rsid w:val="00B44DA0"/>
    <w:rsid w:val="00B537BF"/>
    <w:rsid w:val="00B56186"/>
    <w:rsid w:val="00B6068A"/>
    <w:rsid w:val="00B62C19"/>
    <w:rsid w:val="00B673DB"/>
    <w:rsid w:val="00B771F9"/>
    <w:rsid w:val="00B82A91"/>
    <w:rsid w:val="00B85E63"/>
    <w:rsid w:val="00B90290"/>
    <w:rsid w:val="00B912B6"/>
    <w:rsid w:val="00B94C6F"/>
    <w:rsid w:val="00B960A7"/>
    <w:rsid w:val="00BA6787"/>
    <w:rsid w:val="00BB0E7D"/>
    <w:rsid w:val="00BB0F6B"/>
    <w:rsid w:val="00BB3373"/>
    <w:rsid w:val="00BC22D0"/>
    <w:rsid w:val="00BC47FC"/>
    <w:rsid w:val="00BD1860"/>
    <w:rsid w:val="00BD242B"/>
    <w:rsid w:val="00BD5712"/>
    <w:rsid w:val="00BD6D67"/>
    <w:rsid w:val="00BE4DAB"/>
    <w:rsid w:val="00BF09D8"/>
    <w:rsid w:val="00BF7B74"/>
    <w:rsid w:val="00C00016"/>
    <w:rsid w:val="00C00895"/>
    <w:rsid w:val="00C03A74"/>
    <w:rsid w:val="00C07A95"/>
    <w:rsid w:val="00C234D5"/>
    <w:rsid w:val="00C26D3E"/>
    <w:rsid w:val="00C26D45"/>
    <w:rsid w:val="00C319D8"/>
    <w:rsid w:val="00C31CEF"/>
    <w:rsid w:val="00C326CD"/>
    <w:rsid w:val="00C33D5C"/>
    <w:rsid w:val="00C368D5"/>
    <w:rsid w:val="00C36A43"/>
    <w:rsid w:val="00C470F9"/>
    <w:rsid w:val="00C51399"/>
    <w:rsid w:val="00C630FB"/>
    <w:rsid w:val="00C65026"/>
    <w:rsid w:val="00C730DF"/>
    <w:rsid w:val="00C759B0"/>
    <w:rsid w:val="00C83637"/>
    <w:rsid w:val="00C91642"/>
    <w:rsid w:val="00C93231"/>
    <w:rsid w:val="00CA0A5A"/>
    <w:rsid w:val="00CA4C48"/>
    <w:rsid w:val="00CA5BE0"/>
    <w:rsid w:val="00CA776E"/>
    <w:rsid w:val="00CB0839"/>
    <w:rsid w:val="00CB2EA0"/>
    <w:rsid w:val="00CB3A13"/>
    <w:rsid w:val="00CC0FA3"/>
    <w:rsid w:val="00CC2571"/>
    <w:rsid w:val="00CC4C8E"/>
    <w:rsid w:val="00CD08CE"/>
    <w:rsid w:val="00CD2447"/>
    <w:rsid w:val="00CD4A5D"/>
    <w:rsid w:val="00CD5ECD"/>
    <w:rsid w:val="00CE16CA"/>
    <w:rsid w:val="00CE17E7"/>
    <w:rsid w:val="00CE517D"/>
    <w:rsid w:val="00CE659B"/>
    <w:rsid w:val="00CF03FB"/>
    <w:rsid w:val="00CF21BC"/>
    <w:rsid w:val="00D01D82"/>
    <w:rsid w:val="00D025E5"/>
    <w:rsid w:val="00D04ACD"/>
    <w:rsid w:val="00D05AB9"/>
    <w:rsid w:val="00D06715"/>
    <w:rsid w:val="00D10A13"/>
    <w:rsid w:val="00D11F5C"/>
    <w:rsid w:val="00D16BA5"/>
    <w:rsid w:val="00D16D2A"/>
    <w:rsid w:val="00D2433E"/>
    <w:rsid w:val="00D244DA"/>
    <w:rsid w:val="00D3349F"/>
    <w:rsid w:val="00D354D8"/>
    <w:rsid w:val="00D40929"/>
    <w:rsid w:val="00D41F1B"/>
    <w:rsid w:val="00D4591F"/>
    <w:rsid w:val="00D47374"/>
    <w:rsid w:val="00D535C7"/>
    <w:rsid w:val="00D6032E"/>
    <w:rsid w:val="00D627FE"/>
    <w:rsid w:val="00D75C70"/>
    <w:rsid w:val="00D77015"/>
    <w:rsid w:val="00D80E7D"/>
    <w:rsid w:val="00D82C41"/>
    <w:rsid w:val="00D8443E"/>
    <w:rsid w:val="00D87E05"/>
    <w:rsid w:val="00D90262"/>
    <w:rsid w:val="00D955DF"/>
    <w:rsid w:val="00D9604B"/>
    <w:rsid w:val="00DA21FD"/>
    <w:rsid w:val="00DB01D0"/>
    <w:rsid w:val="00DB0521"/>
    <w:rsid w:val="00DB1174"/>
    <w:rsid w:val="00DB2A3F"/>
    <w:rsid w:val="00DB37BD"/>
    <w:rsid w:val="00DB3F01"/>
    <w:rsid w:val="00DC4673"/>
    <w:rsid w:val="00DC49D5"/>
    <w:rsid w:val="00DC6C70"/>
    <w:rsid w:val="00DD2E46"/>
    <w:rsid w:val="00DE2064"/>
    <w:rsid w:val="00DE5D6F"/>
    <w:rsid w:val="00DF7048"/>
    <w:rsid w:val="00E011D6"/>
    <w:rsid w:val="00E10E21"/>
    <w:rsid w:val="00E14A95"/>
    <w:rsid w:val="00E167D4"/>
    <w:rsid w:val="00E26441"/>
    <w:rsid w:val="00E31CE3"/>
    <w:rsid w:val="00E3517A"/>
    <w:rsid w:val="00E36C16"/>
    <w:rsid w:val="00E42B2B"/>
    <w:rsid w:val="00E43F41"/>
    <w:rsid w:val="00E465BD"/>
    <w:rsid w:val="00E46DB2"/>
    <w:rsid w:val="00E55521"/>
    <w:rsid w:val="00E56320"/>
    <w:rsid w:val="00E60EF1"/>
    <w:rsid w:val="00E666FB"/>
    <w:rsid w:val="00E67B80"/>
    <w:rsid w:val="00E67F0A"/>
    <w:rsid w:val="00E80979"/>
    <w:rsid w:val="00E80F57"/>
    <w:rsid w:val="00E82668"/>
    <w:rsid w:val="00E84026"/>
    <w:rsid w:val="00E84FD4"/>
    <w:rsid w:val="00E905DF"/>
    <w:rsid w:val="00E906AF"/>
    <w:rsid w:val="00E913EA"/>
    <w:rsid w:val="00E92F61"/>
    <w:rsid w:val="00EA1B9D"/>
    <w:rsid w:val="00EA4C21"/>
    <w:rsid w:val="00EB407D"/>
    <w:rsid w:val="00EC15AA"/>
    <w:rsid w:val="00ED2AB9"/>
    <w:rsid w:val="00ED646F"/>
    <w:rsid w:val="00ED6A11"/>
    <w:rsid w:val="00EE1612"/>
    <w:rsid w:val="00EF2277"/>
    <w:rsid w:val="00EF6094"/>
    <w:rsid w:val="00EF6EB9"/>
    <w:rsid w:val="00F00611"/>
    <w:rsid w:val="00F05462"/>
    <w:rsid w:val="00F07C05"/>
    <w:rsid w:val="00F33C3B"/>
    <w:rsid w:val="00F37A6B"/>
    <w:rsid w:val="00F44A05"/>
    <w:rsid w:val="00F528B0"/>
    <w:rsid w:val="00F56012"/>
    <w:rsid w:val="00F578FE"/>
    <w:rsid w:val="00F6749E"/>
    <w:rsid w:val="00F73C01"/>
    <w:rsid w:val="00F73F2F"/>
    <w:rsid w:val="00F8235E"/>
    <w:rsid w:val="00F937BD"/>
    <w:rsid w:val="00F947EE"/>
    <w:rsid w:val="00FA1C41"/>
    <w:rsid w:val="00FA2BBB"/>
    <w:rsid w:val="00FA4FA6"/>
    <w:rsid w:val="00FA5DFA"/>
    <w:rsid w:val="00FC7913"/>
    <w:rsid w:val="00FD09CF"/>
    <w:rsid w:val="00FF446B"/>
    <w:rsid w:val="00FF52F9"/>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5170"/>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 w:type="paragraph" w:styleId="Revision">
    <w:name w:val="Revision"/>
    <w:hidden/>
    <w:uiPriority w:val="99"/>
    <w:semiHidden/>
    <w:rsid w:val="00530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ui/group/46a95fc1-7492-452a-a7b3-14df834c452f/library/3347234b-1f9c-43d4-a081-6ff49fd3c880/details?download=true" TargetMode="External"/><Relationship Id="rId13" Type="http://schemas.openxmlformats.org/officeDocument/2006/relationships/hyperlink" Target="https://eur01.safelinks.protection.outlook.com/?url=https%3A%2F%2Ftaxation-customs.ec.europa.eu%2Fdocument%2Fdownload%2F4fc66244-2749-4ea5-96d2-b23a4970b673_en%3Ffilename%3Dsample_application_forms_1-4.docx&amp;data=05%7C01%7CAmalia.TSOUKALA%40netcompany-intrasoft.com%7Cc953cbd2ad98464ce1b808db7b906793%7Cb4c2ce7d100a41cb905c1931371a58d5%7C0%7C0%7C638239632363735780%7CUnknown%7CTWFpbGZsb3d8eyJWIjoiMC4wLjAwMDAiLCJQIjoiV2luMzIiLCJBTiI6Ik1haWwiLCJXVCI6Mn0%3D%7C3000%7C%7C%7C&amp;sdata=EIk7efyVGzQINKX7SpL3rWEg%2FA7HCz9J%2FXOGVPKCIBs%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ation-customs.ec.europa.eu/document/download/dc8f5113-7860-4b39-85ff-b8eba587393f_en?filename=EU_RTP_academia_proficiency_level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toms-taxation.learning.europa.eu/local/mvpdgtaxud/pages/competencyframework.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ircabc.europa.eu/ui/group/46a95fc1-7492-452a-a7b3-14df834c452f/library/0db0b3e3-1242-4dc6-8cf5-dd7a6e9743f0/details?download=true" TargetMode="External"/><Relationship Id="rId4" Type="http://schemas.openxmlformats.org/officeDocument/2006/relationships/settings" Target="settings.xml"/><Relationship Id="rId9" Type="http://schemas.openxmlformats.org/officeDocument/2006/relationships/hyperlink" Target="https://circabc.europa.eu/ui/group/46a95fc1-7492-452a-a7b3-14df834c452f/library/335239db-2700-49b4-b595-94efce2d57e6/details?download=true" TargetMode="External"/><Relationship Id="rId14" Type="http://schemas.openxmlformats.org/officeDocument/2006/relationships/hyperlink" Target="https://taxation-customs.ec.europa.eu/document/download/dc8f5113-7860-4b39-85ff-b8eba587393f_en?filename=EU_RTP_academia_proficiency_levels.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ustoms-taxation.learning.europa.eu/local/mvpdgtaxud/pages/competencyframewo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C753-768F-4497-9ADC-33C0F61D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TSOUKALA Amalia</cp:lastModifiedBy>
  <cp:revision>37</cp:revision>
  <dcterms:created xsi:type="dcterms:W3CDTF">2023-05-31T12:11:00Z</dcterms:created>
  <dcterms:modified xsi:type="dcterms:W3CDTF">2023-07-18T14:32:00Z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2023-06-07T14:07:30Z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16074d0a-8abc-423a-bc21-a3954d0fdb24</vt:lpwstr>
  </property>
  <property fmtid="{D5CDD505-2E9C-101B-9397-08002B2CF9AE}" pid="8" name="MSIP_Label_6bd9ddd1-4d20-43f6-abfa-fc3c07406f94_ContentBits">
    <vt:lpwstr>0</vt:lpwstr>
  </property>
</Properties>
</file>