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2B3F" w14:textId="77777777" w:rsidR="00802DF3" w:rsidRDefault="00802DF3" w:rsidP="001F74C7">
      <w:pPr>
        <w:rPr>
          <w:b/>
        </w:rPr>
      </w:pPr>
    </w:p>
    <w:p w14:paraId="2526ED79" w14:textId="77777777" w:rsidR="00802DF3" w:rsidRDefault="001F74C7" w:rsidP="001F74C7">
      <w:pPr>
        <w:rPr>
          <w:b/>
        </w:rPr>
      </w:pPr>
      <w:r w:rsidRPr="008B500C">
        <w:rPr>
          <w:b/>
        </w:rPr>
        <w:t>Terms and conditions for advertising jobs to AUB Students</w:t>
      </w:r>
      <w:r w:rsidR="00802DF3">
        <w:rPr>
          <w:b/>
        </w:rPr>
        <w:t xml:space="preserve"> on AUB Advantage Career Hub </w:t>
      </w:r>
    </w:p>
    <w:p w14:paraId="61710FC6" w14:textId="77777777" w:rsidR="001F74C7" w:rsidRPr="008B500C" w:rsidRDefault="00802DF3" w:rsidP="001F74C7">
      <w:pPr>
        <w:rPr>
          <w:b/>
        </w:rPr>
      </w:pPr>
      <w:r>
        <w:rPr>
          <w:b/>
        </w:rPr>
        <w:t xml:space="preserve">(aub.Jobteaser.com) </w:t>
      </w:r>
    </w:p>
    <w:p w14:paraId="49771072" w14:textId="77777777" w:rsidR="001F74C7" w:rsidRPr="008B500C" w:rsidRDefault="001F74C7" w:rsidP="001F74C7">
      <w:pPr>
        <w:rPr>
          <w:b/>
        </w:rPr>
      </w:pPr>
      <w:r w:rsidRPr="008B500C">
        <w:rPr>
          <w:b/>
        </w:rPr>
        <w:t>Registration</w:t>
      </w:r>
    </w:p>
    <w:p w14:paraId="77BEC65E" w14:textId="77777777" w:rsidR="001F74C7" w:rsidRDefault="001F74C7" w:rsidP="001F74C7">
      <w:r>
        <w:t>To advertise on AUB Advantage Career Hub employers are required to register on Job Teaser using online registration. Once registered and approved, you will be sent a login username and password by email. By registering you are accepting these terms and conditions.</w:t>
      </w:r>
    </w:p>
    <w:p w14:paraId="6CCD05FF" w14:textId="77777777" w:rsidR="001F74C7" w:rsidRPr="008B500C" w:rsidRDefault="001F74C7" w:rsidP="001F74C7">
      <w:pPr>
        <w:rPr>
          <w:b/>
        </w:rPr>
      </w:pPr>
      <w:r w:rsidRPr="008B500C">
        <w:rPr>
          <w:b/>
        </w:rPr>
        <w:t>Compliance with Legislation</w:t>
      </w:r>
    </w:p>
    <w:p w14:paraId="106BFF9A" w14:textId="77777777" w:rsidR="001F74C7" w:rsidRDefault="001F74C7" w:rsidP="001F74C7">
      <w:r>
        <w:t>Arts University Bournemouth must ensure that opportunities promoted to graduates and students do not disadvantage, endanger or discriminate (under current legislation) against them in any way. This includes information, opportunities or working practices that contravene current equal opportunities and employment legislation relating to disability, sex, race, religion &amp; belief, sexual orientation, and age. Staff also have a duty of care to the University and will not (through contact with organisations) compromise in any way the good name of the University.</w:t>
      </w:r>
    </w:p>
    <w:p w14:paraId="1A396315" w14:textId="77777777" w:rsidR="001F74C7" w:rsidRPr="008B500C" w:rsidRDefault="001F74C7" w:rsidP="001F74C7">
      <w:pPr>
        <w:rPr>
          <w:b/>
        </w:rPr>
      </w:pPr>
      <w:r w:rsidRPr="008B500C">
        <w:rPr>
          <w:b/>
        </w:rPr>
        <w:t>Jobs</w:t>
      </w:r>
    </w:p>
    <w:p w14:paraId="269ACF95" w14:textId="77777777" w:rsidR="001F74C7" w:rsidRDefault="001F74C7" w:rsidP="001F74C7">
      <w:r>
        <w:t>The employer is responsible for taking reasonable steps prior to recruitment of students to check the suitability of the candidate for the role.  Arts University Bournemouth provides a service to advertise vacancies but does not recommend any candidates for roles.</w:t>
      </w:r>
    </w:p>
    <w:p w14:paraId="1C1A4E63" w14:textId="77777777" w:rsidR="001F74C7" w:rsidRDefault="001F74C7" w:rsidP="001F74C7">
      <w:r>
        <w:t>Arts University Bournemouth assumes that you as an employer: have full employers’ liability cover in place; will issue a contract of employment specifying the tasks to be undertaken, hours of work, salary - which must pay at least the National Minimum wage and holiday entitlement; and will provide a full induction including health and safety training.</w:t>
      </w:r>
    </w:p>
    <w:p w14:paraId="383DFBD7" w14:textId="77777777" w:rsidR="001F74C7" w:rsidRPr="008B500C" w:rsidRDefault="001F74C7" w:rsidP="001F74C7">
      <w:pPr>
        <w:rPr>
          <w:b/>
        </w:rPr>
      </w:pPr>
      <w:r w:rsidRPr="008B500C">
        <w:rPr>
          <w:b/>
        </w:rPr>
        <w:t>National Insurance</w:t>
      </w:r>
    </w:p>
    <w:p w14:paraId="3CF332B5" w14:textId="77777777" w:rsidR="001F74C7" w:rsidRDefault="008B500C" w:rsidP="001F74C7">
      <w:r>
        <w:t xml:space="preserve">Some of our students are from outside the UK and may not have a National </w:t>
      </w:r>
      <w:proofErr w:type="gramStart"/>
      <w:r>
        <w:t>Insurance(</w:t>
      </w:r>
      <w:proofErr w:type="gramEnd"/>
      <w:r>
        <w:t xml:space="preserve">NI) number. </w:t>
      </w:r>
      <w:r w:rsidR="001F74C7">
        <w:t xml:space="preserve">You can employ an international student without an NI number, but you must supply the student with proof that you have offered them work or that they have started working for you, as they will require this proof to obtain a NI number from a local </w:t>
      </w:r>
      <w:proofErr w:type="spellStart"/>
      <w:r w:rsidR="001F74C7">
        <w:t>JobcentrePlus</w:t>
      </w:r>
      <w:proofErr w:type="spellEnd"/>
      <w:r w:rsidR="001F74C7">
        <w:t xml:space="preserve"> by calling 0345 600 0643</w:t>
      </w:r>
    </w:p>
    <w:p w14:paraId="58ED2E28" w14:textId="77777777" w:rsidR="001F74C7" w:rsidRDefault="001F74C7" w:rsidP="001F74C7">
      <w:r>
        <w:t xml:space="preserve">Please note a small minority of International students do not have the right to work in the UK. If a student is unsure, please refer them </w:t>
      </w:r>
      <w:r w:rsidR="008B500C">
        <w:t>careers@aub.ac.uk</w:t>
      </w:r>
      <w:r>
        <w:t xml:space="preserve"> or telephone 01202 </w:t>
      </w:r>
      <w:r w:rsidR="008B500C">
        <w:t>363 891 / 355</w:t>
      </w:r>
    </w:p>
    <w:p w14:paraId="1E109DA8" w14:textId="77777777" w:rsidR="00F74D82" w:rsidRDefault="001F74C7" w:rsidP="001F74C7">
      <w:r>
        <w:t xml:space="preserve">If as an employer you are unsure of the process you can contact the </w:t>
      </w:r>
      <w:hyperlink r:id="rId10" w:history="1">
        <w:r w:rsidRPr="00F74D82">
          <w:rPr>
            <w:rStyle w:val="Hyperlink"/>
          </w:rPr>
          <w:t>home office help line</w:t>
        </w:r>
      </w:hyperlink>
      <w:r>
        <w:t xml:space="preserve"> </w:t>
      </w:r>
    </w:p>
    <w:p w14:paraId="7E7D09CC" w14:textId="77777777" w:rsidR="001F74C7" w:rsidRPr="00F74D82" w:rsidRDefault="001F74C7" w:rsidP="001F74C7">
      <w:pPr>
        <w:rPr>
          <w:b/>
        </w:rPr>
      </w:pPr>
      <w:r w:rsidRPr="00F74D82">
        <w:rPr>
          <w:b/>
        </w:rPr>
        <w:t>Advertising Opportunities</w:t>
      </w:r>
    </w:p>
    <w:p w14:paraId="1DEDDA29" w14:textId="77777777" w:rsidR="001F74C7" w:rsidRDefault="001F74C7" w:rsidP="001F74C7">
      <w:r>
        <w:t>You can</w:t>
      </w:r>
      <w:r w:rsidR="008B500C">
        <w:t xml:space="preserve"> add</w:t>
      </w:r>
      <w:r>
        <w:t xml:space="preserve"> job opportunities free of charge, subject to the job description adhering to our guidelines (see Advertising Guidelines). All advertisements are only available to </w:t>
      </w:r>
      <w:r w:rsidR="008B500C">
        <w:t>Arts University Bournemouth</w:t>
      </w:r>
      <w:r>
        <w:t xml:space="preserve"> students and graduates.</w:t>
      </w:r>
    </w:p>
    <w:p w14:paraId="48D724E5" w14:textId="77777777" w:rsidR="001F74C7" w:rsidRDefault="001F74C7" w:rsidP="001F74C7">
      <w:r>
        <w:t>You can advertise:</w:t>
      </w:r>
    </w:p>
    <w:p w14:paraId="00AF4268" w14:textId="77777777" w:rsidR="001F74C7" w:rsidRDefault="001F74C7" w:rsidP="005143B4">
      <w:pPr>
        <w:pStyle w:val="ListParagraph"/>
        <w:numPr>
          <w:ilvl w:val="0"/>
          <w:numId w:val="2"/>
        </w:numPr>
      </w:pPr>
      <w:r>
        <w:t>Full or part time jobs that meet at least the national minimum wage</w:t>
      </w:r>
    </w:p>
    <w:p w14:paraId="5E9341C2" w14:textId="77777777" w:rsidR="008B500C" w:rsidRDefault="008B500C" w:rsidP="005143B4">
      <w:pPr>
        <w:pStyle w:val="ListParagraph"/>
        <w:numPr>
          <w:ilvl w:val="0"/>
          <w:numId w:val="2"/>
        </w:numPr>
      </w:pPr>
      <w:r>
        <w:t xml:space="preserve">Placements or internships </w:t>
      </w:r>
    </w:p>
    <w:p w14:paraId="524E8F3C" w14:textId="77777777" w:rsidR="008B500C" w:rsidRDefault="008B500C" w:rsidP="005143B4">
      <w:pPr>
        <w:pStyle w:val="ListParagraph"/>
        <w:numPr>
          <w:ilvl w:val="0"/>
          <w:numId w:val="2"/>
        </w:numPr>
      </w:pPr>
      <w:r>
        <w:t>Vacation/temporary work</w:t>
      </w:r>
    </w:p>
    <w:p w14:paraId="2AD9DB59" w14:textId="77777777" w:rsidR="005143B4" w:rsidRPr="00802DF3" w:rsidRDefault="008B500C" w:rsidP="008B500C">
      <w:pPr>
        <w:pStyle w:val="ListParagraph"/>
        <w:numPr>
          <w:ilvl w:val="0"/>
          <w:numId w:val="2"/>
        </w:numPr>
      </w:pPr>
      <w:r>
        <w:t>Volunteering Opportunities (For NGOs, Charities or not for profit organisations)</w:t>
      </w:r>
    </w:p>
    <w:p w14:paraId="02C0A40D" w14:textId="77777777" w:rsidR="008B500C" w:rsidRPr="008B500C" w:rsidRDefault="008B500C" w:rsidP="008B500C">
      <w:pPr>
        <w:rPr>
          <w:b/>
        </w:rPr>
      </w:pPr>
      <w:r w:rsidRPr="008B500C">
        <w:rPr>
          <w:b/>
        </w:rPr>
        <w:t>Freelance opportunities</w:t>
      </w:r>
    </w:p>
    <w:p w14:paraId="33623B79" w14:textId="77777777" w:rsidR="008B500C" w:rsidRDefault="008B500C" w:rsidP="008B500C">
      <w:r>
        <w:t>When offering a freelance position, the fee should be agreed in advance with the student with a contract drawn up to agree project and payment schedule.</w:t>
      </w:r>
    </w:p>
    <w:p w14:paraId="5A906600" w14:textId="77777777" w:rsidR="008B500C" w:rsidRPr="008B500C" w:rsidRDefault="008B500C" w:rsidP="008B500C">
      <w:pPr>
        <w:rPr>
          <w:b/>
        </w:rPr>
      </w:pPr>
      <w:r w:rsidRPr="008B500C">
        <w:rPr>
          <w:b/>
        </w:rPr>
        <w:t>Work Placements</w:t>
      </w:r>
      <w:r>
        <w:rPr>
          <w:b/>
        </w:rPr>
        <w:t xml:space="preserve"> or projects</w:t>
      </w:r>
    </w:p>
    <w:p w14:paraId="70A6050F" w14:textId="77777777" w:rsidR="008B500C" w:rsidRDefault="008B500C" w:rsidP="008B500C">
      <w:r>
        <w:t>For short work placements or projects that form part of an assessed module within a course, students may be offered expenses rather than a fixed salary.  To discuss this more, please contact the employability service</w:t>
      </w:r>
      <w:r w:rsidR="005143B4">
        <w:t>.</w:t>
      </w:r>
    </w:p>
    <w:p w14:paraId="2C1D0257" w14:textId="77777777" w:rsidR="008B500C" w:rsidRPr="008B500C" w:rsidRDefault="008B500C" w:rsidP="008B500C">
      <w:pPr>
        <w:rPr>
          <w:b/>
        </w:rPr>
      </w:pPr>
      <w:r w:rsidRPr="008B500C">
        <w:rPr>
          <w:b/>
        </w:rPr>
        <w:t>We will not advertise the following:</w:t>
      </w:r>
    </w:p>
    <w:p w14:paraId="6FEFA10A" w14:textId="77777777" w:rsidR="008B500C" w:rsidRDefault="008B500C" w:rsidP="008B500C">
      <w:r>
        <w:t>Arts University Bournemouth will not advertise unpaid positions on AUB Advantage Career Hub unless the role is for an NGO or Charity or non for profit organisation.   There may be some exceptions to this rule if there is a payment in kind or expenses offered in return for a short-term project.</w:t>
      </w:r>
      <w:r w:rsidR="00F129CC">
        <w:t xml:space="preserve">  Contact </w:t>
      </w:r>
      <w:hyperlink r:id="rId11" w:history="1">
        <w:r w:rsidR="00F129CC" w:rsidRPr="00492E8C">
          <w:rPr>
            <w:rStyle w:val="Hyperlink"/>
          </w:rPr>
          <w:t>careers@aub.ac.uk</w:t>
        </w:r>
      </w:hyperlink>
      <w:r w:rsidR="00F129CC">
        <w:t xml:space="preserve"> or talk to the Employability team on 01202 363 891 / 355</w:t>
      </w:r>
    </w:p>
    <w:p w14:paraId="5701E9E1" w14:textId="77777777" w:rsidR="008B500C" w:rsidRDefault="008B500C" w:rsidP="00F129CC">
      <w:pPr>
        <w:pStyle w:val="ListParagraph"/>
        <w:numPr>
          <w:ilvl w:val="0"/>
          <w:numId w:val="1"/>
        </w:numPr>
      </w:pPr>
      <w:r>
        <w:t xml:space="preserve">Commission only jobs </w:t>
      </w:r>
    </w:p>
    <w:p w14:paraId="7F763048" w14:textId="77777777" w:rsidR="008B500C" w:rsidRDefault="008B500C" w:rsidP="00F129CC">
      <w:pPr>
        <w:pStyle w:val="ListParagraph"/>
        <w:numPr>
          <w:ilvl w:val="0"/>
          <w:numId w:val="1"/>
        </w:numPr>
      </w:pPr>
      <w:r>
        <w:t xml:space="preserve">If connected with a Pyramid, </w:t>
      </w:r>
      <w:proofErr w:type="spellStart"/>
      <w:r>
        <w:t>multi level</w:t>
      </w:r>
      <w:proofErr w:type="spellEnd"/>
      <w:r>
        <w:t xml:space="preserve"> marketing or similar style selling scheme.</w:t>
      </w:r>
    </w:p>
    <w:p w14:paraId="7427284C" w14:textId="77777777" w:rsidR="008B500C" w:rsidRDefault="008B500C" w:rsidP="00F129CC">
      <w:pPr>
        <w:pStyle w:val="ListParagraph"/>
        <w:numPr>
          <w:ilvl w:val="0"/>
          <w:numId w:val="1"/>
        </w:numPr>
      </w:pPr>
      <w:r>
        <w:t>Franchises.</w:t>
      </w:r>
    </w:p>
    <w:p w14:paraId="1D41EC6A" w14:textId="77777777" w:rsidR="008B500C" w:rsidRDefault="008B500C" w:rsidP="00F129CC">
      <w:pPr>
        <w:pStyle w:val="ListParagraph"/>
        <w:numPr>
          <w:ilvl w:val="0"/>
          <w:numId w:val="1"/>
        </w:numPr>
      </w:pPr>
      <w:r>
        <w:t xml:space="preserve">Any opportunity that asks for an </w:t>
      </w:r>
      <w:proofErr w:type="spellStart"/>
      <w:r>
        <w:t>up front</w:t>
      </w:r>
      <w:proofErr w:type="spellEnd"/>
      <w:r>
        <w:t xml:space="preserve"> payment from candidates.</w:t>
      </w:r>
    </w:p>
    <w:p w14:paraId="05175B47" w14:textId="77777777" w:rsidR="008B500C" w:rsidRDefault="008B500C" w:rsidP="00F129CC">
      <w:pPr>
        <w:pStyle w:val="ListParagraph"/>
        <w:numPr>
          <w:ilvl w:val="0"/>
          <w:numId w:val="1"/>
        </w:numPr>
      </w:pPr>
      <w:r>
        <w:t>Advertisements that contain premium rate telephone numbers.</w:t>
      </w:r>
    </w:p>
    <w:p w14:paraId="6C15722E" w14:textId="77777777" w:rsidR="008B500C" w:rsidRDefault="008B500C" w:rsidP="00F129CC">
      <w:pPr>
        <w:pStyle w:val="ListParagraph"/>
        <w:numPr>
          <w:ilvl w:val="0"/>
          <w:numId w:val="1"/>
        </w:numPr>
      </w:pPr>
      <w:r>
        <w:t>Vacancies for individuals/Au Pairs based in private homes unless placed by a registered agency.</w:t>
      </w:r>
    </w:p>
    <w:p w14:paraId="0DCA422E" w14:textId="77777777" w:rsidR="008B500C" w:rsidRDefault="008B500C" w:rsidP="00F129CC">
      <w:pPr>
        <w:pStyle w:val="ListParagraph"/>
        <w:numPr>
          <w:ilvl w:val="0"/>
          <w:numId w:val="1"/>
        </w:numPr>
      </w:pPr>
      <w:r>
        <w:t>Opportunities that contain duties which raise health and safety concerns for example lone working in potentially dangerous environments, drug/medical trials.</w:t>
      </w:r>
    </w:p>
    <w:p w14:paraId="23598EBE" w14:textId="77777777" w:rsidR="008B500C" w:rsidRDefault="008B500C" w:rsidP="00F129CC">
      <w:pPr>
        <w:pStyle w:val="ListParagraph"/>
        <w:numPr>
          <w:ilvl w:val="0"/>
          <w:numId w:val="1"/>
        </w:numPr>
      </w:pPr>
      <w:r>
        <w:t>Positions connected to the adult/sex industry, or are associated with adult content</w:t>
      </w:r>
    </w:p>
    <w:p w14:paraId="3DC5D30F" w14:textId="77777777" w:rsidR="008B500C" w:rsidRDefault="008B500C" w:rsidP="00F129CC">
      <w:pPr>
        <w:pStyle w:val="ListParagraph"/>
        <w:numPr>
          <w:ilvl w:val="0"/>
          <w:numId w:val="1"/>
        </w:numPr>
      </w:pPr>
      <w:r>
        <w:t>Positions placed on behalf of tobacco companies</w:t>
      </w:r>
    </w:p>
    <w:p w14:paraId="693EBD97" w14:textId="77777777" w:rsidR="008B500C" w:rsidRDefault="008B500C" w:rsidP="00F129CC">
      <w:pPr>
        <w:pStyle w:val="ListParagraph"/>
        <w:numPr>
          <w:ilvl w:val="0"/>
          <w:numId w:val="1"/>
        </w:numPr>
      </w:pPr>
      <w:r>
        <w:t>Roles which are connected to the betting and/or gaming industry</w:t>
      </w:r>
    </w:p>
    <w:p w14:paraId="26FC2D36" w14:textId="77777777" w:rsidR="008B500C" w:rsidRDefault="008B500C" w:rsidP="00F129CC">
      <w:pPr>
        <w:pStyle w:val="ListParagraph"/>
        <w:numPr>
          <w:ilvl w:val="0"/>
          <w:numId w:val="1"/>
        </w:numPr>
      </w:pPr>
      <w:r>
        <w:t>Multiple postings for a single vacancy.</w:t>
      </w:r>
    </w:p>
    <w:p w14:paraId="335F44EA" w14:textId="77777777" w:rsidR="008B500C" w:rsidRDefault="008B500C" w:rsidP="00F129CC">
      <w:pPr>
        <w:pStyle w:val="ListParagraph"/>
        <w:numPr>
          <w:ilvl w:val="0"/>
          <w:numId w:val="1"/>
        </w:numPr>
      </w:pPr>
      <w:r>
        <w:t>On behalf of agencies (or similar third parties)</w:t>
      </w:r>
      <w:r w:rsidR="005143B4">
        <w:t xml:space="preserve"> </w:t>
      </w:r>
      <w:r>
        <w:t>which requires the student to pay a fee</w:t>
      </w:r>
    </w:p>
    <w:p w14:paraId="68E385BE" w14:textId="77777777" w:rsidR="008B500C" w:rsidRDefault="008B500C" w:rsidP="00F129CC">
      <w:pPr>
        <w:pStyle w:val="ListParagraph"/>
        <w:numPr>
          <w:ilvl w:val="0"/>
          <w:numId w:val="1"/>
        </w:numPr>
      </w:pPr>
      <w:r>
        <w:t xml:space="preserve">Positions which require applicants to disclose building society or personal banking details prior to being appointed, this should not be requested as part of a job application process. </w:t>
      </w:r>
    </w:p>
    <w:p w14:paraId="7B8EC7D3" w14:textId="77777777" w:rsidR="008B500C" w:rsidRDefault="008B500C" w:rsidP="00F129CC">
      <w:pPr>
        <w:pStyle w:val="ListParagraph"/>
        <w:numPr>
          <w:ilvl w:val="0"/>
          <w:numId w:val="1"/>
        </w:numPr>
      </w:pPr>
      <w:r>
        <w:t xml:space="preserve">Vacancies that </w:t>
      </w:r>
      <w:r w:rsidR="00F129CC">
        <w:t>Arts University Bournemouth</w:t>
      </w:r>
      <w:r>
        <w:t xml:space="preserve"> believes to be in breach of (or potentially in breach of) any aspect of UK employment legislation.</w:t>
      </w:r>
    </w:p>
    <w:p w14:paraId="2F94E8E2" w14:textId="77777777" w:rsidR="008B500C" w:rsidRDefault="008B500C" w:rsidP="00F129CC">
      <w:pPr>
        <w:pStyle w:val="ListParagraph"/>
        <w:numPr>
          <w:ilvl w:val="0"/>
          <w:numId w:val="1"/>
        </w:numPr>
      </w:pPr>
      <w:r>
        <w:t>Unpaid graduate vacancies</w:t>
      </w:r>
    </w:p>
    <w:p w14:paraId="7EB6EA0F" w14:textId="77777777" w:rsidR="008B500C" w:rsidRDefault="008B500C" w:rsidP="00F129CC">
      <w:pPr>
        <w:pStyle w:val="ListParagraph"/>
        <w:numPr>
          <w:ilvl w:val="0"/>
          <w:numId w:val="1"/>
        </w:numPr>
      </w:pPr>
      <w:r>
        <w:t xml:space="preserve">Any opportunity which would be considered to pose a risk of generating negative publicity for </w:t>
      </w:r>
      <w:r w:rsidR="00F129CC">
        <w:t>Arts University Bournemouth</w:t>
      </w:r>
    </w:p>
    <w:p w14:paraId="4A3E37FC" w14:textId="77777777" w:rsidR="008B500C" w:rsidRDefault="008B500C" w:rsidP="001F74C7">
      <w:pPr>
        <w:pStyle w:val="ListParagraph"/>
        <w:numPr>
          <w:ilvl w:val="0"/>
          <w:numId w:val="1"/>
        </w:numPr>
      </w:pPr>
      <w:r>
        <w:t>Recruitment agencies</w:t>
      </w:r>
      <w:r w:rsidR="00F129CC">
        <w:t xml:space="preserve"> – we will only publish a specific role if you are able to name the client</w:t>
      </w:r>
    </w:p>
    <w:p w14:paraId="4FF6A62C" w14:textId="77777777" w:rsidR="001F74C7" w:rsidRDefault="001F74C7" w:rsidP="001F74C7"/>
    <w:p w14:paraId="4451C7D7" w14:textId="77777777" w:rsidR="00802DF3" w:rsidRDefault="00802DF3" w:rsidP="001F74C7">
      <w:pPr>
        <w:rPr>
          <w:b/>
        </w:rPr>
      </w:pPr>
    </w:p>
    <w:p w14:paraId="106C657D" w14:textId="77777777" w:rsidR="00802DF3" w:rsidRDefault="00802DF3" w:rsidP="001F74C7">
      <w:pPr>
        <w:rPr>
          <w:b/>
        </w:rPr>
      </w:pPr>
    </w:p>
    <w:p w14:paraId="297E32D8" w14:textId="77777777" w:rsidR="00802DF3" w:rsidRDefault="00802DF3" w:rsidP="001F74C7">
      <w:pPr>
        <w:rPr>
          <w:b/>
        </w:rPr>
      </w:pPr>
    </w:p>
    <w:p w14:paraId="6971586A" w14:textId="77777777" w:rsidR="001F74C7" w:rsidRPr="005143B4" w:rsidRDefault="001F74C7" w:rsidP="001F74C7">
      <w:pPr>
        <w:rPr>
          <w:b/>
        </w:rPr>
      </w:pPr>
      <w:r w:rsidRPr="00F74D82">
        <w:rPr>
          <w:b/>
        </w:rPr>
        <w:t>How we use the information you submit to us</w:t>
      </w:r>
    </w:p>
    <w:p w14:paraId="3C59D371" w14:textId="77777777" w:rsidR="001F74C7" w:rsidRDefault="001F74C7" w:rsidP="001F74C7">
      <w:r>
        <w:t>If you submit job vacancy details online, or by any other means of contact, you will be asked to provide personal and/or business information. We will use this information to provide you with our vacancy advertising service and to contact you when necessary.</w:t>
      </w:r>
    </w:p>
    <w:p w14:paraId="5D117655" w14:textId="77777777" w:rsidR="001F74C7" w:rsidRDefault="001F74C7" w:rsidP="001F74C7">
      <w:r>
        <w:lastRenderedPageBreak/>
        <w:t xml:space="preserve">Your personal data may be shared with other departments within </w:t>
      </w:r>
      <w:r w:rsidR="00F74D82">
        <w:t xml:space="preserve">Arts University </w:t>
      </w:r>
      <w:r>
        <w:t>Bournemouth</w:t>
      </w:r>
      <w:r w:rsidR="00F74D82">
        <w:t>.</w:t>
      </w:r>
      <w:r>
        <w:t xml:space="preserve"> You may be contacted by these departments unless you tell us otherwise.</w:t>
      </w:r>
    </w:p>
    <w:p w14:paraId="01F58462" w14:textId="77777777" w:rsidR="001F74C7" w:rsidRDefault="001F74C7" w:rsidP="001F74C7">
      <w:r>
        <w:t xml:space="preserve">By submitting vacancy information to </w:t>
      </w:r>
      <w:r w:rsidR="00F74D82">
        <w:t>AUB Advantage Career Hub</w:t>
      </w:r>
      <w:r>
        <w:t xml:space="preserve"> you agree that your business details (not personal information) will be added to an online database that can be searched by job seekers.</w:t>
      </w:r>
    </w:p>
    <w:p w14:paraId="42E44D7D" w14:textId="77777777" w:rsidR="001F74C7" w:rsidRDefault="00F74D82" w:rsidP="001F74C7">
      <w:r>
        <w:t>AUB Advantage Career Hub</w:t>
      </w:r>
      <w:r w:rsidR="001F74C7">
        <w:t xml:space="preserve"> will hold your email address on its systems for as long as you remain a registered user of the vacancies database. You may unsubscribe or change your email alerts preferences at any time</w:t>
      </w:r>
      <w:r>
        <w:t xml:space="preserve"> on AUB Advantage Career Hub</w:t>
      </w:r>
    </w:p>
    <w:p w14:paraId="4B7D7C7E" w14:textId="77777777" w:rsidR="001F74C7" w:rsidRPr="00F74D82" w:rsidRDefault="001F74C7" w:rsidP="001F74C7">
      <w:pPr>
        <w:rPr>
          <w:b/>
        </w:rPr>
      </w:pPr>
      <w:r w:rsidRPr="00F74D82">
        <w:rPr>
          <w:b/>
        </w:rPr>
        <w:t>General</w:t>
      </w:r>
    </w:p>
    <w:p w14:paraId="281DD494" w14:textId="77777777" w:rsidR="001F74C7" w:rsidRDefault="001F74C7" w:rsidP="001F74C7">
      <w:r>
        <w:t xml:space="preserve">This policy may be amended from time to time, please ensure you review it regularly. Please contact us at </w:t>
      </w:r>
      <w:r w:rsidR="00F74D82">
        <w:t>careers</w:t>
      </w:r>
      <w:r>
        <w:t>@</w:t>
      </w:r>
      <w:r w:rsidR="00F74D82">
        <w:t>aub.ac.uk</w:t>
      </w:r>
      <w:r>
        <w:t xml:space="preserve"> you have any questions.</w:t>
      </w:r>
    </w:p>
    <w:p w14:paraId="1B70ED56" w14:textId="77777777" w:rsidR="001F74C7" w:rsidRPr="00F74D82" w:rsidRDefault="001F74C7" w:rsidP="001F74C7">
      <w:pPr>
        <w:rPr>
          <w:b/>
        </w:rPr>
      </w:pPr>
      <w:r w:rsidRPr="00F74D82">
        <w:rPr>
          <w:b/>
        </w:rPr>
        <w:t>Please note:</w:t>
      </w:r>
    </w:p>
    <w:p w14:paraId="564DBF3A" w14:textId="77777777" w:rsidR="00236502" w:rsidRDefault="001F74C7" w:rsidP="001F74C7">
      <w:r>
        <w:t xml:space="preserve">All vacancies must be approved by a member of the </w:t>
      </w:r>
      <w:r w:rsidR="00F74D82">
        <w:t xml:space="preserve">Careers &amp; Employability </w:t>
      </w:r>
      <w:r>
        <w:t xml:space="preserve">team at </w:t>
      </w:r>
      <w:r w:rsidR="00F74D82">
        <w:t>Arts University Bournemouth.</w:t>
      </w:r>
      <w:r>
        <w:t xml:space="preserve"> </w:t>
      </w:r>
    </w:p>
    <w:p w14:paraId="7FADFCBE" w14:textId="77777777" w:rsidR="005143B4" w:rsidRDefault="005143B4" w:rsidP="001F74C7">
      <w:r>
        <w:t>Thank you</w:t>
      </w:r>
    </w:p>
    <w:p w14:paraId="50C5FBB6" w14:textId="77777777" w:rsidR="005143B4" w:rsidRPr="00802DF3" w:rsidRDefault="005143B4" w:rsidP="001F74C7">
      <w:pPr>
        <w:rPr>
          <w:b/>
        </w:rPr>
      </w:pPr>
      <w:r w:rsidRPr="00802DF3">
        <w:rPr>
          <w:b/>
        </w:rPr>
        <w:t>AUB Careers &amp; Employability 2020</w:t>
      </w:r>
      <w:bookmarkStart w:id="0" w:name="_GoBack"/>
      <w:bookmarkEnd w:id="0"/>
    </w:p>
    <w:sectPr w:rsidR="005143B4" w:rsidRPr="00802D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96DF" w14:textId="77777777" w:rsidR="005143B4" w:rsidRDefault="005143B4" w:rsidP="005143B4">
      <w:pPr>
        <w:spacing w:after="0" w:line="240" w:lineRule="auto"/>
      </w:pPr>
      <w:r>
        <w:separator/>
      </w:r>
    </w:p>
  </w:endnote>
  <w:endnote w:type="continuationSeparator" w:id="0">
    <w:p w14:paraId="27E88A02" w14:textId="77777777" w:rsidR="005143B4" w:rsidRDefault="005143B4" w:rsidP="0051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2FEF" w14:textId="77777777" w:rsidR="005143B4" w:rsidRDefault="005143B4" w:rsidP="005143B4">
      <w:pPr>
        <w:spacing w:after="0" w:line="240" w:lineRule="auto"/>
      </w:pPr>
      <w:r>
        <w:separator/>
      </w:r>
    </w:p>
  </w:footnote>
  <w:footnote w:type="continuationSeparator" w:id="0">
    <w:p w14:paraId="6F322E89" w14:textId="77777777" w:rsidR="005143B4" w:rsidRDefault="005143B4" w:rsidP="0051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FBD9" w14:textId="77777777" w:rsidR="005143B4" w:rsidRDefault="005143B4">
    <w:pPr>
      <w:pStyle w:val="Header"/>
    </w:pPr>
    <w:r>
      <w:ptab w:relativeTo="margin" w:alignment="center" w:leader="none"/>
    </w:r>
    <w:r>
      <w:ptab w:relativeTo="margin" w:alignment="right" w:leader="none"/>
    </w:r>
    <w:r w:rsidR="00802DF3">
      <w:rPr>
        <w:noProof/>
        <w:lang w:eastAsia="en-GB"/>
      </w:rPr>
      <w:drawing>
        <wp:inline distT="0" distB="0" distL="0" distR="0" wp14:anchorId="366418AD" wp14:editId="391376AC">
          <wp:extent cx="69342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B_wireframe_marque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473C"/>
    <w:multiLevelType w:val="hybridMultilevel"/>
    <w:tmpl w:val="04C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D2C51"/>
    <w:multiLevelType w:val="hybridMultilevel"/>
    <w:tmpl w:val="B3D4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C7"/>
    <w:rsid w:val="001F6775"/>
    <w:rsid w:val="001F74C7"/>
    <w:rsid w:val="00236502"/>
    <w:rsid w:val="005124A4"/>
    <w:rsid w:val="005143B4"/>
    <w:rsid w:val="00802DF3"/>
    <w:rsid w:val="008B500C"/>
    <w:rsid w:val="00F129CC"/>
    <w:rsid w:val="00F304A0"/>
    <w:rsid w:val="00F7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B2C2"/>
  <w15:chartTrackingRefBased/>
  <w15:docId w15:val="{82969CC8-4665-4E25-9C5B-BDE8FE4A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9CC"/>
    <w:rPr>
      <w:color w:val="0563C1" w:themeColor="hyperlink"/>
      <w:u w:val="single"/>
    </w:rPr>
  </w:style>
  <w:style w:type="character" w:customStyle="1" w:styleId="UnresolvedMention">
    <w:name w:val="Unresolved Mention"/>
    <w:basedOn w:val="DefaultParagraphFont"/>
    <w:uiPriority w:val="99"/>
    <w:semiHidden/>
    <w:unhideWhenUsed/>
    <w:rsid w:val="00F129CC"/>
    <w:rPr>
      <w:color w:val="605E5C"/>
      <w:shd w:val="clear" w:color="auto" w:fill="E1DFDD"/>
    </w:rPr>
  </w:style>
  <w:style w:type="paragraph" w:styleId="ListParagraph">
    <w:name w:val="List Paragraph"/>
    <w:basedOn w:val="Normal"/>
    <w:uiPriority w:val="34"/>
    <w:qFormat/>
    <w:rsid w:val="00F129CC"/>
    <w:pPr>
      <w:ind w:left="720"/>
      <w:contextualSpacing/>
    </w:pPr>
  </w:style>
  <w:style w:type="paragraph" w:styleId="Header">
    <w:name w:val="header"/>
    <w:basedOn w:val="Normal"/>
    <w:link w:val="HeaderChar"/>
    <w:uiPriority w:val="99"/>
    <w:unhideWhenUsed/>
    <w:rsid w:val="0051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B4"/>
  </w:style>
  <w:style w:type="paragraph" w:styleId="Footer">
    <w:name w:val="footer"/>
    <w:basedOn w:val="Normal"/>
    <w:link w:val="FooterChar"/>
    <w:uiPriority w:val="99"/>
    <w:unhideWhenUsed/>
    <w:rsid w:val="0051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aub.ac.uk"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gov.uk/apply-national-insurance-n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11F3F5BA5145B09E3C43AD902812" ma:contentTypeVersion="2" ma:contentTypeDescription="Create a new document." ma:contentTypeScope="" ma:versionID="3719bdc43f8d11373a58e77d78ffffb2">
  <xsd:schema xmlns:xsd="http://www.w3.org/2001/XMLSchema" xmlns:xs="http://www.w3.org/2001/XMLSchema" xmlns:p="http://schemas.microsoft.com/office/2006/metadata/properties" xmlns:ns1="http://schemas.microsoft.com/sharepoint/v3" xmlns:ns2="9e13efe1-8c0e-47ec-9e1b-2888edd94241" targetNamespace="http://schemas.microsoft.com/office/2006/metadata/properties" ma:root="true" ma:fieldsID="742de8fc2d0ef2019bc3b83ef3c77474" ns1:_="" ns2:_="">
    <xsd:import namespace="http://schemas.microsoft.com/sharepoint/v3"/>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13efe1-8c0e-47ec-9e1b-2888edd94241">AUBDOCUMENT-46-50</_dlc_DocId>
    <_dlc_DocIdUrl xmlns="9e13efe1-8c0e-47ec-9e1b-2888edd94241">
      <Url>https://intranet.aub.ac.uk/student-services/_layouts/15/DocIdRedir.aspx?ID=AUBDOCUMENT-46-50</Url>
      <Description>AUBDOCUMENT-46-50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474EEC-DEA4-4DC2-AF9D-6B930C8453D4}"/>
</file>

<file path=customXml/itemProps2.xml><?xml version="1.0" encoding="utf-8"?>
<ds:datastoreItem xmlns:ds="http://schemas.openxmlformats.org/officeDocument/2006/customXml" ds:itemID="{69A0753D-8295-4D90-B6AA-111C807B8975}">
  <ds:schemaRefs>
    <ds:schemaRef ds:uri="http://schemas.microsoft.com/sharepoint/v3/contenttype/forms"/>
  </ds:schemaRefs>
</ds:datastoreItem>
</file>

<file path=customXml/itemProps3.xml><?xml version="1.0" encoding="utf-8"?>
<ds:datastoreItem xmlns:ds="http://schemas.openxmlformats.org/officeDocument/2006/customXml" ds:itemID="{E3E341FD-B131-43A1-B1FA-FDC59367483E}">
  <ds:schemaRefs>
    <ds:schemaRef ds:uri="http://purl.org/dc/dcmitype/"/>
    <ds:schemaRef ds:uri="http://schemas.microsoft.com/office/2006/documentManagement/types"/>
    <ds:schemaRef ds:uri="http://purl.org/dc/terms/"/>
    <ds:schemaRef ds:uri="http://www.w3.org/XML/1998/namespace"/>
    <ds:schemaRef ds:uri="http://purl.org/dc/elements/1.1/"/>
    <ds:schemaRef ds:uri="2173b187-559a-41f0-be19-626e4a1b92ba"/>
    <ds:schemaRef ds:uri="http://schemas.microsoft.com/office/infopath/2007/PartnerControls"/>
    <ds:schemaRef ds:uri="http://schemas.openxmlformats.org/package/2006/metadata/core-properties"/>
    <ds:schemaRef ds:uri="78ec34bf-c6b9-4285-a926-d75035d77c5e"/>
    <ds:schemaRef ds:uri="http://schemas.microsoft.com/office/2006/metadata/properties"/>
  </ds:schemaRefs>
</ds:datastoreItem>
</file>

<file path=customXml/itemProps4.xml><?xml version="1.0" encoding="utf-8"?>
<ds:datastoreItem xmlns:ds="http://schemas.openxmlformats.org/officeDocument/2006/customXml" ds:itemID="{7C036290-B0F4-4C60-95DF-7D5DED90CDAB}"/>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Zorraquin</dc:creator>
  <cp:keywords/>
  <dc:description/>
  <cp:lastModifiedBy>Alison Zorraquin</cp:lastModifiedBy>
  <cp:revision>2</cp:revision>
  <dcterms:created xsi:type="dcterms:W3CDTF">2020-09-09T13:39:00Z</dcterms:created>
  <dcterms:modified xsi:type="dcterms:W3CDTF">2020-09-09T13:39:00Z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0x010100412B11F3F5BA5145B09E3C43AD902812</vt:lpwstr>
  </property>
  <property fmtid="{D5CDD505-2E9C-101B-9397-08002B2CF9AE}" pid="3" name="_dlc_DocIdItemGuid">
    <vt:lpwstr>3bc226cf-e4ed-401d-88fc-4569983922ef</vt:lpwstr>
  </property>
</Properties>
</file>